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78B8555F" w:rsidR="006478E7" w:rsidRPr="005B52AE" w:rsidRDefault="006478E7" w:rsidP="00FD408E">
      <w:pPr>
        <w:spacing w:before="120" w:after="120" w:line="312" w:lineRule="auto"/>
        <w:jc w:val="left"/>
      </w:pPr>
    </w:p>
    <w:p w14:paraId="50B6D781" w14:textId="15809FCF" w:rsidR="006478E7" w:rsidRPr="005B52AE" w:rsidRDefault="005675E7" w:rsidP="001630A5">
      <w:pPr>
        <w:pStyle w:val="Heading10"/>
        <w:spacing w:before="2880"/>
        <w:jc w:val="center"/>
        <w:rPr>
          <w:sz w:val="48"/>
          <w:szCs w:val="48"/>
          <w:lang w:val="en-AU"/>
        </w:rPr>
      </w:pPr>
      <w:r>
        <w:rPr>
          <w:sz w:val="48"/>
          <w:szCs w:val="48"/>
          <w:lang w:val="en-AU"/>
        </w:rPr>
        <w:t xml:space="preserve">MSAC </w:t>
      </w:r>
      <w:r w:rsidR="006478E7" w:rsidRPr="005B52AE">
        <w:rPr>
          <w:sz w:val="48"/>
          <w:szCs w:val="48"/>
          <w:lang w:val="en-AU"/>
        </w:rPr>
        <w:t xml:space="preserve">Application </w:t>
      </w:r>
      <w:r w:rsidR="00432F25" w:rsidRPr="005B52AE">
        <w:rPr>
          <w:sz w:val="48"/>
          <w:szCs w:val="48"/>
          <w:lang w:val="en-AU"/>
        </w:rPr>
        <w:t>172</w:t>
      </w:r>
      <w:r w:rsidR="00FA76B4" w:rsidRPr="005B52AE">
        <w:rPr>
          <w:sz w:val="48"/>
          <w:szCs w:val="48"/>
          <w:lang w:val="en-AU"/>
        </w:rPr>
        <w:t>8</w:t>
      </w:r>
    </w:p>
    <w:p w14:paraId="0143E850" w14:textId="17E59357" w:rsidR="004514A4" w:rsidRPr="005B52AE" w:rsidRDefault="004514A4" w:rsidP="00FD408E">
      <w:pPr>
        <w:pStyle w:val="Heading1"/>
        <w:rPr>
          <w:color w:val="548DD4"/>
          <w:sz w:val="48"/>
          <w:szCs w:val="48"/>
          <w:lang w:val="en-AU"/>
        </w:rPr>
      </w:pPr>
      <w:r w:rsidRPr="005B52AE">
        <w:rPr>
          <w:color w:val="548DD4"/>
          <w:sz w:val="48"/>
          <w:szCs w:val="48"/>
          <w:lang w:val="en-AU"/>
        </w:rPr>
        <w:t xml:space="preserve">Etranacogene dezaparvovec for the treatment of </w:t>
      </w:r>
      <w:r w:rsidR="00985CF2" w:rsidRPr="005B52AE">
        <w:rPr>
          <w:color w:val="548DD4"/>
          <w:sz w:val="48"/>
          <w:szCs w:val="48"/>
          <w:lang w:val="en-AU"/>
        </w:rPr>
        <w:t xml:space="preserve">congenital </w:t>
      </w:r>
      <w:r w:rsidRPr="005B52AE">
        <w:rPr>
          <w:color w:val="548DD4"/>
          <w:sz w:val="48"/>
          <w:szCs w:val="48"/>
          <w:lang w:val="en-AU"/>
        </w:rPr>
        <w:t>haemophilia B</w:t>
      </w:r>
    </w:p>
    <w:p w14:paraId="6C1A13CE" w14:textId="0B5880E2" w:rsidR="00D767C8" w:rsidRPr="005B52AE" w:rsidRDefault="006478E7" w:rsidP="00FD408E">
      <w:pPr>
        <w:pStyle w:val="Heading1"/>
        <w:rPr>
          <w:lang w:val="en-AU"/>
        </w:rPr>
      </w:pPr>
      <w:r w:rsidRPr="005B52AE">
        <w:rPr>
          <w:lang w:val="en-AU"/>
        </w:rPr>
        <w:t>PICO Confirmation</w:t>
      </w:r>
    </w:p>
    <w:p w14:paraId="50B97A14" w14:textId="377DB1C8" w:rsidR="006478E7" w:rsidRPr="005B52AE" w:rsidRDefault="006478E7" w:rsidP="00FD408E">
      <w:pPr>
        <w:pStyle w:val="Heading1"/>
        <w:jc w:val="left"/>
        <w:rPr>
          <w:lang w:val="en-AU"/>
        </w:rPr>
      </w:pPr>
      <w:r w:rsidRPr="005B52AE">
        <w:rPr>
          <w:u w:color="FF0000"/>
          <w:lang w:val="en-AU"/>
        </w:rPr>
        <w:br w:type="page"/>
      </w:r>
    </w:p>
    <w:p w14:paraId="7EC592CC" w14:textId="77777777" w:rsidR="006009FF" w:rsidRPr="00ED4E95" w:rsidRDefault="006009FF" w:rsidP="006009FF">
      <w:pPr>
        <w:pStyle w:val="Heading2"/>
        <w:jc w:val="left"/>
      </w:pPr>
      <w:bookmarkStart w:id="0" w:name="_Ref69732160"/>
      <w:bookmarkStart w:id="1" w:name="_Ref69732155"/>
      <w:r w:rsidRPr="00ED4E95">
        <w:lastRenderedPageBreak/>
        <w:t>Summary of PICO/PPICO criteria to define question(s) to be addressed in an Assessment Report to the Medical Services Advisory Committee (MSAC)</w:t>
      </w:r>
    </w:p>
    <w:p w14:paraId="224459F3" w14:textId="4D679C77" w:rsidR="00D52956" w:rsidRPr="005B52AE" w:rsidRDefault="00D52956" w:rsidP="00FD408E">
      <w:pPr>
        <w:pStyle w:val="Caption"/>
        <w:jc w:val="left"/>
        <w:rPr>
          <w:lang w:val="en-AU"/>
        </w:rPr>
      </w:pPr>
      <w:r w:rsidRPr="005B52AE">
        <w:rPr>
          <w:lang w:val="en-AU"/>
        </w:rPr>
        <w:t>Table</w:t>
      </w:r>
      <w:r w:rsidR="00FD4C65" w:rsidRPr="005B52AE">
        <w:rPr>
          <w:lang w:val="en-AU"/>
        </w:rPr>
        <w:t> </w:t>
      </w:r>
      <w:r w:rsidRPr="005B52AE">
        <w:rPr>
          <w:lang w:val="en-AU"/>
        </w:rPr>
        <w:fldChar w:fldCharType="begin"/>
      </w:r>
      <w:r w:rsidRPr="005B52AE">
        <w:rPr>
          <w:lang w:val="en-AU"/>
        </w:rPr>
        <w:instrText xml:space="preserve"> SEQ Table \* ARABIC </w:instrText>
      </w:r>
      <w:r w:rsidRPr="005B52AE">
        <w:rPr>
          <w:lang w:val="en-AU"/>
        </w:rPr>
        <w:fldChar w:fldCharType="separate"/>
      </w:r>
      <w:r w:rsidR="001630A5">
        <w:rPr>
          <w:noProof/>
          <w:lang w:val="en-AU"/>
        </w:rPr>
        <w:t>1</w:t>
      </w:r>
      <w:r w:rsidRPr="005B52AE">
        <w:rPr>
          <w:lang w:val="en-AU"/>
        </w:rPr>
        <w:fldChar w:fldCharType="end"/>
      </w:r>
      <w:bookmarkEnd w:id="0"/>
      <w:r w:rsidRPr="005B52AE">
        <w:rPr>
          <w:lang w:val="en-AU"/>
        </w:rPr>
        <w:tab/>
        <w:t xml:space="preserve">PICO for </w:t>
      </w:r>
      <w:bookmarkEnd w:id="1"/>
      <w:proofErr w:type="spellStart"/>
      <w:r w:rsidR="005F4738" w:rsidRPr="005B52AE">
        <w:rPr>
          <w:lang w:val="en-AU"/>
        </w:rPr>
        <w:t>etranacogene</w:t>
      </w:r>
      <w:proofErr w:type="spellEnd"/>
      <w:r w:rsidR="005F4738" w:rsidRPr="005B52AE">
        <w:rPr>
          <w:lang w:val="en-AU"/>
        </w:rPr>
        <w:t xml:space="preserve"> </w:t>
      </w:r>
      <w:proofErr w:type="spellStart"/>
      <w:r w:rsidR="005F4738" w:rsidRPr="005B52AE">
        <w:rPr>
          <w:lang w:val="en-AU"/>
        </w:rPr>
        <w:t>dezaparvovec</w:t>
      </w:r>
      <w:proofErr w:type="spellEnd"/>
      <w:r w:rsidR="005F4738" w:rsidRPr="005B52AE">
        <w:rPr>
          <w:lang w:val="en-AU"/>
        </w:rPr>
        <w:t xml:space="preserve"> for the treatment of </w:t>
      </w:r>
      <w:r w:rsidR="00D52A27" w:rsidRPr="005B52AE">
        <w:rPr>
          <w:lang w:val="en-AU"/>
        </w:rPr>
        <w:t xml:space="preserve">congenital </w:t>
      </w:r>
      <w:r w:rsidR="005F4738" w:rsidRPr="005B52AE">
        <w:rPr>
          <w:lang w:val="en-AU"/>
        </w:rPr>
        <w:t>haemophilia B</w:t>
      </w:r>
      <w:r w:rsidR="00326C0E" w:rsidRPr="005B52AE">
        <w:rPr>
          <w:lang w:val="en-AU"/>
        </w:rPr>
        <w:t xml:space="preserve"> (</w:t>
      </w:r>
      <w:r w:rsidR="00FA20D9">
        <w:rPr>
          <w:lang w:val="en-AU"/>
        </w:rPr>
        <w:t>c</w:t>
      </w:r>
      <w:r w:rsidR="00326C0E" w:rsidRPr="005B52AE">
        <w:rPr>
          <w:lang w:val="en-AU"/>
        </w:rPr>
        <w:t>HMB)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8017"/>
      </w:tblGrid>
      <w:tr w:rsidR="006478E7" w:rsidRPr="005B52AE" w14:paraId="2A509B30" w14:textId="77777777" w:rsidTr="006009FF">
        <w:trPr>
          <w:trHeight w:val="372"/>
          <w:tblHeader/>
        </w:trPr>
        <w:tc>
          <w:tcPr>
            <w:tcW w:w="812" w:type="pct"/>
            <w:shd w:val="clear" w:color="auto" w:fill="D9D9D9" w:themeFill="background1" w:themeFillShade="D9"/>
            <w:hideMark/>
          </w:tcPr>
          <w:p w14:paraId="333B8A35" w14:textId="77777777" w:rsidR="006478E7" w:rsidRPr="005B52AE" w:rsidRDefault="006478E7" w:rsidP="00710AA4">
            <w:pPr>
              <w:spacing w:beforeLines="20" w:before="48" w:afterLines="20" w:after="48" w:line="240" w:lineRule="auto"/>
              <w:jc w:val="left"/>
              <w:rPr>
                <w:b/>
              </w:rPr>
            </w:pPr>
            <w:bookmarkStart w:id="2" w:name="Title_Table1" w:colFirst="0" w:colLast="0"/>
            <w:r w:rsidRPr="005B52AE">
              <w:rPr>
                <w:b/>
              </w:rPr>
              <w:t>Component</w:t>
            </w:r>
          </w:p>
        </w:tc>
        <w:tc>
          <w:tcPr>
            <w:tcW w:w="4188" w:type="pct"/>
            <w:shd w:val="clear" w:color="auto" w:fill="D9D9D9" w:themeFill="background1" w:themeFillShade="D9"/>
            <w:hideMark/>
          </w:tcPr>
          <w:p w14:paraId="0E31DF4F" w14:textId="77777777" w:rsidR="006478E7" w:rsidRPr="005B52AE" w:rsidRDefault="006478E7" w:rsidP="00710AA4">
            <w:pPr>
              <w:spacing w:beforeLines="20" w:before="48" w:afterLines="20" w:after="48" w:line="240" w:lineRule="auto"/>
              <w:jc w:val="left"/>
              <w:rPr>
                <w:b/>
              </w:rPr>
            </w:pPr>
            <w:r w:rsidRPr="005B52AE">
              <w:rPr>
                <w:b/>
              </w:rPr>
              <w:t>Description</w:t>
            </w:r>
          </w:p>
        </w:tc>
      </w:tr>
      <w:bookmarkEnd w:id="2"/>
      <w:tr w:rsidR="006478E7" w:rsidRPr="005B52AE" w14:paraId="78E0BB65" w14:textId="77777777" w:rsidTr="006009FF">
        <w:trPr>
          <w:trHeight w:val="2646"/>
        </w:trPr>
        <w:tc>
          <w:tcPr>
            <w:tcW w:w="812" w:type="pct"/>
            <w:hideMark/>
          </w:tcPr>
          <w:p w14:paraId="715E50D5" w14:textId="74EB4863" w:rsidR="006478E7" w:rsidRPr="005B52AE" w:rsidRDefault="00F660E8" w:rsidP="00FD408E">
            <w:pPr>
              <w:spacing w:before="120" w:after="120" w:line="240" w:lineRule="auto"/>
              <w:jc w:val="left"/>
              <w:rPr>
                <w:rFonts w:cs="Arial"/>
              </w:rPr>
            </w:pPr>
            <w:r w:rsidRPr="005B52AE">
              <w:rPr>
                <w:rFonts w:cs="Arial"/>
              </w:rPr>
              <w:t>Population</w:t>
            </w:r>
          </w:p>
        </w:tc>
        <w:tc>
          <w:tcPr>
            <w:tcW w:w="4188" w:type="pct"/>
            <w:hideMark/>
          </w:tcPr>
          <w:p w14:paraId="13E637BB" w14:textId="4D4FE574" w:rsidR="00A81DB1" w:rsidRPr="005B52AE" w:rsidRDefault="005A73CB" w:rsidP="00FD408E">
            <w:pPr>
              <w:spacing w:before="120" w:after="120" w:line="240" w:lineRule="auto"/>
              <w:jc w:val="left"/>
            </w:pPr>
            <w:r w:rsidRPr="005B52AE">
              <w:t>Adult p</w:t>
            </w:r>
            <w:r w:rsidR="00284F5C" w:rsidRPr="005B52AE">
              <w:t xml:space="preserve">atients </w:t>
            </w:r>
            <w:r w:rsidRPr="005B52AE">
              <w:t>(</w:t>
            </w:r>
            <w:r w:rsidRPr="005B52AE">
              <w:rPr>
                <w:rFonts w:cs="Calibri"/>
              </w:rPr>
              <w:t>≥</w:t>
            </w:r>
            <w:r w:rsidRPr="005B52AE">
              <w:t xml:space="preserve">18 years) </w:t>
            </w:r>
            <w:r w:rsidR="00284F5C" w:rsidRPr="005B52AE">
              <w:t>with</w:t>
            </w:r>
            <w:r w:rsidR="006857F6" w:rsidRPr="005B52AE">
              <w:t xml:space="preserve"> </w:t>
            </w:r>
            <w:r w:rsidR="005F58D9" w:rsidRPr="005B52AE">
              <w:t xml:space="preserve">severe </w:t>
            </w:r>
            <w:r w:rsidR="00FA20D9">
              <w:t>cHMB</w:t>
            </w:r>
            <w:r w:rsidR="005F58D9" w:rsidRPr="005B52AE">
              <w:t xml:space="preserve"> or </w:t>
            </w:r>
            <w:r w:rsidR="00DD1186" w:rsidRPr="005B52AE">
              <w:t xml:space="preserve">moderately </w:t>
            </w:r>
            <w:r w:rsidR="005F58D9" w:rsidRPr="005B52AE">
              <w:t>severe</w:t>
            </w:r>
            <w:r w:rsidR="00284F5C" w:rsidRPr="005B52AE">
              <w:t xml:space="preserve"> </w:t>
            </w:r>
            <w:r w:rsidR="00FA20D9">
              <w:t>cHMB</w:t>
            </w:r>
            <w:r w:rsidR="00EA37CE" w:rsidRPr="005B52AE">
              <w:t xml:space="preserve"> defined as</w:t>
            </w:r>
            <w:r w:rsidR="00AF6E23" w:rsidRPr="005B52AE">
              <w:t>:</w:t>
            </w:r>
            <w:r w:rsidR="00AC5FCB" w:rsidRPr="005B52AE">
              <w:t xml:space="preserve"> </w:t>
            </w:r>
          </w:p>
          <w:p w14:paraId="02BF6388" w14:textId="3A3FF132" w:rsidR="000544FE" w:rsidRPr="005B52AE" w:rsidRDefault="00C73E81" w:rsidP="00710AA4">
            <w:pPr>
              <w:pStyle w:val="ListParagraph"/>
              <w:numPr>
                <w:ilvl w:val="0"/>
                <w:numId w:val="13"/>
              </w:numPr>
              <w:spacing w:after="0" w:line="259" w:lineRule="auto"/>
              <w:ind w:left="714" w:hanging="357"/>
              <w:contextualSpacing w:val="0"/>
              <w:jc w:val="left"/>
            </w:pPr>
            <w:r w:rsidRPr="005B52AE">
              <w:t>s</w:t>
            </w:r>
            <w:r w:rsidR="00D2031C" w:rsidRPr="005B52AE">
              <w:t xml:space="preserve">evere </w:t>
            </w:r>
            <w:r w:rsidR="00186051" w:rsidRPr="005B52AE">
              <w:t>c</w:t>
            </w:r>
            <w:r w:rsidR="00D2031C" w:rsidRPr="005B52AE">
              <w:t>HMB</w:t>
            </w:r>
            <w:r w:rsidR="003D1937" w:rsidRPr="005B52AE">
              <w:t>:</w:t>
            </w:r>
            <w:r w:rsidR="008141D4" w:rsidRPr="005B52AE">
              <w:t xml:space="preserve"> </w:t>
            </w:r>
            <w:r w:rsidR="003D1937" w:rsidRPr="005B52AE">
              <w:t xml:space="preserve">FIX </w:t>
            </w:r>
            <w:r w:rsidR="00D2031C" w:rsidRPr="005B52AE">
              <w:t xml:space="preserve">activity </w:t>
            </w:r>
            <w:r w:rsidR="003D1937" w:rsidRPr="005B52AE">
              <w:t xml:space="preserve">&lt;1%; </w:t>
            </w:r>
            <w:r w:rsidR="0002562A">
              <w:t xml:space="preserve">FIX concentration </w:t>
            </w:r>
            <w:r w:rsidR="003D1937" w:rsidRPr="005B52AE">
              <w:t>&lt;0.01 IU/mL</w:t>
            </w:r>
          </w:p>
          <w:p w14:paraId="6D018E05" w14:textId="434A30B4" w:rsidR="00D738C4" w:rsidRPr="005B52AE" w:rsidRDefault="00A92C23" w:rsidP="00710AA4">
            <w:pPr>
              <w:pStyle w:val="ListParagraph"/>
              <w:numPr>
                <w:ilvl w:val="0"/>
                <w:numId w:val="13"/>
              </w:numPr>
              <w:spacing w:after="0" w:line="259" w:lineRule="auto"/>
              <w:ind w:left="714" w:hanging="357"/>
              <w:contextualSpacing w:val="0"/>
              <w:jc w:val="left"/>
            </w:pPr>
            <w:r w:rsidRPr="005B52AE">
              <w:t>s</w:t>
            </w:r>
            <w:r w:rsidR="00A259D7" w:rsidRPr="005B52AE">
              <w:t>ubgroup of patients</w:t>
            </w:r>
            <w:r w:rsidRPr="005B52AE">
              <w:t xml:space="preserve"> with moderate</w:t>
            </w:r>
            <w:r w:rsidR="00186051" w:rsidRPr="005B52AE">
              <w:t xml:space="preserve"> cHMB</w:t>
            </w:r>
            <w:r w:rsidRPr="005B52AE">
              <w:t xml:space="preserve">, defined as </w:t>
            </w:r>
            <w:r w:rsidR="00C73E81" w:rsidRPr="005B52AE">
              <w:t>m</w:t>
            </w:r>
            <w:r w:rsidR="003D1937" w:rsidRPr="005B52AE">
              <w:t xml:space="preserve">oderately severe </w:t>
            </w:r>
            <w:r w:rsidR="00186051" w:rsidRPr="005B52AE">
              <w:t>disease</w:t>
            </w:r>
            <w:r w:rsidR="003D1937" w:rsidRPr="005B52AE">
              <w:t>:</w:t>
            </w:r>
            <w:r w:rsidR="008141D4" w:rsidRPr="005B52AE">
              <w:t xml:space="preserve"> </w:t>
            </w:r>
            <w:r w:rsidR="003D1937" w:rsidRPr="005B52AE">
              <w:t>FIX ac</w:t>
            </w:r>
            <w:r w:rsidR="00050D91" w:rsidRPr="005B52AE">
              <w:t xml:space="preserve">tivity </w:t>
            </w:r>
            <w:r w:rsidR="00D738C4" w:rsidRPr="005B52AE">
              <w:t xml:space="preserve">1–≤2%; </w:t>
            </w:r>
            <w:r w:rsidR="0002562A">
              <w:t xml:space="preserve">FIX concentration </w:t>
            </w:r>
            <w:r w:rsidR="00D738C4" w:rsidRPr="005B52AE">
              <w:t>&lt;0.02 IU/mL</w:t>
            </w:r>
          </w:p>
          <w:p w14:paraId="17CDE7E3" w14:textId="39E1CBDE" w:rsidR="00A81DB1" w:rsidRPr="005B52AE" w:rsidRDefault="00AF6E23" w:rsidP="00FD408E">
            <w:pPr>
              <w:spacing w:before="120" w:after="120" w:line="240" w:lineRule="auto"/>
              <w:jc w:val="left"/>
            </w:pPr>
            <w:r w:rsidRPr="005B52AE">
              <w:t xml:space="preserve">who </w:t>
            </w:r>
            <w:r w:rsidR="00A81DB1" w:rsidRPr="005B52AE">
              <w:t>also meet th</w:t>
            </w:r>
            <w:r w:rsidR="00D86CB3" w:rsidRPr="005B52AE">
              <w:t>e following criteria:</w:t>
            </w:r>
          </w:p>
          <w:p w14:paraId="7B15205A" w14:textId="078F2161" w:rsidR="00D86CB3" w:rsidRPr="005B52AE" w:rsidRDefault="00D86CB3" w:rsidP="00710AA4">
            <w:pPr>
              <w:pStyle w:val="ListParagraph"/>
              <w:numPr>
                <w:ilvl w:val="0"/>
                <w:numId w:val="13"/>
              </w:numPr>
              <w:spacing w:after="0" w:line="259" w:lineRule="auto"/>
              <w:ind w:left="714" w:hanging="357"/>
              <w:contextualSpacing w:val="0"/>
              <w:jc w:val="left"/>
            </w:pPr>
            <w:r w:rsidRPr="005B52AE">
              <w:rPr>
                <w:szCs w:val="20"/>
              </w:rPr>
              <w:t xml:space="preserve">anti-AAV5 </w:t>
            </w:r>
            <w:r w:rsidR="00074B39" w:rsidRPr="005B52AE">
              <w:rPr>
                <w:szCs w:val="20"/>
              </w:rPr>
              <w:t>neutralising antibody</w:t>
            </w:r>
            <w:r w:rsidR="00197051" w:rsidRPr="005B52AE">
              <w:rPr>
                <w:szCs w:val="20"/>
              </w:rPr>
              <w:t xml:space="preserve"> titre</w:t>
            </w:r>
            <w:r w:rsidRPr="005B52AE">
              <w:rPr>
                <w:szCs w:val="20"/>
              </w:rPr>
              <w:t xml:space="preserve"> &lt;1:700 </w:t>
            </w:r>
          </w:p>
          <w:p w14:paraId="4A4FF7C2" w14:textId="710B609C" w:rsidR="00D86CB3" w:rsidRPr="005B52AE" w:rsidRDefault="00406030" w:rsidP="00710AA4">
            <w:pPr>
              <w:pStyle w:val="ListParagraph"/>
              <w:numPr>
                <w:ilvl w:val="0"/>
                <w:numId w:val="13"/>
              </w:numPr>
              <w:spacing w:after="0" w:line="259" w:lineRule="auto"/>
              <w:ind w:left="714" w:hanging="357"/>
              <w:contextualSpacing w:val="0"/>
              <w:jc w:val="left"/>
            </w:pPr>
            <w:r w:rsidRPr="005B52AE">
              <w:rPr>
                <w:szCs w:val="20"/>
              </w:rPr>
              <w:t>no</w:t>
            </w:r>
            <w:r w:rsidR="00D86CB3" w:rsidRPr="005B52AE">
              <w:rPr>
                <w:szCs w:val="20"/>
              </w:rPr>
              <w:t xml:space="preserve"> inhibitor formation against expressed FIX protein</w:t>
            </w:r>
          </w:p>
        </w:tc>
      </w:tr>
      <w:tr w:rsidR="006478E7" w:rsidRPr="005B52AE" w14:paraId="654E13A9" w14:textId="77777777" w:rsidTr="006009FF">
        <w:tc>
          <w:tcPr>
            <w:tcW w:w="812" w:type="pct"/>
            <w:hideMark/>
          </w:tcPr>
          <w:p w14:paraId="5BF0C211" w14:textId="77777777" w:rsidR="006478E7" w:rsidRPr="005B52AE" w:rsidRDefault="006478E7" w:rsidP="00FD408E">
            <w:pPr>
              <w:spacing w:before="120" w:after="120" w:line="240" w:lineRule="auto"/>
              <w:jc w:val="left"/>
              <w:rPr>
                <w:rFonts w:cs="Arial"/>
              </w:rPr>
            </w:pPr>
            <w:r w:rsidRPr="005B52AE">
              <w:rPr>
                <w:rFonts w:cs="Arial"/>
              </w:rPr>
              <w:t>Intervention</w:t>
            </w:r>
          </w:p>
        </w:tc>
        <w:tc>
          <w:tcPr>
            <w:tcW w:w="4188" w:type="pct"/>
            <w:hideMark/>
          </w:tcPr>
          <w:p w14:paraId="3E51DB12" w14:textId="61254121" w:rsidR="0024354F" w:rsidRPr="005B52AE" w:rsidRDefault="00284F5C" w:rsidP="00FD408E">
            <w:pPr>
              <w:spacing w:before="120" w:after="120" w:line="240" w:lineRule="auto"/>
              <w:jc w:val="left"/>
            </w:pPr>
            <w:r w:rsidRPr="005B52AE">
              <w:t>E</w:t>
            </w:r>
            <w:r w:rsidR="002302B9" w:rsidRPr="005B52AE">
              <w:t>tranacogene dezaparvovec</w:t>
            </w:r>
            <w:r w:rsidR="00595946" w:rsidRPr="005B52AE">
              <w:t xml:space="preserve"> (HEMGENIX</w:t>
            </w:r>
            <w:proofErr w:type="gramStart"/>
            <w:r w:rsidR="002F3B3D" w:rsidRPr="005B52AE">
              <w:rPr>
                <w:rFonts w:cs="Calibri"/>
              </w:rPr>
              <w:t>®</w:t>
            </w:r>
            <w:r w:rsidR="00595946" w:rsidRPr="005B52AE">
              <w:t>)</w:t>
            </w:r>
            <w:r w:rsidR="00292E71" w:rsidRPr="005B52AE">
              <w:rPr>
                <w:rFonts w:cs="Calibri"/>
              </w:rPr>
              <w:t>†</w:t>
            </w:r>
            <w:proofErr w:type="gramEnd"/>
          </w:p>
        </w:tc>
      </w:tr>
      <w:tr w:rsidR="006478E7" w:rsidRPr="005B52AE" w14:paraId="1F5647C3" w14:textId="77777777" w:rsidTr="006009FF">
        <w:tc>
          <w:tcPr>
            <w:tcW w:w="812" w:type="pct"/>
            <w:hideMark/>
          </w:tcPr>
          <w:p w14:paraId="7F55173A" w14:textId="77777777" w:rsidR="006478E7" w:rsidRPr="005B52AE" w:rsidRDefault="006478E7" w:rsidP="00FD408E">
            <w:pPr>
              <w:spacing w:before="120" w:after="120" w:line="240" w:lineRule="auto"/>
              <w:jc w:val="left"/>
              <w:rPr>
                <w:rFonts w:cs="Arial"/>
              </w:rPr>
            </w:pPr>
            <w:r w:rsidRPr="005B52AE">
              <w:rPr>
                <w:rFonts w:cs="Arial"/>
              </w:rPr>
              <w:t>Comparator</w:t>
            </w:r>
            <w:r w:rsidR="00D83062" w:rsidRPr="005B52AE">
              <w:rPr>
                <w:rFonts w:cs="Arial"/>
              </w:rPr>
              <w:t>/s</w:t>
            </w:r>
          </w:p>
        </w:tc>
        <w:tc>
          <w:tcPr>
            <w:tcW w:w="4188" w:type="pct"/>
            <w:hideMark/>
          </w:tcPr>
          <w:p w14:paraId="7E690E4B" w14:textId="190038E4" w:rsidR="00823F31" w:rsidRPr="005B52AE" w:rsidRDefault="000822DC" w:rsidP="00FD408E">
            <w:pPr>
              <w:spacing w:before="120" w:after="120" w:line="240" w:lineRule="auto"/>
              <w:jc w:val="left"/>
            </w:pPr>
            <w:r w:rsidRPr="005B52AE">
              <w:t>Standard of care for cHMB with n</w:t>
            </w:r>
            <w:r w:rsidR="00D44E14" w:rsidRPr="005B52AE">
              <w:t>o gene therapy</w:t>
            </w:r>
          </w:p>
        </w:tc>
      </w:tr>
      <w:tr w:rsidR="006478E7" w:rsidRPr="005B52AE" w14:paraId="591B1D2D" w14:textId="77777777" w:rsidTr="006009FF">
        <w:tc>
          <w:tcPr>
            <w:tcW w:w="812" w:type="pct"/>
            <w:hideMark/>
          </w:tcPr>
          <w:p w14:paraId="635F9D15" w14:textId="0165F18C" w:rsidR="006478E7" w:rsidRPr="005B52AE" w:rsidRDefault="006478E7" w:rsidP="00FD408E">
            <w:pPr>
              <w:spacing w:before="120" w:after="120" w:line="240" w:lineRule="auto"/>
              <w:jc w:val="left"/>
              <w:rPr>
                <w:rFonts w:cs="Arial"/>
              </w:rPr>
            </w:pPr>
            <w:r w:rsidRPr="005B52AE">
              <w:rPr>
                <w:rFonts w:cs="Arial"/>
              </w:rPr>
              <w:t>Outcomes</w:t>
            </w:r>
          </w:p>
        </w:tc>
        <w:tc>
          <w:tcPr>
            <w:tcW w:w="4188" w:type="pct"/>
            <w:hideMark/>
          </w:tcPr>
          <w:p w14:paraId="2EA897EA" w14:textId="4548AE47" w:rsidR="005F58D9" w:rsidRPr="005B52AE" w:rsidRDefault="005F58D9" w:rsidP="00FD408E">
            <w:pPr>
              <w:spacing w:before="120" w:after="120" w:line="240" w:lineRule="auto"/>
              <w:jc w:val="left"/>
            </w:pPr>
            <w:r w:rsidRPr="005B52AE">
              <w:t xml:space="preserve">Outcome measures to be considered </w:t>
            </w:r>
            <w:r w:rsidR="00002F16" w:rsidRPr="005B52AE">
              <w:t xml:space="preserve">for </w:t>
            </w:r>
            <w:r w:rsidRPr="005B52AE">
              <w:t>inclu</w:t>
            </w:r>
            <w:r w:rsidR="00002F16" w:rsidRPr="005B52AE">
              <w:t>sion</w:t>
            </w:r>
            <w:r w:rsidRPr="005B52AE">
              <w:t>:</w:t>
            </w:r>
          </w:p>
          <w:p w14:paraId="67E5C07F" w14:textId="77777777" w:rsidR="009D49E8" w:rsidRPr="005B52AE" w:rsidRDefault="009D49E8" w:rsidP="006009FF">
            <w:pPr>
              <w:spacing w:before="120" w:after="0" w:line="240" w:lineRule="auto"/>
              <w:jc w:val="left"/>
              <w:rPr>
                <w:u w:val="single"/>
              </w:rPr>
            </w:pPr>
            <w:r w:rsidRPr="005B52AE">
              <w:rPr>
                <w:u w:val="single"/>
              </w:rPr>
              <w:t>Efficacy/effectiveness outcomes:</w:t>
            </w:r>
          </w:p>
          <w:p w14:paraId="7416BBAC" w14:textId="5BFF989B" w:rsidR="009D49E8" w:rsidRPr="005B52AE" w:rsidRDefault="00AD1ACC" w:rsidP="00FD408E">
            <w:pPr>
              <w:pStyle w:val="ListParagraph"/>
              <w:numPr>
                <w:ilvl w:val="0"/>
                <w:numId w:val="8"/>
              </w:numPr>
              <w:spacing w:after="0" w:line="259" w:lineRule="auto"/>
              <w:ind w:left="714" w:hanging="357"/>
              <w:contextualSpacing w:val="0"/>
              <w:jc w:val="left"/>
            </w:pPr>
            <w:r w:rsidRPr="005B52AE">
              <w:t>a</w:t>
            </w:r>
            <w:r w:rsidR="009D49E8" w:rsidRPr="005B52AE">
              <w:t>nnualised bleed rates (overall</w:t>
            </w:r>
            <w:r w:rsidR="005B1D8F" w:rsidRPr="005B52AE">
              <w:t xml:space="preserve">, </w:t>
            </w:r>
            <w:r w:rsidR="00F470B3" w:rsidRPr="005B52AE">
              <w:t>categorised bleed</w:t>
            </w:r>
            <w:r w:rsidR="005B1D8F" w:rsidRPr="005B52AE">
              <w:t xml:space="preserve"> severity,</w:t>
            </w:r>
            <w:r w:rsidR="009D49E8" w:rsidRPr="005B52AE">
              <w:t xml:space="preserve"> and site/type specific)</w:t>
            </w:r>
            <w:r w:rsidR="00CD5B97" w:rsidRPr="005B52AE">
              <w:t xml:space="preserve"> over time</w:t>
            </w:r>
          </w:p>
          <w:p w14:paraId="272AB923" w14:textId="38935493" w:rsidR="009D49E8" w:rsidRPr="005B52AE" w:rsidRDefault="00AD1ACC" w:rsidP="00FD408E">
            <w:pPr>
              <w:pStyle w:val="ListParagraph"/>
              <w:numPr>
                <w:ilvl w:val="0"/>
                <w:numId w:val="8"/>
              </w:numPr>
              <w:spacing w:after="0" w:line="259" w:lineRule="auto"/>
              <w:ind w:left="714" w:hanging="357"/>
              <w:contextualSpacing w:val="0"/>
              <w:jc w:val="left"/>
            </w:pPr>
            <w:r w:rsidRPr="005B52AE">
              <w:t>e</w:t>
            </w:r>
            <w:r w:rsidR="009D49E8" w:rsidRPr="005B52AE">
              <w:t>ndogenous</w:t>
            </w:r>
            <w:r w:rsidR="003D1937" w:rsidRPr="005B52AE">
              <w:t xml:space="preserve"> </w:t>
            </w:r>
            <w:r w:rsidR="009D49E8" w:rsidRPr="005B52AE">
              <w:t>FIX</w:t>
            </w:r>
            <w:r w:rsidR="003D1937" w:rsidRPr="005B52AE">
              <w:t xml:space="preserve"> </w:t>
            </w:r>
            <w:r w:rsidR="009D49E8" w:rsidRPr="005B52AE">
              <w:t xml:space="preserve">activity </w:t>
            </w:r>
            <w:r w:rsidR="00047A99" w:rsidRPr="005B52AE">
              <w:t>concentration</w:t>
            </w:r>
            <w:r w:rsidR="009D49E8" w:rsidRPr="005B52AE">
              <w:t xml:space="preserve"> and trough FIX activity</w:t>
            </w:r>
            <w:r w:rsidR="00767020" w:rsidRPr="005B52AE">
              <w:t xml:space="preserve"> over time</w:t>
            </w:r>
          </w:p>
          <w:p w14:paraId="51896090" w14:textId="4C8DD213" w:rsidR="00C64D02" w:rsidRDefault="00C64D02" w:rsidP="00FD408E">
            <w:pPr>
              <w:pStyle w:val="ListParagraph"/>
              <w:numPr>
                <w:ilvl w:val="0"/>
                <w:numId w:val="8"/>
              </w:numPr>
              <w:spacing w:after="0" w:line="259" w:lineRule="auto"/>
              <w:ind w:left="714" w:hanging="357"/>
              <w:contextualSpacing w:val="0"/>
              <w:jc w:val="left"/>
            </w:pPr>
            <w:r>
              <w:t xml:space="preserve">Change in patient disease categorisation over time </w:t>
            </w:r>
          </w:p>
          <w:p w14:paraId="5DD87E65" w14:textId="44F430EF" w:rsidR="00C64D02" w:rsidRPr="005B52AE" w:rsidRDefault="00C64D02" w:rsidP="00FD408E">
            <w:pPr>
              <w:pStyle w:val="ListParagraph"/>
              <w:numPr>
                <w:ilvl w:val="0"/>
                <w:numId w:val="8"/>
              </w:numPr>
              <w:spacing w:after="0" w:line="259" w:lineRule="auto"/>
              <w:ind w:left="714" w:hanging="357"/>
              <w:contextualSpacing w:val="0"/>
              <w:jc w:val="left"/>
            </w:pPr>
            <w:r>
              <w:t>Fix utilisation</w:t>
            </w:r>
          </w:p>
          <w:p w14:paraId="1F609CC8" w14:textId="183E7941" w:rsidR="00072FE4" w:rsidRPr="005B52AE" w:rsidRDefault="00AD1ACC" w:rsidP="00FD408E">
            <w:pPr>
              <w:pStyle w:val="ListParagraph"/>
              <w:numPr>
                <w:ilvl w:val="0"/>
                <w:numId w:val="8"/>
              </w:numPr>
              <w:spacing w:after="0" w:line="259" w:lineRule="auto"/>
              <w:ind w:left="714" w:hanging="357"/>
              <w:contextualSpacing w:val="0"/>
              <w:jc w:val="left"/>
            </w:pPr>
            <w:r w:rsidRPr="005B52AE">
              <w:t>o</w:t>
            </w:r>
            <w:r w:rsidR="009D49E8" w:rsidRPr="005B52AE">
              <w:t>ccurrence and resolution of target joint</w:t>
            </w:r>
            <w:r w:rsidR="00C54481" w:rsidRPr="005B52AE">
              <w:t xml:space="preserve"> bleeding</w:t>
            </w:r>
          </w:p>
          <w:p w14:paraId="1F147B3D" w14:textId="77777777" w:rsidR="00A947B0" w:rsidRDefault="00A947B0" w:rsidP="00FD408E">
            <w:pPr>
              <w:pStyle w:val="ListParagraphBeforeDash"/>
              <w:numPr>
                <w:ilvl w:val="0"/>
                <w:numId w:val="8"/>
              </w:numPr>
              <w:spacing w:line="259" w:lineRule="auto"/>
              <w:ind w:left="714" w:hanging="357"/>
              <w:contextualSpacing w:val="0"/>
            </w:pPr>
            <w:r>
              <w:t>central venous access no longer required</w:t>
            </w:r>
          </w:p>
          <w:p w14:paraId="6E0DE2BA" w14:textId="521C9301" w:rsidR="005B1CD3" w:rsidRPr="005B52AE" w:rsidRDefault="00D05715" w:rsidP="00FD408E">
            <w:pPr>
              <w:pStyle w:val="ListParagraph"/>
              <w:numPr>
                <w:ilvl w:val="0"/>
                <w:numId w:val="8"/>
              </w:numPr>
              <w:spacing w:after="0" w:line="259" w:lineRule="auto"/>
              <w:ind w:left="714" w:hanging="357"/>
              <w:contextualSpacing w:val="0"/>
              <w:jc w:val="left"/>
            </w:pPr>
            <w:r>
              <w:t>e</w:t>
            </w:r>
            <w:r w:rsidR="005B1CD3">
              <w:t>vents of central venous access-related sepsis or thrombosis</w:t>
            </w:r>
          </w:p>
          <w:p w14:paraId="0B7F76A4" w14:textId="77777777" w:rsidR="009D49E8" w:rsidRPr="005B52AE" w:rsidRDefault="009D49E8" w:rsidP="006009FF">
            <w:pPr>
              <w:spacing w:before="120" w:after="0" w:line="240" w:lineRule="auto"/>
              <w:jc w:val="left"/>
              <w:rPr>
                <w:u w:val="single"/>
              </w:rPr>
            </w:pPr>
            <w:r w:rsidRPr="005B52AE">
              <w:rPr>
                <w:u w:val="single"/>
              </w:rPr>
              <w:t>Safety outcomes:</w:t>
            </w:r>
          </w:p>
          <w:p w14:paraId="573A4FB5" w14:textId="77777777" w:rsidR="00767020" w:rsidRPr="005B52AE" w:rsidRDefault="006878CB" w:rsidP="00FD408E">
            <w:pPr>
              <w:pStyle w:val="ListParagraph"/>
              <w:numPr>
                <w:ilvl w:val="0"/>
                <w:numId w:val="8"/>
              </w:numPr>
              <w:spacing w:after="0" w:line="259" w:lineRule="auto"/>
              <w:ind w:left="714" w:hanging="357"/>
              <w:contextualSpacing w:val="0"/>
              <w:jc w:val="left"/>
            </w:pPr>
            <w:r>
              <w:t xml:space="preserve">acute </w:t>
            </w:r>
            <w:r w:rsidR="00767020">
              <w:t>peri-infusion adverse effects</w:t>
            </w:r>
          </w:p>
          <w:p w14:paraId="7D3CE7FC" w14:textId="0067A042" w:rsidR="006C7197" w:rsidRPr="005B52AE" w:rsidRDefault="006878CB" w:rsidP="00FD408E">
            <w:pPr>
              <w:pStyle w:val="ListParagraph"/>
              <w:numPr>
                <w:ilvl w:val="0"/>
                <w:numId w:val="8"/>
              </w:numPr>
              <w:spacing w:after="0" w:line="259" w:lineRule="auto"/>
              <w:ind w:left="714" w:hanging="357"/>
              <w:contextualSpacing w:val="0"/>
              <w:jc w:val="left"/>
            </w:pPr>
            <w:r>
              <w:t xml:space="preserve">long-term </w:t>
            </w:r>
            <w:r w:rsidR="00AD1ACC">
              <w:t>a</w:t>
            </w:r>
            <w:r w:rsidR="00F646ED">
              <w:t>dverse events</w:t>
            </w:r>
            <w:r w:rsidR="007D1CDE">
              <w:t xml:space="preserve"> (</w:t>
            </w:r>
            <w:proofErr w:type="gramStart"/>
            <w:r w:rsidR="00124CFA">
              <w:t>e.g.</w:t>
            </w:r>
            <w:proofErr w:type="gramEnd"/>
            <w:r w:rsidR="00124CFA">
              <w:t xml:space="preserve"> </w:t>
            </w:r>
            <w:r w:rsidR="007D1CDE">
              <w:t xml:space="preserve">thrombosis, hepatitis, </w:t>
            </w:r>
            <w:r w:rsidR="00124CFA">
              <w:t>hepatocellular carcinoma)</w:t>
            </w:r>
          </w:p>
          <w:p w14:paraId="6FA52409" w14:textId="75EDB3B1" w:rsidR="00F646ED" w:rsidRPr="005B52AE" w:rsidRDefault="00AD1ACC" w:rsidP="00FD408E">
            <w:pPr>
              <w:pStyle w:val="ListParagraph"/>
              <w:numPr>
                <w:ilvl w:val="0"/>
                <w:numId w:val="8"/>
              </w:numPr>
              <w:spacing w:after="0" w:line="259" w:lineRule="auto"/>
              <w:ind w:left="714" w:hanging="357"/>
              <w:contextualSpacing w:val="0"/>
              <w:jc w:val="left"/>
            </w:pPr>
            <w:r>
              <w:t>l</w:t>
            </w:r>
            <w:r w:rsidR="00F646ED">
              <w:t xml:space="preserve">aboratory indicators of safety </w:t>
            </w:r>
            <w:r w:rsidR="005B5A1F">
              <w:t>(</w:t>
            </w:r>
            <w:proofErr w:type="gramStart"/>
            <w:r w:rsidR="005B5A1F">
              <w:t>e.g.</w:t>
            </w:r>
            <w:proofErr w:type="gramEnd"/>
            <w:r w:rsidR="005B5A1F">
              <w:t xml:space="preserve"> coagulation, inflammat</w:t>
            </w:r>
            <w:r w:rsidR="00DD25DD">
              <w:t>ory</w:t>
            </w:r>
            <w:r w:rsidR="005B5A1F">
              <w:t xml:space="preserve"> markers, serology, haematology)</w:t>
            </w:r>
          </w:p>
          <w:p w14:paraId="660683D1" w14:textId="77777777" w:rsidR="00EC4B66" w:rsidRPr="005B52AE" w:rsidRDefault="00AD1ACC" w:rsidP="00FD408E">
            <w:pPr>
              <w:pStyle w:val="ListParagraph"/>
              <w:numPr>
                <w:ilvl w:val="0"/>
                <w:numId w:val="8"/>
              </w:numPr>
              <w:spacing w:after="0" w:line="259" w:lineRule="auto"/>
              <w:ind w:left="714" w:hanging="357"/>
              <w:contextualSpacing w:val="0"/>
              <w:jc w:val="left"/>
            </w:pPr>
            <w:r>
              <w:t>f</w:t>
            </w:r>
            <w:r w:rsidR="00F646ED">
              <w:t xml:space="preserve">ormation of </w:t>
            </w:r>
            <w:r w:rsidR="00CD0626">
              <w:t xml:space="preserve">post-infusion </w:t>
            </w:r>
            <w:r w:rsidR="00F646ED">
              <w:t>FIX inhibitors</w:t>
            </w:r>
          </w:p>
          <w:p w14:paraId="44AC9E98" w14:textId="2D406568" w:rsidR="00E96DC8" w:rsidRPr="005B52AE" w:rsidRDefault="00B16BBB" w:rsidP="00FD408E">
            <w:pPr>
              <w:pStyle w:val="ListParagraph"/>
              <w:numPr>
                <w:ilvl w:val="0"/>
                <w:numId w:val="8"/>
              </w:numPr>
              <w:spacing w:after="0" w:line="259" w:lineRule="auto"/>
              <w:ind w:left="714" w:hanging="357"/>
              <w:contextualSpacing w:val="0"/>
              <w:jc w:val="left"/>
            </w:pPr>
            <w:r>
              <w:t>f</w:t>
            </w:r>
            <w:r w:rsidR="00EC4B66">
              <w:t>ormation of</w:t>
            </w:r>
            <w:r w:rsidR="00F62D47">
              <w:t xml:space="preserve"> </w:t>
            </w:r>
            <w:r w:rsidR="00FE61CA">
              <w:t>anti-AAV5 NAbs</w:t>
            </w:r>
            <w:r w:rsidR="00EC4B66">
              <w:t xml:space="preserve"> </w:t>
            </w:r>
            <w:r w:rsidR="00177C65">
              <w:t>i</w:t>
            </w:r>
            <w:r>
              <w:t xml:space="preserve">n </w:t>
            </w:r>
            <w:r w:rsidR="00EE2708">
              <w:t xml:space="preserve">relation to </w:t>
            </w:r>
            <w:r w:rsidR="00ED00F2">
              <w:t xml:space="preserve">suboptimal </w:t>
            </w:r>
            <w:r w:rsidR="00EE2708">
              <w:t xml:space="preserve">therapeutic </w:t>
            </w:r>
            <w:r w:rsidR="00ED00F2">
              <w:t>effect or intervention failure</w:t>
            </w:r>
          </w:p>
          <w:p w14:paraId="4A31259F" w14:textId="5C24F1DB" w:rsidR="00796D4B" w:rsidRPr="005B52AE" w:rsidRDefault="004C62BA" w:rsidP="006009FF">
            <w:pPr>
              <w:spacing w:before="120" w:after="0" w:line="240" w:lineRule="auto"/>
              <w:jc w:val="left"/>
            </w:pPr>
            <w:r w:rsidRPr="005B52AE">
              <w:rPr>
                <w:u w:val="single"/>
              </w:rPr>
              <w:t>HRQoL outcomes:</w:t>
            </w:r>
          </w:p>
          <w:p w14:paraId="6D66830C" w14:textId="16A4CCD0" w:rsidR="00A167AC" w:rsidRPr="005B52AE" w:rsidRDefault="00A167AC" w:rsidP="00FD408E">
            <w:pPr>
              <w:pStyle w:val="ListParagraph"/>
              <w:numPr>
                <w:ilvl w:val="0"/>
                <w:numId w:val="8"/>
              </w:numPr>
              <w:spacing w:after="0" w:line="259" w:lineRule="auto"/>
              <w:ind w:left="714" w:hanging="357"/>
              <w:contextualSpacing w:val="0"/>
              <w:jc w:val="left"/>
            </w:pPr>
            <w:r>
              <w:t>EQ-5D-5L</w:t>
            </w:r>
          </w:p>
          <w:p w14:paraId="10BE5853" w14:textId="588BADE8" w:rsidR="00A167AC" w:rsidRPr="005B52AE" w:rsidRDefault="00A167AC" w:rsidP="00FD408E">
            <w:pPr>
              <w:pStyle w:val="ListParagraph"/>
              <w:numPr>
                <w:ilvl w:val="0"/>
                <w:numId w:val="8"/>
              </w:numPr>
              <w:spacing w:after="0" w:line="259" w:lineRule="auto"/>
              <w:ind w:left="714" w:hanging="357"/>
              <w:contextualSpacing w:val="0"/>
              <w:jc w:val="left"/>
            </w:pPr>
            <w:r>
              <w:t>SF-36</w:t>
            </w:r>
          </w:p>
          <w:p w14:paraId="714F3075" w14:textId="059A4A84" w:rsidR="00A167AC" w:rsidRPr="005B52AE" w:rsidRDefault="00854FCB" w:rsidP="00FD408E">
            <w:pPr>
              <w:pStyle w:val="ListParagraph"/>
              <w:numPr>
                <w:ilvl w:val="0"/>
                <w:numId w:val="8"/>
              </w:numPr>
              <w:spacing w:after="0" w:line="259" w:lineRule="auto"/>
              <w:ind w:left="714" w:hanging="357"/>
              <w:contextualSpacing w:val="0"/>
              <w:jc w:val="left"/>
            </w:pPr>
            <w:r>
              <w:t>HWBI</w:t>
            </w:r>
            <w:r w:rsidR="00A167AC">
              <w:t xml:space="preserve"> </w:t>
            </w:r>
          </w:p>
          <w:p w14:paraId="0602DD36" w14:textId="5F2D3E9C" w:rsidR="00A167AC" w:rsidRPr="005B52AE" w:rsidRDefault="00A167AC" w:rsidP="00710AA4">
            <w:pPr>
              <w:pStyle w:val="ListParagraph"/>
              <w:numPr>
                <w:ilvl w:val="0"/>
                <w:numId w:val="8"/>
              </w:numPr>
              <w:spacing w:after="0" w:line="259" w:lineRule="auto"/>
              <w:ind w:left="714" w:hanging="357"/>
              <w:contextualSpacing w:val="0"/>
              <w:jc w:val="left"/>
            </w:pPr>
            <w:r>
              <w:t xml:space="preserve">HAEMO-QoL-A </w:t>
            </w:r>
          </w:p>
          <w:p w14:paraId="40E0A61D" w14:textId="1DBECBFD" w:rsidR="00A167AC" w:rsidRPr="005B52AE" w:rsidRDefault="00A167AC" w:rsidP="00710AA4">
            <w:pPr>
              <w:pStyle w:val="ListParagraph"/>
              <w:numPr>
                <w:ilvl w:val="0"/>
                <w:numId w:val="8"/>
              </w:numPr>
              <w:spacing w:after="0" w:line="259" w:lineRule="auto"/>
              <w:contextualSpacing w:val="0"/>
              <w:jc w:val="left"/>
            </w:pPr>
            <w:r>
              <w:t xml:space="preserve">PROBE </w:t>
            </w:r>
            <w:r w:rsidR="00FF7400">
              <w:t>q</w:t>
            </w:r>
            <w:r>
              <w:t>uestionnaire</w:t>
            </w:r>
          </w:p>
          <w:p w14:paraId="710C782B" w14:textId="3A9F69B9" w:rsidR="00A167AC" w:rsidRPr="005B52AE" w:rsidRDefault="00A167AC" w:rsidP="00710AA4">
            <w:pPr>
              <w:pStyle w:val="ListParagraph"/>
              <w:numPr>
                <w:ilvl w:val="0"/>
                <w:numId w:val="8"/>
              </w:numPr>
              <w:spacing w:after="0" w:line="259" w:lineRule="auto"/>
              <w:contextualSpacing w:val="0"/>
              <w:jc w:val="left"/>
            </w:pPr>
            <w:r>
              <w:t>HAL</w:t>
            </w:r>
          </w:p>
          <w:p w14:paraId="730F60E3" w14:textId="3388EDC6" w:rsidR="006009FF" w:rsidRPr="006009FF" w:rsidRDefault="00A167AC" w:rsidP="006009FF">
            <w:pPr>
              <w:pStyle w:val="ListParagraph"/>
              <w:numPr>
                <w:ilvl w:val="0"/>
                <w:numId w:val="8"/>
              </w:numPr>
              <w:spacing w:after="0" w:line="259" w:lineRule="auto"/>
              <w:contextualSpacing w:val="0"/>
              <w:jc w:val="left"/>
            </w:pPr>
            <w:r>
              <w:t>FISH</w:t>
            </w:r>
          </w:p>
          <w:p w14:paraId="1C4A5462" w14:textId="21D9896E" w:rsidR="003C6CFA" w:rsidRPr="005B52AE" w:rsidRDefault="003C6CFA" w:rsidP="006009FF">
            <w:pPr>
              <w:pageBreakBefore/>
              <w:spacing w:before="120" w:after="0" w:line="240" w:lineRule="auto"/>
              <w:jc w:val="left"/>
            </w:pPr>
            <w:r w:rsidRPr="005B52AE">
              <w:rPr>
                <w:u w:val="single"/>
              </w:rPr>
              <w:lastRenderedPageBreak/>
              <w:t>Health</w:t>
            </w:r>
            <w:r w:rsidR="00E14752" w:rsidRPr="005B52AE">
              <w:rPr>
                <w:u w:val="single"/>
              </w:rPr>
              <w:t>care system outcomes:</w:t>
            </w:r>
          </w:p>
          <w:p w14:paraId="52D08447" w14:textId="5F94CDFA" w:rsidR="00CC3EF1" w:rsidRPr="005B52AE" w:rsidRDefault="00CC3EF1" w:rsidP="00710AA4">
            <w:pPr>
              <w:pStyle w:val="ListParagraphBeforeDash"/>
              <w:numPr>
                <w:ilvl w:val="0"/>
                <w:numId w:val="8"/>
              </w:numPr>
              <w:spacing w:line="259" w:lineRule="auto"/>
              <w:ind w:left="714" w:hanging="357"/>
              <w:contextualSpacing w:val="0"/>
            </w:pPr>
            <w:r>
              <w:t>costs associated with intervention and comparator treatments</w:t>
            </w:r>
          </w:p>
          <w:p w14:paraId="6F9242D7" w14:textId="4CD444D5" w:rsidR="00E14752" w:rsidRPr="005B52AE" w:rsidRDefault="00CC3EF1" w:rsidP="00710AA4">
            <w:pPr>
              <w:pStyle w:val="ListParagraph"/>
              <w:numPr>
                <w:ilvl w:val="0"/>
                <w:numId w:val="8"/>
              </w:numPr>
              <w:spacing w:after="0" w:line="259" w:lineRule="auto"/>
              <w:ind w:left="714" w:hanging="357"/>
              <w:contextualSpacing w:val="0"/>
              <w:jc w:val="left"/>
            </w:pPr>
            <w:r>
              <w:t>costs associated with adverse events for intervention and comparator treatments</w:t>
            </w:r>
          </w:p>
        </w:tc>
      </w:tr>
      <w:tr w:rsidR="00BB1698" w:rsidRPr="005B52AE" w14:paraId="4A55FFDB" w14:textId="77777777" w:rsidTr="006009FF">
        <w:tc>
          <w:tcPr>
            <w:tcW w:w="812" w:type="pct"/>
          </w:tcPr>
          <w:p w14:paraId="003B36EC" w14:textId="77777777" w:rsidR="00BB1698" w:rsidRPr="005B52AE" w:rsidRDefault="00BB1698" w:rsidP="00FD408E">
            <w:pPr>
              <w:spacing w:before="120" w:after="120" w:line="240" w:lineRule="auto"/>
              <w:jc w:val="left"/>
              <w:rPr>
                <w:rFonts w:cs="Arial"/>
              </w:rPr>
            </w:pPr>
            <w:r w:rsidRPr="005B52AE">
              <w:rPr>
                <w:rFonts w:cs="Arial"/>
              </w:rPr>
              <w:lastRenderedPageBreak/>
              <w:t>Assessment questions</w:t>
            </w:r>
          </w:p>
        </w:tc>
        <w:tc>
          <w:tcPr>
            <w:tcW w:w="4188" w:type="pct"/>
          </w:tcPr>
          <w:p w14:paraId="7AB69A9A" w14:textId="16C90B54" w:rsidR="00BB1698" w:rsidRPr="005B52AE" w:rsidRDefault="00BB1698" w:rsidP="00FD408E">
            <w:pPr>
              <w:spacing w:before="120" w:after="120" w:line="240" w:lineRule="auto"/>
              <w:jc w:val="left"/>
              <w:rPr>
                <w:color w:val="000000" w:themeColor="text1"/>
              </w:rPr>
            </w:pPr>
            <w:r w:rsidRPr="005B52AE">
              <w:rPr>
                <w:color w:val="000000" w:themeColor="text1"/>
              </w:rPr>
              <w:t xml:space="preserve">What is the </w:t>
            </w:r>
            <w:r w:rsidR="00855F0C" w:rsidRPr="005B52AE">
              <w:rPr>
                <w:color w:val="000000" w:themeColor="text1"/>
              </w:rPr>
              <w:t xml:space="preserve">comparative </w:t>
            </w:r>
            <w:r w:rsidRPr="005B52AE">
              <w:rPr>
                <w:color w:val="000000" w:themeColor="text1"/>
              </w:rPr>
              <w:t xml:space="preserve">safety, </w:t>
            </w:r>
            <w:r w:rsidR="00E61B7F" w:rsidRPr="005B52AE">
              <w:rPr>
                <w:color w:val="000000" w:themeColor="text1"/>
              </w:rPr>
              <w:t xml:space="preserve">comparative </w:t>
            </w:r>
            <w:r w:rsidRPr="005B52AE">
              <w:rPr>
                <w:color w:val="000000" w:themeColor="text1"/>
              </w:rPr>
              <w:t>effectiveness</w:t>
            </w:r>
            <w:r w:rsidR="00855F0C" w:rsidRPr="005B52AE">
              <w:rPr>
                <w:color w:val="000000" w:themeColor="text1"/>
              </w:rPr>
              <w:t>,</w:t>
            </w:r>
            <w:r w:rsidRPr="005B52AE">
              <w:rPr>
                <w:color w:val="000000" w:themeColor="text1"/>
              </w:rPr>
              <w:t xml:space="preserve"> cost-effectiveness </w:t>
            </w:r>
            <w:r w:rsidR="00167E38" w:rsidRPr="005B52AE">
              <w:rPr>
                <w:color w:val="000000" w:themeColor="text1"/>
              </w:rPr>
              <w:t>and total costs</w:t>
            </w:r>
            <w:r w:rsidRPr="005B52AE">
              <w:rPr>
                <w:color w:val="000000" w:themeColor="text1"/>
              </w:rPr>
              <w:t xml:space="preserve"> of </w:t>
            </w:r>
            <w:r w:rsidR="00E45F3D" w:rsidRPr="005B52AE">
              <w:rPr>
                <w:color w:val="000000" w:themeColor="text1"/>
              </w:rPr>
              <w:t xml:space="preserve">etranacogene dezaparvovec </w:t>
            </w:r>
            <w:r w:rsidR="004D0CED" w:rsidRPr="005B52AE">
              <w:t>(HEMGENIX</w:t>
            </w:r>
            <w:r w:rsidR="004D0CED" w:rsidRPr="005B52AE">
              <w:rPr>
                <w:rFonts w:cs="Calibri"/>
              </w:rPr>
              <w:t>®</w:t>
            </w:r>
            <w:r w:rsidR="004D0CED" w:rsidRPr="005B52AE">
              <w:t xml:space="preserve">) </w:t>
            </w:r>
            <w:r w:rsidRPr="005B52AE">
              <w:rPr>
                <w:color w:val="000000" w:themeColor="text1"/>
              </w:rPr>
              <w:t xml:space="preserve">versus </w:t>
            </w:r>
            <w:r w:rsidR="00486043">
              <w:rPr>
                <w:color w:val="000000" w:themeColor="text1"/>
              </w:rPr>
              <w:t xml:space="preserve">standard of care with </w:t>
            </w:r>
            <w:r w:rsidR="00D44E14" w:rsidRPr="005B52AE">
              <w:rPr>
                <w:color w:val="000000" w:themeColor="text1"/>
              </w:rPr>
              <w:t xml:space="preserve">no gene therapy </w:t>
            </w:r>
            <w:r w:rsidRPr="005B52AE">
              <w:rPr>
                <w:color w:val="000000" w:themeColor="text1"/>
              </w:rPr>
              <w:t>in</w:t>
            </w:r>
            <w:r w:rsidR="00E45F3D" w:rsidRPr="005B52AE">
              <w:rPr>
                <w:color w:val="000000" w:themeColor="text1"/>
              </w:rPr>
              <w:t xml:space="preserve"> </w:t>
            </w:r>
            <w:r w:rsidR="00274C33" w:rsidRPr="005B52AE">
              <w:rPr>
                <w:color w:val="000000" w:themeColor="text1"/>
              </w:rPr>
              <w:t xml:space="preserve">adult </w:t>
            </w:r>
            <w:r w:rsidR="00E45F3D" w:rsidRPr="005B52AE">
              <w:rPr>
                <w:color w:val="000000" w:themeColor="text1"/>
              </w:rPr>
              <w:t xml:space="preserve">patients </w:t>
            </w:r>
            <w:r w:rsidR="00274C33" w:rsidRPr="005B52AE">
              <w:t>(</w:t>
            </w:r>
            <w:r w:rsidR="00274C33" w:rsidRPr="005B52AE">
              <w:rPr>
                <w:rFonts w:cs="Calibri"/>
              </w:rPr>
              <w:t>≥</w:t>
            </w:r>
            <w:r w:rsidR="00274C33" w:rsidRPr="005B52AE">
              <w:t xml:space="preserve">18 years) </w:t>
            </w:r>
            <w:r w:rsidR="00E45F3D" w:rsidRPr="005B52AE">
              <w:rPr>
                <w:color w:val="000000" w:themeColor="text1"/>
              </w:rPr>
              <w:t>with</w:t>
            </w:r>
            <w:r w:rsidR="00AB3F49" w:rsidRPr="005B52AE">
              <w:rPr>
                <w:color w:val="000000" w:themeColor="text1"/>
              </w:rPr>
              <w:t xml:space="preserve"> severe or moderately severe</w:t>
            </w:r>
            <w:r w:rsidRPr="005B52AE">
              <w:rPr>
                <w:color w:val="000000" w:themeColor="text1"/>
              </w:rPr>
              <w:t xml:space="preserve"> </w:t>
            </w:r>
            <w:r w:rsidR="00855F0C" w:rsidRPr="005B52AE">
              <w:rPr>
                <w:color w:val="000000" w:themeColor="text1"/>
              </w:rPr>
              <w:t>c</w:t>
            </w:r>
            <w:r w:rsidR="002F6FAA" w:rsidRPr="005B52AE">
              <w:rPr>
                <w:color w:val="000000" w:themeColor="text1"/>
              </w:rPr>
              <w:t>HMB</w:t>
            </w:r>
            <w:r w:rsidR="00E45F3D" w:rsidRPr="005B52AE">
              <w:rPr>
                <w:color w:val="000000" w:themeColor="text1"/>
              </w:rPr>
              <w:t>?</w:t>
            </w:r>
          </w:p>
        </w:tc>
      </w:tr>
    </w:tbl>
    <w:p w14:paraId="4D3684DC" w14:textId="2E66B96A" w:rsidR="00F50F6C" w:rsidRPr="005B52AE" w:rsidRDefault="00800D41" w:rsidP="00FD408E">
      <w:pPr>
        <w:pStyle w:val="Tablenotes"/>
        <w:jc w:val="left"/>
        <w:rPr>
          <w:b/>
          <w:bCs/>
        </w:rPr>
      </w:pPr>
      <w:r w:rsidRPr="005B52AE">
        <w:rPr>
          <w:b/>
          <w:bCs/>
        </w:rPr>
        <w:t>Abbreviations:</w:t>
      </w:r>
      <w:r w:rsidR="00817E89" w:rsidRPr="005B52AE">
        <w:rPr>
          <w:b/>
          <w:bCs/>
        </w:rPr>
        <w:t xml:space="preserve"> </w:t>
      </w:r>
      <w:r w:rsidR="00B55930">
        <w:rPr>
          <w:b/>
          <w:bCs/>
        </w:rPr>
        <w:t xml:space="preserve">AAV5 </w:t>
      </w:r>
      <w:r w:rsidR="00B55930">
        <w:t xml:space="preserve">= </w:t>
      </w:r>
      <w:r w:rsidR="00B55930" w:rsidRPr="005B52AE">
        <w:t>adeno-associated virus 5</w:t>
      </w:r>
      <w:r w:rsidR="00B55930">
        <w:t>;</w:t>
      </w:r>
      <w:r w:rsidR="00B55930" w:rsidRPr="005B52AE">
        <w:t xml:space="preserve"> </w:t>
      </w:r>
      <w:r w:rsidR="00B55930">
        <w:rPr>
          <w:b/>
          <w:bCs/>
        </w:rPr>
        <w:t xml:space="preserve"> </w:t>
      </w:r>
      <w:r w:rsidR="00F50F6C" w:rsidRPr="005B52AE">
        <w:rPr>
          <w:b/>
          <w:bCs/>
        </w:rPr>
        <w:t>anti-AAV5 NAbs</w:t>
      </w:r>
      <w:r w:rsidR="00F50F6C" w:rsidRPr="005B52AE">
        <w:t xml:space="preserve"> = anti-adeno-associated virus 5 neutralising antibodies;</w:t>
      </w:r>
      <w:r w:rsidR="00F50F6C" w:rsidRPr="005B52AE">
        <w:rPr>
          <w:b/>
          <w:bCs/>
        </w:rPr>
        <w:t xml:space="preserve"> </w:t>
      </w:r>
      <w:r w:rsidR="000C55D3" w:rsidRPr="000C55D3">
        <w:rPr>
          <w:b/>
          <w:bCs/>
        </w:rPr>
        <w:t>c</w:t>
      </w:r>
      <w:r w:rsidR="000C55D3" w:rsidRPr="005B52AE">
        <w:rPr>
          <w:b/>
          <w:bCs/>
        </w:rPr>
        <w:t xml:space="preserve">HMB </w:t>
      </w:r>
      <w:r w:rsidR="000C55D3" w:rsidRPr="005B52AE">
        <w:t>=</w:t>
      </w:r>
      <w:r w:rsidR="000C55D3">
        <w:t xml:space="preserve"> congenital</w:t>
      </w:r>
      <w:r w:rsidR="000C55D3" w:rsidRPr="005B52AE">
        <w:t xml:space="preserve"> haemophilia B; </w:t>
      </w:r>
      <w:r w:rsidR="00F50F6C" w:rsidRPr="005B52AE">
        <w:rPr>
          <w:b/>
          <w:bCs/>
        </w:rPr>
        <w:t>EQ-5D-5L</w:t>
      </w:r>
      <w:r w:rsidR="00F50F6C" w:rsidRPr="005B52AE">
        <w:t xml:space="preserve"> =</w:t>
      </w:r>
      <w:r w:rsidR="00F50F6C" w:rsidRPr="005B52AE">
        <w:rPr>
          <w:b/>
          <w:bCs/>
        </w:rPr>
        <w:t xml:space="preserve"> </w:t>
      </w:r>
      <w:proofErr w:type="spellStart"/>
      <w:r w:rsidR="00A256EA" w:rsidRPr="005B52AE">
        <w:rPr>
          <w:lang w:bidi="en-AU"/>
        </w:rPr>
        <w:t>EuroQol</w:t>
      </w:r>
      <w:proofErr w:type="spellEnd"/>
      <w:r w:rsidR="00A256EA" w:rsidRPr="005B52AE">
        <w:rPr>
          <w:lang w:bidi="en-AU"/>
        </w:rPr>
        <w:t xml:space="preserve"> 5-dimension </w:t>
      </w:r>
      <w:r w:rsidR="00A256EA" w:rsidRPr="005B52AE">
        <w:t xml:space="preserve">health-related quality of life </w:t>
      </w:r>
      <w:r w:rsidR="00A256EA" w:rsidRPr="005B52AE">
        <w:rPr>
          <w:lang w:bidi="en-AU"/>
        </w:rPr>
        <w:t>questionnaire–</w:t>
      </w:r>
      <w:r w:rsidR="00F50F6C" w:rsidRPr="005B52AE">
        <w:t xml:space="preserve">5 </w:t>
      </w:r>
      <w:r w:rsidR="0059316C" w:rsidRPr="005B52AE">
        <w:t>l</w:t>
      </w:r>
      <w:r w:rsidR="00F50F6C" w:rsidRPr="005B52AE">
        <w:t>evels;</w:t>
      </w:r>
      <w:r w:rsidR="00636396" w:rsidRPr="005B52AE">
        <w:rPr>
          <w:b/>
          <w:bCs/>
        </w:rPr>
        <w:t xml:space="preserve"> FISH</w:t>
      </w:r>
      <w:r w:rsidR="00636396" w:rsidRPr="005B52AE">
        <w:t xml:space="preserve"> = </w:t>
      </w:r>
      <w:r w:rsidR="00D941C0" w:rsidRPr="005B52AE">
        <w:t>f</w:t>
      </w:r>
      <w:r w:rsidR="00636396" w:rsidRPr="005B52AE">
        <w:t xml:space="preserve">unctional </w:t>
      </w:r>
      <w:r w:rsidR="00D941C0" w:rsidRPr="005B52AE">
        <w:t>i</w:t>
      </w:r>
      <w:r w:rsidR="00636396" w:rsidRPr="005B52AE">
        <w:t xml:space="preserve">ndependence </w:t>
      </w:r>
      <w:r w:rsidR="00D941C0" w:rsidRPr="005B52AE">
        <w:t>s</w:t>
      </w:r>
      <w:r w:rsidR="00636396" w:rsidRPr="005B52AE">
        <w:t xml:space="preserve">core in </w:t>
      </w:r>
      <w:r w:rsidR="00D941C0" w:rsidRPr="005B52AE">
        <w:t>h</w:t>
      </w:r>
      <w:r w:rsidR="00F02D8D">
        <w:t>a</w:t>
      </w:r>
      <w:r w:rsidR="00636396" w:rsidRPr="005B52AE">
        <w:t>emophilia;</w:t>
      </w:r>
      <w:r w:rsidR="00F50F6C" w:rsidRPr="005B52AE">
        <w:t xml:space="preserve"> </w:t>
      </w:r>
      <w:r w:rsidR="005153EB" w:rsidRPr="005B52AE">
        <w:rPr>
          <w:b/>
          <w:bCs/>
        </w:rPr>
        <w:t>FIX</w:t>
      </w:r>
      <w:r w:rsidR="005153EB" w:rsidRPr="005B52AE">
        <w:t xml:space="preserve"> = factor IX</w:t>
      </w:r>
      <w:r w:rsidR="00217CE2" w:rsidRPr="005B52AE">
        <w:t xml:space="preserve">; </w:t>
      </w:r>
      <w:r w:rsidR="00F50F6C" w:rsidRPr="005B52AE">
        <w:rPr>
          <w:b/>
          <w:bCs/>
        </w:rPr>
        <w:t xml:space="preserve">HAEMO-QoL-A </w:t>
      </w:r>
      <w:r w:rsidR="00F50F6C" w:rsidRPr="005B52AE">
        <w:t>=</w:t>
      </w:r>
      <w:r w:rsidR="00F50F6C" w:rsidRPr="005B52AE">
        <w:rPr>
          <w:b/>
          <w:bCs/>
        </w:rPr>
        <w:t xml:space="preserve"> </w:t>
      </w:r>
      <w:r w:rsidR="00AE38AC" w:rsidRPr="005B52AE">
        <w:t>h</w:t>
      </w:r>
      <w:r w:rsidR="00F02D8D">
        <w:t>a</w:t>
      </w:r>
      <w:r w:rsidR="00AE38AC" w:rsidRPr="005B52AE">
        <w:t>emophilia-specific quality of life questionnaire for adults</w:t>
      </w:r>
      <w:r w:rsidR="00F50F6C" w:rsidRPr="005B52AE">
        <w:t>;</w:t>
      </w:r>
      <w:r w:rsidR="00F50F6C" w:rsidRPr="005B52AE">
        <w:rPr>
          <w:b/>
          <w:bCs/>
        </w:rPr>
        <w:t xml:space="preserve"> HAL</w:t>
      </w:r>
      <w:r w:rsidR="00F50F6C" w:rsidRPr="005B52AE">
        <w:t xml:space="preserve"> =</w:t>
      </w:r>
      <w:r w:rsidR="00F50F6C" w:rsidRPr="005B52AE">
        <w:rPr>
          <w:b/>
          <w:bCs/>
        </w:rPr>
        <w:t xml:space="preserve"> </w:t>
      </w:r>
      <w:r w:rsidR="00D941C0" w:rsidRPr="005B52AE">
        <w:t>h</w:t>
      </w:r>
      <w:r w:rsidR="00F50F6C" w:rsidRPr="005B52AE">
        <w:t xml:space="preserve">aemophilia </w:t>
      </w:r>
      <w:r w:rsidR="00D941C0" w:rsidRPr="005B52AE">
        <w:t>a</w:t>
      </w:r>
      <w:r w:rsidR="00F50F6C" w:rsidRPr="005B52AE">
        <w:t xml:space="preserve">ctivities </w:t>
      </w:r>
      <w:r w:rsidR="00D941C0" w:rsidRPr="005B52AE">
        <w:t>l</w:t>
      </w:r>
      <w:r w:rsidR="00F50F6C" w:rsidRPr="005B52AE">
        <w:t xml:space="preserve">ist; </w:t>
      </w:r>
      <w:r w:rsidR="00217CE2" w:rsidRPr="005B52AE">
        <w:rPr>
          <w:b/>
          <w:bCs/>
        </w:rPr>
        <w:t>HRQ</w:t>
      </w:r>
      <w:r w:rsidR="00E510FA" w:rsidRPr="005B52AE">
        <w:rPr>
          <w:b/>
          <w:bCs/>
        </w:rPr>
        <w:t>o</w:t>
      </w:r>
      <w:r w:rsidR="00217CE2" w:rsidRPr="005B52AE">
        <w:rPr>
          <w:b/>
          <w:bCs/>
        </w:rPr>
        <w:t>L</w:t>
      </w:r>
      <w:r w:rsidR="00217CE2" w:rsidRPr="005B52AE">
        <w:t xml:space="preserve"> = health-related quality of life; </w:t>
      </w:r>
      <w:r w:rsidR="005C34BD" w:rsidRPr="005B52AE">
        <w:rPr>
          <w:b/>
          <w:bCs/>
        </w:rPr>
        <w:t>HWBI</w:t>
      </w:r>
      <w:r w:rsidR="00F25887" w:rsidRPr="005B52AE">
        <w:rPr>
          <w:b/>
          <w:bCs/>
        </w:rPr>
        <w:t xml:space="preserve"> </w:t>
      </w:r>
      <w:r w:rsidR="00F25887" w:rsidRPr="005B52AE">
        <w:t>= h</w:t>
      </w:r>
      <w:r w:rsidR="00F02D8D">
        <w:t>a</w:t>
      </w:r>
      <w:r w:rsidR="00F25887" w:rsidRPr="005B52AE">
        <w:t xml:space="preserve">emophilia </w:t>
      </w:r>
      <w:r w:rsidR="00A225C1" w:rsidRPr="005B52AE">
        <w:t>w</w:t>
      </w:r>
      <w:r w:rsidR="00F25887" w:rsidRPr="005B52AE">
        <w:t>ell</w:t>
      </w:r>
      <w:r w:rsidR="00A225C1" w:rsidRPr="005B52AE">
        <w:t>b</w:t>
      </w:r>
      <w:r w:rsidR="00F25887" w:rsidRPr="005B52AE">
        <w:t xml:space="preserve">eing index; </w:t>
      </w:r>
      <w:r w:rsidR="00114FC2" w:rsidRPr="005B52AE">
        <w:rPr>
          <w:b/>
          <w:bCs/>
          <w:lang w:eastAsia="en-AU"/>
        </w:rPr>
        <w:t>IU</w:t>
      </w:r>
      <w:r w:rsidR="00114FC2" w:rsidRPr="005B52AE">
        <w:rPr>
          <w:lang w:eastAsia="en-AU"/>
        </w:rPr>
        <w:t xml:space="preserve"> = </w:t>
      </w:r>
      <w:r w:rsidR="000D3A49" w:rsidRPr="005B52AE">
        <w:rPr>
          <w:lang w:eastAsia="en-AU"/>
        </w:rPr>
        <w:t>i</w:t>
      </w:r>
      <w:r w:rsidR="00114FC2" w:rsidRPr="005B52AE">
        <w:rPr>
          <w:lang w:eastAsia="en-AU"/>
        </w:rPr>
        <w:t>nternational units;</w:t>
      </w:r>
      <w:r w:rsidR="00114FC2" w:rsidRPr="005B52AE">
        <w:rPr>
          <w:b/>
          <w:bCs/>
        </w:rPr>
        <w:t xml:space="preserve"> </w:t>
      </w:r>
      <w:r w:rsidR="00F50F6C" w:rsidRPr="005B52AE">
        <w:rPr>
          <w:b/>
          <w:bCs/>
        </w:rPr>
        <w:t>PROBE</w:t>
      </w:r>
      <w:r w:rsidR="00F50F6C" w:rsidRPr="005B52AE">
        <w:t xml:space="preserve"> =</w:t>
      </w:r>
      <w:r w:rsidR="00F50F6C" w:rsidRPr="005B52AE">
        <w:rPr>
          <w:b/>
          <w:bCs/>
        </w:rPr>
        <w:t xml:space="preserve"> </w:t>
      </w:r>
      <w:r w:rsidR="00D941C0" w:rsidRPr="005B52AE">
        <w:t>p</w:t>
      </w:r>
      <w:r w:rsidR="00F50F6C" w:rsidRPr="005B52AE">
        <w:t xml:space="preserve">atient </w:t>
      </w:r>
      <w:r w:rsidR="00D941C0" w:rsidRPr="005B52AE">
        <w:t>r</w:t>
      </w:r>
      <w:r w:rsidR="00F50F6C" w:rsidRPr="005B52AE">
        <w:t xml:space="preserve">eported </w:t>
      </w:r>
      <w:r w:rsidR="006F6395" w:rsidRPr="005B52AE">
        <w:t>o</w:t>
      </w:r>
      <w:r w:rsidR="00F50F6C" w:rsidRPr="005B52AE">
        <w:t>utcomes</w:t>
      </w:r>
      <w:r w:rsidR="00BA36C8" w:rsidRPr="005B52AE">
        <w:t>,</w:t>
      </w:r>
      <w:r w:rsidR="00F50F6C" w:rsidRPr="005B52AE">
        <w:t xml:space="preserve"> </w:t>
      </w:r>
      <w:r w:rsidR="006F6395" w:rsidRPr="005B52AE">
        <w:t>b</w:t>
      </w:r>
      <w:r w:rsidR="00F50F6C" w:rsidRPr="005B52AE">
        <w:t xml:space="preserve">urdens and </w:t>
      </w:r>
      <w:r w:rsidR="006F6395" w:rsidRPr="005B52AE">
        <w:t>e</w:t>
      </w:r>
      <w:r w:rsidR="00F50F6C" w:rsidRPr="005B52AE">
        <w:t>xperiences;</w:t>
      </w:r>
      <w:r w:rsidR="00F50F6C" w:rsidRPr="005B52AE">
        <w:rPr>
          <w:b/>
          <w:bCs/>
        </w:rPr>
        <w:t xml:space="preserve"> </w:t>
      </w:r>
      <w:r w:rsidR="00217CE2" w:rsidRPr="005B52AE">
        <w:rPr>
          <w:b/>
          <w:bCs/>
        </w:rPr>
        <w:t>PROMS</w:t>
      </w:r>
      <w:r w:rsidR="00217CE2" w:rsidRPr="005B52AE">
        <w:t xml:space="preserve"> = patient</w:t>
      </w:r>
      <w:r w:rsidR="000D3A49" w:rsidRPr="005B52AE">
        <w:t>-</w:t>
      </w:r>
      <w:r w:rsidR="00217CE2" w:rsidRPr="005B52AE">
        <w:t>reported outcome</w:t>
      </w:r>
      <w:r w:rsidR="00C4714C" w:rsidRPr="005B52AE">
        <w:t xml:space="preserve"> measures</w:t>
      </w:r>
      <w:r w:rsidR="00E510FA" w:rsidRPr="005B52AE">
        <w:t xml:space="preserve">; </w:t>
      </w:r>
      <w:r w:rsidR="00F50F6C" w:rsidRPr="005B52AE">
        <w:rPr>
          <w:b/>
          <w:bCs/>
        </w:rPr>
        <w:t>SF-36</w:t>
      </w:r>
      <w:r w:rsidR="00F50F6C" w:rsidRPr="005B52AE">
        <w:t xml:space="preserve"> = 36-</w:t>
      </w:r>
      <w:r w:rsidR="00B77562" w:rsidRPr="005B52AE">
        <w:t>it</w:t>
      </w:r>
      <w:r w:rsidR="00F50F6C" w:rsidRPr="005B52AE">
        <w:t xml:space="preserve">em </w:t>
      </w:r>
      <w:r w:rsidR="002B5B51" w:rsidRPr="005B52AE">
        <w:rPr>
          <w:lang w:bidi="en-AU"/>
        </w:rPr>
        <w:t>short form health survey</w:t>
      </w:r>
      <w:r w:rsidR="002B5B51" w:rsidRPr="005B52AE" w:rsidDel="002B5B51">
        <w:t xml:space="preserve"> </w:t>
      </w:r>
    </w:p>
    <w:p w14:paraId="5D5376EF" w14:textId="6E6525AE" w:rsidR="006478E7" w:rsidRPr="005B52AE" w:rsidRDefault="00292E71" w:rsidP="00FD408E">
      <w:pPr>
        <w:pStyle w:val="Tablenotes"/>
        <w:jc w:val="left"/>
        <w:rPr>
          <w:b/>
          <w:bCs/>
        </w:rPr>
      </w:pPr>
      <w:r w:rsidRPr="005B52AE">
        <w:rPr>
          <w:b/>
          <w:bCs/>
        </w:rPr>
        <w:t xml:space="preserve">Note: </w:t>
      </w:r>
      <w:r w:rsidR="008A1F99" w:rsidRPr="005B52AE">
        <w:rPr>
          <w:b/>
          <w:bCs/>
          <w:vertAlign w:val="superscript"/>
        </w:rPr>
        <w:t>†</w:t>
      </w:r>
      <w:r w:rsidR="008A1F99" w:rsidRPr="005B52AE">
        <w:rPr>
          <w:b/>
          <w:bCs/>
        </w:rPr>
        <w:t xml:space="preserve"> </w:t>
      </w:r>
      <w:r w:rsidR="001B1A83" w:rsidRPr="005B52AE">
        <w:t xml:space="preserve">Eligible patients allowed to receive a single course of treatment </w:t>
      </w:r>
      <w:r w:rsidR="00DA0B02" w:rsidRPr="005B52AE">
        <w:t>per</w:t>
      </w:r>
      <w:r w:rsidR="008A1F99" w:rsidRPr="005B52AE">
        <w:t xml:space="preserve"> lifetime.</w:t>
      </w:r>
      <w:r w:rsidR="006478E7" w:rsidRPr="005B52AE">
        <w:rPr>
          <w:b/>
          <w:bCs/>
        </w:rPr>
        <w:br w:type="page"/>
      </w:r>
    </w:p>
    <w:p w14:paraId="53297713" w14:textId="3F32290A" w:rsidR="00912660" w:rsidRPr="005B52AE" w:rsidRDefault="00912660" w:rsidP="00FD408E">
      <w:pPr>
        <w:pStyle w:val="Heading2"/>
        <w:jc w:val="left"/>
      </w:pPr>
      <w:r w:rsidRPr="005B52AE">
        <w:lastRenderedPageBreak/>
        <w:t>Purpose of application</w:t>
      </w:r>
    </w:p>
    <w:p w14:paraId="0E65AD1B" w14:textId="74E90541" w:rsidR="004C2C5E" w:rsidRPr="005B52AE" w:rsidRDefault="004C2C5E" w:rsidP="00FD408E">
      <w:pPr>
        <w:spacing w:after="240"/>
        <w:jc w:val="left"/>
        <w:rPr>
          <w:iCs/>
        </w:rPr>
      </w:pPr>
      <w:r w:rsidRPr="005B52AE">
        <w:rPr>
          <w:iCs/>
        </w:rPr>
        <w:t xml:space="preserve">An application requesting public funding of </w:t>
      </w:r>
      <w:r w:rsidR="00254382" w:rsidRPr="005B52AE">
        <w:rPr>
          <w:iCs/>
        </w:rPr>
        <w:t xml:space="preserve">Hemgenix </w:t>
      </w:r>
      <w:r w:rsidR="00541516" w:rsidRPr="005B52AE">
        <w:rPr>
          <w:iCs/>
        </w:rPr>
        <w:t>(etranacogene dezaparvovec</w:t>
      </w:r>
      <w:r w:rsidR="00735353" w:rsidRPr="005B52AE">
        <w:rPr>
          <w:iCs/>
        </w:rPr>
        <w:t xml:space="preserve"> [</w:t>
      </w:r>
      <w:r w:rsidR="00254382" w:rsidRPr="005B52AE">
        <w:t>HEMGENIX</w:t>
      </w:r>
      <w:r w:rsidR="00254382" w:rsidRPr="005B52AE">
        <w:rPr>
          <w:rFonts w:cs="Calibri"/>
        </w:rPr>
        <w:t>®</w:t>
      </w:r>
      <w:r w:rsidR="00735353" w:rsidRPr="005B52AE">
        <w:rPr>
          <w:rFonts w:cs="Calibri"/>
        </w:rPr>
        <w:t>]</w:t>
      </w:r>
      <w:r w:rsidR="00FE631A" w:rsidRPr="005B52AE">
        <w:rPr>
          <w:rFonts w:cs="Calibri"/>
        </w:rPr>
        <w:t>)</w:t>
      </w:r>
      <w:r w:rsidR="00541516" w:rsidRPr="005B52AE">
        <w:rPr>
          <w:rFonts w:cs="Calibri"/>
        </w:rPr>
        <w:t xml:space="preserve"> </w:t>
      </w:r>
      <w:r w:rsidRPr="005B52AE">
        <w:rPr>
          <w:iCs/>
        </w:rPr>
        <w:t>for</w:t>
      </w:r>
      <w:r w:rsidR="00F66BFE" w:rsidRPr="005B52AE">
        <w:rPr>
          <w:iCs/>
        </w:rPr>
        <w:t xml:space="preserve"> </w:t>
      </w:r>
      <w:r w:rsidR="00537117" w:rsidRPr="005B52AE">
        <w:rPr>
          <w:iCs/>
        </w:rPr>
        <w:t xml:space="preserve">congenital </w:t>
      </w:r>
      <w:r w:rsidR="00F66BFE" w:rsidRPr="005B52AE">
        <w:rPr>
          <w:iCs/>
        </w:rPr>
        <w:t>haemophilia B</w:t>
      </w:r>
      <w:r w:rsidR="002F6FAA" w:rsidRPr="005B52AE">
        <w:rPr>
          <w:iCs/>
        </w:rPr>
        <w:t xml:space="preserve"> (</w:t>
      </w:r>
      <w:r w:rsidR="00A353DB" w:rsidRPr="005B52AE">
        <w:rPr>
          <w:iCs/>
        </w:rPr>
        <w:t>c</w:t>
      </w:r>
      <w:r w:rsidR="002F6FAA" w:rsidRPr="005B52AE">
        <w:rPr>
          <w:iCs/>
        </w:rPr>
        <w:t>HMB)</w:t>
      </w:r>
      <w:r w:rsidRPr="005B52AE">
        <w:rPr>
          <w:iCs/>
        </w:rPr>
        <w:t xml:space="preserve"> was received from </w:t>
      </w:r>
      <w:r w:rsidR="002B5DC3" w:rsidRPr="005B52AE">
        <w:rPr>
          <w:iCs/>
        </w:rPr>
        <w:t xml:space="preserve">CSL Behring (Australia) Pty Ltd </w:t>
      </w:r>
      <w:r w:rsidRPr="005B52AE">
        <w:rPr>
          <w:iCs/>
        </w:rPr>
        <w:t>by the Department of Health</w:t>
      </w:r>
      <w:r w:rsidR="2E5DC955" w:rsidRPr="005B52AE">
        <w:t xml:space="preserve"> and Aged Care</w:t>
      </w:r>
      <w:r w:rsidRPr="005B52AE">
        <w:rPr>
          <w:iCs/>
        </w:rPr>
        <w:t>.</w:t>
      </w:r>
    </w:p>
    <w:p w14:paraId="7CFA8184" w14:textId="0DC165EB" w:rsidR="00C67444" w:rsidRPr="005B52AE" w:rsidRDefault="004205B4" w:rsidP="00FD408E">
      <w:pPr>
        <w:jc w:val="left"/>
      </w:pPr>
      <w:r w:rsidRPr="005B52AE">
        <w:t>P</w:t>
      </w:r>
      <w:r w:rsidR="00C67444" w:rsidRPr="005B52AE">
        <w:t xml:space="preserve">ublic funding </w:t>
      </w:r>
      <w:r w:rsidR="007D6796" w:rsidRPr="005B52AE">
        <w:t>for blood and blood-related products</w:t>
      </w:r>
      <w:r w:rsidR="00C67444" w:rsidRPr="005B52AE">
        <w:t xml:space="preserve"> is </w:t>
      </w:r>
      <w:r w:rsidR="007D6796" w:rsidRPr="005B52AE">
        <w:t>facil</w:t>
      </w:r>
      <w:r w:rsidR="00A47C39" w:rsidRPr="005B52AE">
        <w:t>i</w:t>
      </w:r>
      <w:r w:rsidR="007D6796" w:rsidRPr="005B52AE">
        <w:t>tated via</w:t>
      </w:r>
      <w:r w:rsidR="00C67444" w:rsidRPr="005B52AE">
        <w:t xml:space="preserve"> the </w:t>
      </w:r>
      <w:r w:rsidR="124EA323" w:rsidRPr="005B52AE">
        <w:t>N</w:t>
      </w:r>
      <w:r w:rsidR="5C90D84F" w:rsidRPr="005B52AE">
        <w:t xml:space="preserve">ational </w:t>
      </w:r>
      <w:r w:rsidR="21F13EE5" w:rsidRPr="005B52AE">
        <w:t>B</w:t>
      </w:r>
      <w:r w:rsidR="5C90D84F" w:rsidRPr="005B52AE">
        <w:t xml:space="preserve">lood </w:t>
      </w:r>
      <w:r w:rsidR="5DD582ED" w:rsidRPr="005B52AE">
        <w:t>A</w:t>
      </w:r>
      <w:r w:rsidR="5C90D84F" w:rsidRPr="005B52AE">
        <w:t>greement</w:t>
      </w:r>
      <w:r w:rsidR="00E61411" w:rsidRPr="005B52AE">
        <w:t xml:space="preserve"> and</w:t>
      </w:r>
      <w:r w:rsidR="00C67444" w:rsidRPr="005B52AE">
        <w:t xml:space="preserve"> managed by the National Blood Authority (NBA)</w:t>
      </w:r>
      <w:r w:rsidR="00DC04B6" w:rsidRPr="005B52AE">
        <w:t xml:space="preserve"> </w:t>
      </w:r>
      <w:r w:rsidR="00E61411" w:rsidRPr="005B52AE">
        <w:t>on behalf of all governments</w:t>
      </w:r>
      <w:r w:rsidR="00DC04B6"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C67444" w:rsidRPr="005B52AE">
        <w:t xml:space="preserve">. </w:t>
      </w:r>
      <w:r w:rsidR="00795641" w:rsidRPr="005B52AE">
        <w:t>Schedule 4 of the Agreement provides for evidence-based evaluation and</w:t>
      </w:r>
      <w:r w:rsidR="00785FA3" w:rsidRPr="005B52AE">
        <w:t xml:space="preserve"> </w:t>
      </w:r>
      <w:r w:rsidR="00795641" w:rsidRPr="005B52AE">
        <w:t xml:space="preserve">advice to </w:t>
      </w:r>
      <w:r w:rsidR="00785FA3" w:rsidRPr="005B52AE">
        <w:t>government</w:t>
      </w:r>
      <w:r w:rsidR="00363D6F" w:rsidRPr="005B52AE">
        <w:t>s to support</w:t>
      </w:r>
      <w:r w:rsidR="00785FA3" w:rsidRPr="005B52AE">
        <w:t xml:space="preserve"> decisions regarding</w:t>
      </w:r>
      <w:r w:rsidR="00795641" w:rsidRPr="005B52AE">
        <w:t xml:space="preserve"> changes to products funded under the national blood arrangements, including assessment by the MSAC where required </w:t>
      </w:r>
      <w:r w:rsidR="00C17C97"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C17C97" w:rsidRPr="005B52AE">
        <w:fldChar w:fldCharType="separate"/>
      </w:r>
      <w:r w:rsidR="004A2511">
        <w:rPr>
          <w:noProof/>
        </w:rPr>
        <w:t>(Applicant 2023c)</w:t>
      </w:r>
      <w:r w:rsidR="00C17C97" w:rsidRPr="005B52AE">
        <w:fldChar w:fldCharType="end"/>
      </w:r>
      <w:r w:rsidR="00C67444" w:rsidRPr="005B52AE">
        <w:t>. A Schedule 4 proposal for funding was submitted to the NBA on 30 June 2022</w:t>
      </w:r>
      <w:r w:rsidR="00FD4C4E"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C67444" w:rsidRPr="005B52AE">
        <w:t xml:space="preserve">. </w:t>
      </w:r>
    </w:p>
    <w:p w14:paraId="3147A887" w14:textId="1AB4D7B6" w:rsidR="00C67444" w:rsidRPr="005B52AE" w:rsidRDefault="00CE1E08" w:rsidP="00FD408E">
      <w:pPr>
        <w:jc w:val="left"/>
      </w:pPr>
      <w:r w:rsidRPr="005B52AE">
        <w:t>Under the Agreement, the Jurisdictional Blood Committee (JBC) provides advice to all Health Ministers on which products should be included on the National Products Price List (NPPL)</w:t>
      </w:r>
      <w:r w:rsidR="00D867B3">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C67444" w:rsidRPr="005B52AE">
        <w:t xml:space="preserve">. </w:t>
      </w:r>
      <w:r w:rsidR="00372EE7" w:rsidRPr="005B52AE">
        <w:t>This is typically based on a Cycle 1 Multi Criteria Assessment (MCA) which provides a description</w:t>
      </w:r>
      <w:r w:rsidR="00C67444" w:rsidRPr="005B52AE">
        <w:t xml:space="preserve"> of </w:t>
      </w:r>
      <w:r w:rsidR="00372EE7" w:rsidRPr="005B52AE">
        <w:t>the proposal, followed by an outline of the PICO, and a high-level literature</w:t>
      </w:r>
      <w:r w:rsidR="00C67444" w:rsidRPr="005B52AE">
        <w:t xml:space="preserve"> review</w:t>
      </w:r>
      <w:r w:rsidR="00372EE7" w:rsidRPr="005B52AE">
        <w:t xml:space="preserve">. JBC may also </w:t>
      </w:r>
      <w:r w:rsidR="00435449" w:rsidRPr="005B52AE">
        <w:t>refer the submission</w:t>
      </w:r>
      <w:r w:rsidR="00C67444" w:rsidRPr="005B52AE">
        <w:t xml:space="preserve"> to MSAC for an evidence-based health technology assessment of clinical effectiveness, cost-effectiveness and safety</w:t>
      </w:r>
      <w:r w:rsidR="00FD4C4E"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C67444" w:rsidRPr="005B52AE">
        <w:t>.</w:t>
      </w:r>
    </w:p>
    <w:p w14:paraId="1457AD23" w14:textId="6FAF6C12" w:rsidR="00F758C7" w:rsidRPr="005B52AE" w:rsidRDefault="007721AD" w:rsidP="00FD408E">
      <w:pPr>
        <w:jc w:val="left"/>
      </w:pPr>
      <w:r w:rsidRPr="005B52AE">
        <w:t xml:space="preserve">Following </w:t>
      </w:r>
      <w:r w:rsidR="00C67444" w:rsidRPr="005B52AE">
        <w:t xml:space="preserve">submission of the Schedule 4 to the NBA, an MSAC application form </w:t>
      </w:r>
      <w:r w:rsidR="00435449" w:rsidRPr="005B52AE">
        <w:t>was</w:t>
      </w:r>
      <w:r w:rsidR="00C67444" w:rsidRPr="005B52AE">
        <w:t xml:space="preserve"> lodged </w:t>
      </w:r>
      <w:r w:rsidR="00435449" w:rsidRPr="005B52AE">
        <w:t>by the applicant</w:t>
      </w:r>
      <w:r w:rsidR="00C67444" w:rsidRPr="005B52AE">
        <w:t xml:space="preserve"> to initiate PICO development in parallel to the Schedule 4 assessment</w:t>
      </w:r>
      <w:r w:rsidR="00FD4C4E"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C67444" w:rsidRPr="005B52AE">
        <w:t>.</w:t>
      </w:r>
    </w:p>
    <w:p w14:paraId="67D96110" w14:textId="63C76B98" w:rsidR="00F7490F" w:rsidRPr="005B52AE" w:rsidRDefault="00D273AE" w:rsidP="00FD408E">
      <w:pPr>
        <w:jc w:val="left"/>
      </w:pPr>
      <w:r w:rsidRPr="005B52AE">
        <w:t xml:space="preserve">The applicant claims </w:t>
      </w:r>
      <w:r w:rsidR="00862637"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862637" w:rsidRPr="005B52AE">
        <w:fldChar w:fldCharType="separate"/>
      </w:r>
      <w:r w:rsidR="004A2511">
        <w:rPr>
          <w:noProof/>
        </w:rPr>
        <w:t>(Applicant 2023c)</w:t>
      </w:r>
      <w:r w:rsidR="00862637" w:rsidRPr="005B52AE">
        <w:fldChar w:fldCharType="end"/>
      </w:r>
      <w:r w:rsidR="00530CEF" w:rsidRPr="005B52AE">
        <w:t xml:space="preserve"> that compared to </w:t>
      </w:r>
      <w:r w:rsidR="00B963B5">
        <w:rPr>
          <w:color w:val="000000" w:themeColor="text1"/>
        </w:rPr>
        <w:t xml:space="preserve">standard of care with </w:t>
      </w:r>
      <w:r w:rsidR="00530CEF" w:rsidRPr="005B52AE">
        <w:t>no gene therapy, the proposed intervention (Hemgenix) has</w:t>
      </w:r>
      <w:r w:rsidR="00862637" w:rsidRPr="005B52AE">
        <w:t>:</w:t>
      </w:r>
    </w:p>
    <w:p w14:paraId="08022B2E" w14:textId="1975A9CD" w:rsidR="002976A6" w:rsidRPr="005B52AE" w:rsidRDefault="00D5672D" w:rsidP="00FD408E">
      <w:pPr>
        <w:pStyle w:val="ListParagraphBeforeDash"/>
      </w:pPr>
      <w:r w:rsidRPr="005B52AE">
        <w:t>superior efficacy</w:t>
      </w:r>
      <w:r w:rsidR="00BA44E9" w:rsidRPr="005B52AE">
        <w:t xml:space="preserve"> outcomes</w:t>
      </w:r>
      <w:r w:rsidR="0073592C" w:rsidRPr="005B52AE">
        <w:t xml:space="preserve">: </w:t>
      </w:r>
      <w:r w:rsidR="001E0D56" w:rsidRPr="005B52AE">
        <w:t>annualised bleed rates (overall, categorised bleed severity, and site/type specific) over time</w:t>
      </w:r>
      <w:r w:rsidR="001E0D56">
        <w:t xml:space="preserve">, </w:t>
      </w:r>
      <w:r w:rsidR="002976A6">
        <w:t>Reduction in FIX utilisation</w:t>
      </w:r>
    </w:p>
    <w:p w14:paraId="1DE74C39" w14:textId="0AC935A6" w:rsidR="001E0D56" w:rsidRPr="005B52AE" w:rsidRDefault="001E0D56" w:rsidP="00FD408E">
      <w:pPr>
        <w:pStyle w:val="ListParagraphBeforeDash"/>
      </w:pPr>
      <w:r w:rsidRPr="005B52AE">
        <w:t>endogenous FIX activity concentration and trough FIX activity over time</w:t>
      </w:r>
      <w:r>
        <w:t xml:space="preserve">, </w:t>
      </w:r>
      <w:r w:rsidRPr="005B52AE">
        <w:t>occurrence and resolution of target joint bleeding</w:t>
      </w:r>
      <w:r w:rsidR="008A7597">
        <w:t xml:space="preserve">, </w:t>
      </w:r>
      <w:r w:rsidR="00A947B0">
        <w:t>central venous access no longer required</w:t>
      </w:r>
      <w:r w:rsidR="008A7597">
        <w:t>,</w:t>
      </w:r>
      <w:r>
        <w:t xml:space="preserve"> </w:t>
      </w:r>
      <w:r w:rsidR="008A7597">
        <w:t>e</w:t>
      </w:r>
      <w:r w:rsidRPr="005B52AE">
        <w:t>vents of central venous access-related sepsis or thrombosis</w:t>
      </w:r>
    </w:p>
    <w:p w14:paraId="7FD12450" w14:textId="6E3D8D60" w:rsidR="003554AA" w:rsidRPr="005B52AE" w:rsidRDefault="00E64291" w:rsidP="00FD408E">
      <w:pPr>
        <w:pStyle w:val="ListParagraphBeforeDash"/>
      </w:pPr>
      <w:r w:rsidRPr="005B52AE">
        <w:t>non</w:t>
      </w:r>
      <w:r w:rsidR="0091766A" w:rsidRPr="005B52AE">
        <w:t>-</w:t>
      </w:r>
      <w:r w:rsidRPr="005B52AE">
        <w:t xml:space="preserve">inferior </w:t>
      </w:r>
      <w:r w:rsidR="00333A0E" w:rsidRPr="005B52AE">
        <w:t>and acceptable safety</w:t>
      </w:r>
      <w:r w:rsidR="00A17421" w:rsidRPr="005B52AE">
        <w:t xml:space="preserve"> </w:t>
      </w:r>
      <w:r w:rsidR="00BA44E9" w:rsidRPr="005B52AE">
        <w:t>outcomes</w:t>
      </w:r>
      <w:r w:rsidR="00B61513" w:rsidRPr="005B52AE">
        <w:t>:</w:t>
      </w:r>
      <w:r w:rsidR="00A87EC6" w:rsidRPr="005B52AE">
        <w:t xml:space="preserve"> </w:t>
      </w:r>
      <w:r w:rsidR="003554AA" w:rsidRPr="005B52AE">
        <w:t>acute peri-infusion adverse effects</w:t>
      </w:r>
      <w:r w:rsidR="003554AA">
        <w:t xml:space="preserve">, </w:t>
      </w:r>
      <w:r w:rsidR="003554AA" w:rsidRPr="005B52AE">
        <w:t>long-term adverse events (</w:t>
      </w:r>
      <w:proofErr w:type="gramStart"/>
      <w:r w:rsidR="003554AA" w:rsidRPr="005B52AE">
        <w:t>e.g.</w:t>
      </w:r>
      <w:proofErr w:type="gramEnd"/>
      <w:r w:rsidR="003554AA" w:rsidRPr="005B52AE">
        <w:t xml:space="preserve"> thrombosis, hepatitis, hepatocellular carcinoma)</w:t>
      </w:r>
      <w:r w:rsidR="003554AA">
        <w:t xml:space="preserve">, </w:t>
      </w:r>
      <w:r w:rsidR="003554AA" w:rsidRPr="005B52AE">
        <w:t>laboratory indicators of safety (e.g. coagulation, inflammatory markers, serology, haematology)</w:t>
      </w:r>
      <w:r w:rsidR="003554AA">
        <w:t xml:space="preserve">, </w:t>
      </w:r>
      <w:r w:rsidR="003554AA" w:rsidRPr="005B52AE">
        <w:t>formation of post-infusion FIX inhibitors</w:t>
      </w:r>
      <w:r w:rsidR="003554AA">
        <w:t xml:space="preserve"> and </w:t>
      </w:r>
      <w:r w:rsidR="003554AA" w:rsidRPr="005B52AE">
        <w:t>formation of</w:t>
      </w:r>
      <w:r w:rsidR="006C1F2C">
        <w:t xml:space="preserve"> </w:t>
      </w:r>
      <w:r w:rsidR="003554AA" w:rsidRPr="005B52AE">
        <w:t>anti-AAV5 NAbs in relation to suboptimal therapeutic effect or intervention failure</w:t>
      </w:r>
    </w:p>
    <w:p w14:paraId="1871E6DF" w14:textId="0604B287" w:rsidR="009A2A3F" w:rsidRPr="005B52AE" w:rsidRDefault="00CC6D00" w:rsidP="00FD408E">
      <w:pPr>
        <w:pStyle w:val="ListParagraphBeforeDash"/>
        <w:sectPr w:rsidR="009A2A3F" w:rsidRPr="005B52AE" w:rsidSect="00AE6FE0">
          <w:footerReference w:type="even" r:id="rId8"/>
          <w:footerReference w:type="default" r:id="rId9"/>
          <w:pgSz w:w="11906" w:h="16838"/>
          <w:pgMar w:top="682" w:right="1134" w:bottom="1021" w:left="1191" w:header="709" w:footer="709" w:gutter="0"/>
          <w:cols w:space="708"/>
          <w:docGrid w:linePitch="360"/>
        </w:sectPr>
      </w:pPr>
      <w:r>
        <w:t>s</w:t>
      </w:r>
      <w:r w:rsidR="00183EBD">
        <w:t>uperior</w:t>
      </w:r>
      <w:r w:rsidR="009A2A3F" w:rsidRPr="005B52AE">
        <w:t xml:space="preserve"> health-related quality of life </w:t>
      </w:r>
      <w:r w:rsidR="00C963AB" w:rsidRPr="005B52AE">
        <w:t xml:space="preserve">(HRQoL) </w:t>
      </w:r>
      <w:r w:rsidR="009A2A3F" w:rsidRPr="005B52AE">
        <w:t>outcomes</w:t>
      </w:r>
      <w:r w:rsidR="00C963AB" w:rsidRPr="005B52AE">
        <w:t>:</w:t>
      </w:r>
      <w:r w:rsidR="00BE4568" w:rsidRPr="005B52AE">
        <w:t xml:space="preserve"> </w:t>
      </w:r>
      <w:r w:rsidR="00EF00DD" w:rsidRPr="005B52AE">
        <w:t xml:space="preserve">EQ-5D-5L </w:t>
      </w:r>
      <w:r w:rsidR="00542F0B" w:rsidRPr="005B52AE">
        <w:t>(</w:t>
      </w:r>
      <w:proofErr w:type="spellStart"/>
      <w:r w:rsidR="00542F0B" w:rsidRPr="005B52AE">
        <w:rPr>
          <w:lang w:bidi="en-AU"/>
        </w:rPr>
        <w:t>EuroQol</w:t>
      </w:r>
      <w:proofErr w:type="spellEnd"/>
      <w:r w:rsidR="00542F0B" w:rsidRPr="005B52AE">
        <w:rPr>
          <w:lang w:bidi="en-AU"/>
        </w:rPr>
        <w:t xml:space="preserve"> 5-dimension </w:t>
      </w:r>
      <w:r w:rsidR="00542F0B" w:rsidRPr="005B52AE">
        <w:t xml:space="preserve">health-related quality of life </w:t>
      </w:r>
      <w:r w:rsidR="00542F0B" w:rsidRPr="005B52AE">
        <w:rPr>
          <w:lang w:bidi="en-AU"/>
        </w:rPr>
        <w:t>questionnaire–</w:t>
      </w:r>
      <w:r w:rsidR="00542F0B" w:rsidRPr="005B52AE">
        <w:t>5 levels), SF-36 (</w:t>
      </w:r>
      <w:r w:rsidR="00BE4568" w:rsidRPr="005B52AE">
        <w:t>36-</w:t>
      </w:r>
      <w:r w:rsidR="00DB0C09" w:rsidRPr="005B52AE">
        <w:t>i</w:t>
      </w:r>
      <w:r w:rsidR="00BE4568" w:rsidRPr="005B52AE">
        <w:t xml:space="preserve">tem </w:t>
      </w:r>
      <w:r w:rsidR="00DB0C09" w:rsidRPr="005B52AE">
        <w:t>s</w:t>
      </w:r>
      <w:r w:rsidR="00BE4568" w:rsidRPr="005B52AE">
        <w:t xml:space="preserve">hort </w:t>
      </w:r>
      <w:r w:rsidR="00DB0C09" w:rsidRPr="005B52AE">
        <w:t>f</w:t>
      </w:r>
      <w:r w:rsidR="00BE4568" w:rsidRPr="005B52AE">
        <w:t xml:space="preserve">orm </w:t>
      </w:r>
      <w:r w:rsidR="00DB0C09" w:rsidRPr="005B52AE">
        <w:t>health s</w:t>
      </w:r>
      <w:r w:rsidR="00BE4568" w:rsidRPr="005B52AE">
        <w:t>urvey</w:t>
      </w:r>
      <w:r w:rsidR="000B02CA" w:rsidRPr="005B52AE">
        <w:t>)</w:t>
      </w:r>
      <w:r w:rsidR="00BE4568" w:rsidRPr="005B52AE">
        <w:t xml:space="preserve">, </w:t>
      </w:r>
      <w:r w:rsidR="00B51C37" w:rsidRPr="005B52AE">
        <w:t>HWBI (</w:t>
      </w:r>
      <w:r w:rsidR="00F02D8D">
        <w:t>haemophilia</w:t>
      </w:r>
      <w:r w:rsidR="00BE4568" w:rsidRPr="005B52AE">
        <w:t xml:space="preserve"> </w:t>
      </w:r>
      <w:r w:rsidR="00B51C37" w:rsidRPr="005B52AE">
        <w:t>w</w:t>
      </w:r>
      <w:r w:rsidR="00BE4568" w:rsidRPr="005B52AE">
        <w:t>ell</w:t>
      </w:r>
      <w:r w:rsidR="00B51C37" w:rsidRPr="005B52AE">
        <w:t>b</w:t>
      </w:r>
      <w:r w:rsidR="00BE4568" w:rsidRPr="005B52AE">
        <w:t xml:space="preserve">eing </w:t>
      </w:r>
      <w:r w:rsidR="00B51C37" w:rsidRPr="005B52AE">
        <w:t>i</w:t>
      </w:r>
      <w:r w:rsidR="00BE4568" w:rsidRPr="005B52AE">
        <w:t>ndex</w:t>
      </w:r>
      <w:r w:rsidR="00B51C37" w:rsidRPr="005B52AE">
        <w:t>)</w:t>
      </w:r>
      <w:r w:rsidR="00BE4568" w:rsidRPr="005B52AE">
        <w:t xml:space="preserve">, </w:t>
      </w:r>
      <w:r w:rsidR="00B51C37" w:rsidRPr="005B52AE">
        <w:t xml:space="preserve">HAEMO-QoL-A </w:t>
      </w:r>
      <w:r w:rsidR="008075BB" w:rsidRPr="005B52AE">
        <w:t>(</w:t>
      </w:r>
      <w:r w:rsidR="00F02D8D">
        <w:t>haemophilia</w:t>
      </w:r>
      <w:r w:rsidR="00BE4568" w:rsidRPr="005B52AE">
        <w:t>-</w:t>
      </w:r>
      <w:r w:rsidR="008075BB" w:rsidRPr="005B52AE">
        <w:t>s</w:t>
      </w:r>
      <w:r w:rsidR="00BE4568" w:rsidRPr="005B52AE">
        <w:t xml:space="preserve">pecific QoL </w:t>
      </w:r>
      <w:r w:rsidR="00F171F8" w:rsidRPr="005B52AE">
        <w:t>q</w:t>
      </w:r>
      <w:r w:rsidR="00BE4568" w:rsidRPr="005B52AE">
        <w:t xml:space="preserve">uestionnaire for </w:t>
      </w:r>
      <w:r w:rsidR="00F171F8" w:rsidRPr="005B52AE">
        <w:t>a</w:t>
      </w:r>
      <w:r w:rsidR="00BE4568" w:rsidRPr="005B52AE">
        <w:t>dults</w:t>
      </w:r>
      <w:r w:rsidR="000B02CA" w:rsidRPr="005B52AE">
        <w:t>)</w:t>
      </w:r>
      <w:r w:rsidR="00BE4568" w:rsidRPr="005B52AE">
        <w:t xml:space="preserve">, </w:t>
      </w:r>
      <w:r w:rsidR="009A2EBF" w:rsidRPr="005B52AE">
        <w:t>PROBE (</w:t>
      </w:r>
      <w:r w:rsidR="00786103" w:rsidRPr="005B52AE">
        <w:t>p</w:t>
      </w:r>
      <w:r w:rsidR="00BE4568" w:rsidRPr="005B52AE">
        <w:t xml:space="preserve">atient </w:t>
      </w:r>
      <w:r w:rsidR="00786103" w:rsidRPr="005B52AE">
        <w:t>r</w:t>
      </w:r>
      <w:r w:rsidR="00BE4568" w:rsidRPr="005B52AE">
        <w:t xml:space="preserve">eported </w:t>
      </w:r>
      <w:r w:rsidR="00786103" w:rsidRPr="005B52AE">
        <w:t>o</w:t>
      </w:r>
      <w:r w:rsidR="00BE4568" w:rsidRPr="005B52AE">
        <w:t>utcomes</w:t>
      </w:r>
      <w:r w:rsidR="00D04221" w:rsidRPr="005B52AE">
        <w:t>,</w:t>
      </w:r>
      <w:r w:rsidR="00786103" w:rsidRPr="005B52AE">
        <w:t xml:space="preserve"> b</w:t>
      </w:r>
      <w:r w:rsidR="00BE4568" w:rsidRPr="005B52AE">
        <w:t xml:space="preserve">urdens and </w:t>
      </w:r>
      <w:r w:rsidR="00786103" w:rsidRPr="005B52AE">
        <w:t>e</w:t>
      </w:r>
      <w:r w:rsidR="00BE4568" w:rsidRPr="005B52AE">
        <w:t>xperiences</w:t>
      </w:r>
      <w:r w:rsidR="009A2EBF" w:rsidRPr="005B52AE">
        <w:t>) q</w:t>
      </w:r>
      <w:r w:rsidR="00BE4568" w:rsidRPr="005B52AE">
        <w:t xml:space="preserve">uestionnaire, </w:t>
      </w:r>
      <w:r w:rsidR="00FE7685" w:rsidRPr="005B52AE">
        <w:t>HAL</w:t>
      </w:r>
      <w:r w:rsidR="00FE7685" w:rsidRPr="005B52AE" w:rsidDel="00FE7685">
        <w:t xml:space="preserve"> </w:t>
      </w:r>
      <w:r w:rsidR="00FE7685" w:rsidRPr="005B52AE">
        <w:t>(</w:t>
      </w:r>
      <w:r w:rsidR="00786103" w:rsidRPr="005B52AE">
        <w:t>h</w:t>
      </w:r>
      <w:r w:rsidR="00BE4568" w:rsidRPr="005B52AE">
        <w:t xml:space="preserve">aemophilia </w:t>
      </w:r>
      <w:r w:rsidR="00786103" w:rsidRPr="005B52AE">
        <w:t>a</w:t>
      </w:r>
      <w:r w:rsidR="00BE4568" w:rsidRPr="005B52AE">
        <w:t xml:space="preserve">ctivities </w:t>
      </w:r>
      <w:r w:rsidR="00786103" w:rsidRPr="005B52AE">
        <w:t>l</w:t>
      </w:r>
      <w:r w:rsidR="00BE4568" w:rsidRPr="005B52AE">
        <w:t>ist</w:t>
      </w:r>
      <w:r w:rsidR="00FE7685" w:rsidRPr="005B52AE">
        <w:t>)</w:t>
      </w:r>
      <w:r w:rsidR="00BE4568" w:rsidRPr="005B52AE">
        <w:t xml:space="preserve">, </w:t>
      </w:r>
      <w:r w:rsidR="00FE7685" w:rsidRPr="005B52AE">
        <w:t>FISH</w:t>
      </w:r>
      <w:r w:rsidR="00FE7685" w:rsidRPr="005B52AE" w:rsidDel="00FE7685">
        <w:t xml:space="preserve"> </w:t>
      </w:r>
      <w:r w:rsidR="00FE7685" w:rsidRPr="005B52AE">
        <w:t>(</w:t>
      </w:r>
      <w:r w:rsidR="00786103" w:rsidRPr="005B52AE">
        <w:t>f</w:t>
      </w:r>
      <w:r w:rsidR="00BE4568" w:rsidRPr="005B52AE">
        <w:t xml:space="preserve">unctional </w:t>
      </w:r>
      <w:r w:rsidR="00786103" w:rsidRPr="005B52AE">
        <w:t>i</w:t>
      </w:r>
      <w:r w:rsidR="00BE4568" w:rsidRPr="005B52AE">
        <w:t xml:space="preserve">ndependence </w:t>
      </w:r>
      <w:r w:rsidR="00786103" w:rsidRPr="005B52AE">
        <w:t>s</w:t>
      </w:r>
      <w:r w:rsidR="00BE4568" w:rsidRPr="005B52AE">
        <w:t xml:space="preserve">core in </w:t>
      </w:r>
      <w:r w:rsidR="00F02D8D">
        <w:t>haemophilia</w:t>
      </w:r>
      <w:r w:rsidR="00BE4568" w:rsidRPr="005B52AE">
        <w:t>)</w:t>
      </w:r>
      <w:r w:rsidR="00BE4EB2" w:rsidRPr="005B52AE">
        <w:t>.</w:t>
      </w:r>
    </w:p>
    <w:p w14:paraId="18E66948" w14:textId="77777777" w:rsidR="00D73332" w:rsidRPr="005B52AE" w:rsidRDefault="00D73332" w:rsidP="00F92D69">
      <w:pPr>
        <w:pStyle w:val="Heading2"/>
        <w:spacing w:before="240"/>
        <w:jc w:val="left"/>
      </w:pPr>
      <w:r w:rsidRPr="005B52AE">
        <w:lastRenderedPageBreak/>
        <w:t xml:space="preserve">PICO </w:t>
      </w:r>
      <w:r w:rsidR="00FD4E33" w:rsidRPr="005B52AE">
        <w:t xml:space="preserve">criteria </w:t>
      </w:r>
    </w:p>
    <w:p w14:paraId="06B30611" w14:textId="77777777" w:rsidR="007D6B83" w:rsidRPr="005B52AE" w:rsidRDefault="007D6B83" w:rsidP="00F92D69">
      <w:pPr>
        <w:pStyle w:val="Heading3"/>
        <w:spacing w:before="240"/>
        <w:jc w:val="left"/>
      </w:pPr>
      <w:r w:rsidRPr="005B52AE">
        <w:t>Population</w:t>
      </w:r>
    </w:p>
    <w:p w14:paraId="022B2B56" w14:textId="7F4F251E" w:rsidR="00E77779" w:rsidRPr="005B52AE" w:rsidRDefault="000C23A1" w:rsidP="00FD408E">
      <w:pPr>
        <w:pStyle w:val="Heading4"/>
        <w:jc w:val="left"/>
      </w:pPr>
      <w:r w:rsidRPr="005B52AE">
        <w:t xml:space="preserve">Disease </w:t>
      </w:r>
      <w:r w:rsidR="00E77779" w:rsidRPr="005B52AE">
        <w:t xml:space="preserve">characteristics </w:t>
      </w:r>
    </w:p>
    <w:p w14:paraId="7374BF76" w14:textId="77777777" w:rsidR="0011010E" w:rsidRPr="00800CC3" w:rsidRDefault="00A353DB" w:rsidP="00FD408E">
      <w:pPr>
        <w:jc w:val="left"/>
        <w:rPr>
          <w:noProof/>
        </w:rPr>
      </w:pPr>
      <w:r w:rsidRPr="005B52AE">
        <w:t>Congenital h</w:t>
      </w:r>
      <w:r w:rsidR="00734430" w:rsidRPr="005B52AE">
        <w:t>aemophilia is a rare bleeding disorder caused by deficiencies in coagulation factors as a result of mutations in clotting factor genes</w:t>
      </w:r>
      <w:r w:rsidR="00C75283" w:rsidRPr="005B52AE">
        <w:t xml:space="preserve"> </w:t>
      </w:r>
      <w:r w:rsidR="00C75283"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C75283" w:rsidRPr="005B52AE">
        <w:instrText xml:space="preserve"> ADDIN EN.CITE </w:instrText>
      </w:r>
      <w:r w:rsidR="00C75283"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C75283" w:rsidRPr="005B52AE">
        <w:instrText xml:space="preserve"> ADDIN EN.CITE.DATA </w:instrText>
      </w:r>
      <w:r w:rsidR="00C75283" w:rsidRPr="005B52AE">
        <w:fldChar w:fldCharType="end"/>
      </w:r>
      <w:r w:rsidR="00C75283" w:rsidRPr="005B52AE">
        <w:fldChar w:fldCharType="separate"/>
      </w:r>
      <w:r w:rsidR="00C75283" w:rsidRPr="005B52AE">
        <w:t>(Srivastava et al. 2020)</w:t>
      </w:r>
      <w:r w:rsidR="00C75283" w:rsidRPr="005B52AE">
        <w:fldChar w:fldCharType="end"/>
      </w:r>
      <w:r w:rsidR="00734430" w:rsidRPr="005B52AE">
        <w:t xml:space="preserve">. There are </w:t>
      </w:r>
      <w:r w:rsidR="00B4354F" w:rsidRPr="005B52AE">
        <w:t xml:space="preserve">2 </w:t>
      </w:r>
      <w:r w:rsidR="00734430" w:rsidRPr="005B52AE">
        <w:t xml:space="preserve">main types of </w:t>
      </w:r>
      <w:r w:rsidRPr="005B52AE">
        <w:t>congenita</w:t>
      </w:r>
      <w:r w:rsidR="0096110A" w:rsidRPr="005B52AE">
        <w:t xml:space="preserve">l </w:t>
      </w:r>
      <w:r w:rsidR="00734430" w:rsidRPr="005B52AE">
        <w:t>haemophilia, with type A (HMA) accounting for 80</w:t>
      </w:r>
      <w:r w:rsidR="00802F9D" w:rsidRPr="005B52AE">
        <w:rPr>
          <w:szCs w:val="20"/>
        </w:rPr>
        <w:t>–</w:t>
      </w:r>
      <w:r w:rsidR="00734430" w:rsidRPr="005B52AE">
        <w:t xml:space="preserve">85% </w:t>
      </w:r>
      <w:r w:rsidR="004A1351" w:rsidRPr="005B52AE">
        <w:t xml:space="preserve">of the total prevalent population </w:t>
      </w:r>
      <w:r w:rsidR="00734430" w:rsidRPr="005B52AE">
        <w:t xml:space="preserve">and type B (HMB) around 15% </w:t>
      </w:r>
      <w:r w:rsidR="006F3714"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6F3714" w:rsidRPr="005B52AE">
        <w:instrText xml:space="preserve"> ADDIN EN.CITE </w:instrText>
      </w:r>
      <w:r w:rsidR="006F3714"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6F3714" w:rsidRPr="005B52AE">
        <w:instrText xml:space="preserve"> ADDIN EN.CITE.DATA </w:instrText>
      </w:r>
      <w:r w:rsidR="006F3714" w:rsidRPr="005B52AE">
        <w:fldChar w:fldCharType="end"/>
      </w:r>
      <w:r w:rsidR="006F3714" w:rsidRPr="005B52AE">
        <w:fldChar w:fldCharType="separate"/>
      </w:r>
      <w:r w:rsidR="006F3714" w:rsidRPr="005B52AE">
        <w:t>(Srivastava et al. 2020)</w:t>
      </w:r>
      <w:r w:rsidR="006F3714" w:rsidRPr="005B52AE">
        <w:fldChar w:fldCharType="end"/>
      </w:r>
      <w:r w:rsidR="00734430" w:rsidRPr="005B52AE">
        <w:t>.</w:t>
      </w:r>
      <w:r w:rsidR="00411EBE" w:rsidRPr="005B52AE">
        <w:t xml:space="preserve"> </w:t>
      </w:r>
      <w:r w:rsidR="0011010E" w:rsidRPr="00734430">
        <w:rPr>
          <w:noProof/>
        </w:rPr>
        <w:t xml:space="preserve">A much rarer form known as type C is estimated to occur in less than 5% of cases. </w:t>
      </w:r>
      <w:r w:rsidR="0011010E">
        <w:rPr>
          <w:noProof/>
        </w:rPr>
        <w:t>Congential HMB (cHMB)</w:t>
      </w:r>
      <w:r w:rsidR="0011010E" w:rsidRPr="00734430">
        <w:rPr>
          <w:noProof/>
        </w:rPr>
        <w:t xml:space="preserve"> is characterised by partial or complete deficiency in</w:t>
      </w:r>
      <w:r w:rsidR="0011010E">
        <w:rPr>
          <w:noProof/>
        </w:rPr>
        <w:t xml:space="preserve"> the </w:t>
      </w:r>
      <w:r w:rsidR="0011010E" w:rsidRPr="00734430">
        <w:rPr>
          <w:noProof/>
        </w:rPr>
        <w:t>activity of essential coagulation factor IX (FIX)</w:t>
      </w:r>
      <w:r w:rsidR="0011010E">
        <w:rPr>
          <w:noProof/>
        </w:rPr>
        <w:t xml:space="preserve"> due to X-linked heritable variants of the </w:t>
      </w:r>
      <w:r w:rsidR="0011010E">
        <w:rPr>
          <w:i/>
          <w:iCs/>
          <w:noProof/>
        </w:rPr>
        <w:t xml:space="preserve">HMB </w:t>
      </w:r>
      <w:r w:rsidR="0011010E">
        <w:rPr>
          <w:noProof/>
        </w:rPr>
        <w:t>gene.</w:t>
      </w:r>
      <w:r w:rsidR="0011010E" w:rsidRPr="00734430">
        <w:rPr>
          <w:noProof/>
        </w:rPr>
        <w:t xml:space="preserve"> </w:t>
      </w:r>
      <w:r w:rsidR="0011010E">
        <w:rPr>
          <w:noProof/>
        </w:rPr>
        <w:t>It</w:t>
      </w:r>
      <w:r w:rsidR="0011010E" w:rsidRPr="00734430">
        <w:rPr>
          <w:noProof/>
        </w:rPr>
        <w:t xml:space="preserve"> occurs primarily in males, with females typically </w:t>
      </w:r>
      <w:r w:rsidR="0011010E">
        <w:rPr>
          <w:noProof/>
        </w:rPr>
        <w:t xml:space="preserve">being </w:t>
      </w:r>
      <w:r w:rsidR="0011010E" w:rsidRPr="00734430">
        <w:rPr>
          <w:noProof/>
        </w:rPr>
        <w:t xml:space="preserve">carriers with a mild or absent phenotype. </w:t>
      </w:r>
    </w:p>
    <w:p w14:paraId="60E208C7" w14:textId="727438D9" w:rsidR="0011010E" w:rsidRDefault="0011010E" w:rsidP="00FD408E">
      <w:pPr>
        <w:jc w:val="left"/>
        <w:rPr>
          <w:noProof/>
        </w:rPr>
      </w:pPr>
      <w:r>
        <w:rPr>
          <w:noProof/>
        </w:rPr>
        <w:t xml:space="preserve">Acquired </w:t>
      </w:r>
      <w:r w:rsidR="00D93E1A">
        <w:rPr>
          <w:noProof/>
        </w:rPr>
        <w:t>HMB</w:t>
      </w:r>
      <w:r>
        <w:rPr>
          <w:noProof/>
        </w:rPr>
        <w:t>, due to the formation of anti-FIX antibodies occurring in an individual without cHMB, is out of scope of this application.</w:t>
      </w:r>
    </w:p>
    <w:p w14:paraId="1E170C6E" w14:textId="5AB56058" w:rsidR="00B90BAB" w:rsidRPr="005B52AE" w:rsidRDefault="0011010E" w:rsidP="00FD408E">
      <w:pPr>
        <w:spacing w:after="120"/>
        <w:jc w:val="left"/>
      </w:pPr>
      <w:r w:rsidRPr="002B6EE3">
        <w:rPr>
          <w:noProof/>
        </w:rPr>
        <w:t>Most bleeding</w:t>
      </w:r>
      <w:r w:rsidRPr="00734430">
        <w:rPr>
          <w:noProof/>
        </w:rPr>
        <w:t xml:space="preserve"> occurs internally, with intra-articular, intramuscular</w:t>
      </w:r>
      <w:r>
        <w:rPr>
          <w:noProof/>
        </w:rPr>
        <w:t>, intracerebral</w:t>
      </w:r>
      <w:r w:rsidRPr="00734430">
        <w:rPr>
          <w:noProof/>
        </w:rPr>
        <w:t xml:space="preserve"> and mucocutaneous bleeds considered severe</w:t>
      </w:r>
      <w:r>
        <w:rPr>
          <w:noProof/>
        </w:rPr>
        <w:t xml:space="preserve"> </w:t>
      </w:r>
      <w:r>
        <w:rPr>
          <w:noProof/>
        </w:rPr>
        <w:fldChar w:fldCharType="begin"/>
      </w:r>
      <w:r>
        <w:rPr>
          <w:noProof/>
        </w:rPr>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Pr>
          <w:noProof/>
        </w:rPr>
        <w:fldChar w:fldCharType="separate"/>
      </w:r>
      <w:r>
        <w:rPr>
          <w:noProof/>
        </w:rPr>
        <w:t>(AHCDO &amp; NBA 2016)</w:t>
      </w:r>
      <w:r>
        <w:rPr>
          <w:noProof/>
        </w:rPr>
        <w:fldChar w:fldCharType="end"/>
      </w:r>
      <w:r w:rsidRPr="00734430">
        <w:rPr>
          <w:noProof/>
        </w:rPr>
        <w:t xml:space="preserve">. Repeated bleeding, </w:t>
      </w:r>
      <w:r>
        <w:rPr>
          <w:noProof/>
        </w:rPr>
        <w:t>especially</w:t>
      </w:r>
      <w:r w:rsidRPr="00734430">
        <w:rPr>
          <w:noProof/>
        </w:rPr>
        <w:t xml:space="preserve"> joint bleeds (haemarthrosis), is a major cause of significant morbidity and decreased quality of life </w:t>
      </w:r>
      <w:r>
        <w:rPr>
          <w:noProof/>
        </w:rPr>
        <w:t xml:space="preserve">(QoL) </w:t>
      </w:r>
      <w:r w:rsidRPr="00734430">
        <w:rPr>
          <w:noProof/>
        </w:rPr>
        <w:t xml:space="preserve">in people living with </w:t>
      </w:r>
      <w:r>
        <w:rPr>
          <w:noProof/>
        </w:rPr>
        <w:t xml:space="preserve">HMB </w:t>
      </w:r>
      <w:r>
        <w:rPr>
          <w:noProof/>
        </w:rPr>
        <w:fldChar w:fldCharType="begin"/>
      </w:r>
      <w:r>
        <w:rPr>
          <w:noProof/>
        </w:rPr>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Pr>
          <w:noProof/>
        </w:rPr>
        <w:fldChar w:fldCharType="separate"/>
      </w:r>
      <w:r>
        <w:rPr>
          <w:noProof/>
        </w:rPr>
        <w:t>(AHCDO &amp; NBA 2016)</w:t>
      </w:r>
      <w:r>
        <w:rPr>
          <w:noProof/>
        </w:rPr>
        <w:fldChar w:fldCharType="end"/>
      </w:r>
      <w:r w:rsidRPr="00734430">
        <w:rPr>
          <w:noProof/>
        </w:rPr>
        <w:t>. Although infrequent, intracranial and gastrointestinal bleeding, and bleeding into the neck and throat, can be life-threatening</w:t>
      </w:r>
      <w:r>
        <w:rPr>
          <w:noProof/>
        </w:rPr>
        <w:t xml:space="preserve"> </w:t>
      </w:r>
      <w:r>
        <w:rPr>
          <w:noProof/>
        </w:rPr>
        <w:fldChar w:fldCharType="begin"/>
      </w:r>
      <w:r>
        <w:rPr>
          <w:noProof/>
        </w:rPr>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Pr>
          <w:noProof/>
        </w:rPr>
        <w:fldChar w:fldCharType="separate"/>
      </w:r>
      <w:r>
        <w:rPr>
          <w:noProof/>
        </w:rPr>
        <w:t>(AHCDO &amp; NBA 2016)</w:t>
      </w:r>
      <w:r>
        <w:rPr>
          <w:noProof/>
        </w:rPr>
        <w:fldChar w:fldCharType="end"/>
      </w:r>
      <w:r w:rsidRPr="00734430">
        <w:rPr>
          <w:noProof/>
        </w:rPr>
        <w:t>.</w:t>
      </w:r>
      <w:r>
        <w:rPr>
          <w:noProof/>
        </w:rPr>
        <w:t xml:space="preserve"> For</w:t>
      </w:r>
      <w:r w:rsidRPr="00734430">
        <w:rPr>
          <w:noProof/>
        </w:rPr>
        <w:t xml:space="preserve"> </w:t>
      </w:r>
      <w:r>
        <w:rPr>
          <w:noProof/>
        </w:rPr>
        <w:t>patients with</w:t>
      </w:r>
      <w:r w:rsidRPr="00734430">
        <w:rPr>
          <w:noProof/>
        </w:rPr>
        <w:t xml:space="preserve"> </w:t>
      </w:r>
      <w:r>
        <w:rPr>
          <w:noProof/>
        </w:rPr>
        <w:t>c</w:t>
      </w:r>
      <w:r w:rsidRPr="00734430">
        <w:rPr>
          <w:noProof/>
        </w:rPr>
        <w:t>HMB</w:t>
      </w:r>
      <w:r>
        <w:rPr>
          <w:noProof/>
        </w:rPr>
        <w:t>, bleeding</w:t>
      </w:r>
      <w:r w:rsidRPr="00734430">
        <w:rPr>
          <w:noProof/>
        </w:rPr>
        <w:t xml:space="preserve"> tendency correlate</w:t>
      </w:r>
      <w:r>
        <w:rPr>
          <w:noProof/>
        </w:rPr>
        <w:t>s</w:t>
      </w:r>
      <w:r w:rsidRPr="00734430">
        <w:rPr>
          <w:noProof/>
        </w:rPr>
        <w:t xml:space="preserve"> with </w:t>
      </w:r>
      <w:r w:rsidR="00BE43E2">
        <w:rPr>
          <w:noProof/>
        </w:rPr>
        <w:t>FIX concentrations</w:t>
      </w:r>
      <w:r>
        <w:rPr>
          <w:noProof/>
        </w:rPr>
        <w:t>,</w:t>
      </w:r>
      <w:r w:rsidRPr="00734430">
        <w:rPr>
          <w:noProof/>
        </w:rPr>
        <w:t xml:space="preserve"> </w:t>
      </w:r>
      <w:r>
        <w:rPr>
          <w:noProof/>
        </w:rPr>
        <w:t>so</w:t>
      </w:r>
      <w:r w:rsidRPr="00734430">
        <w:rPr>
          <w:noProof/>
        </w:rPr>
        <w:t xml:space="preserve"> </w:t>
      </w:r>
      <w:r>
        <w:rPr>
          <w:noProof/>
        </w:rPr>
        <w:t>cHMB-</w:t>
      </w:r>
      <w:r w:rsidRPr="00734430">
        <w:rPr>
          <w:noProof/>
        </w:rPr>
        <w:t>associated severity and risk</w:t>
      </w:r>
      <w:r>
        <w:rPr>
          <w:noProof/>
        </w:rPr>
        <w:t xml:space="preserve"> of </w:t>
      </w:r>
      <w:r w:rsidRPr="00734430">
        <w:rPr>
          <w:noProof/>
        </w:rPr>
        <w:t xml:space="preserve">bleeding is classified according to endogenous plasma </w:t>
      </w:r>
      <w:r w:rsidR="00BE43E2">
        <w:rPr>
          <w:noProof/>
        </w:rPr>
        <w:t>FIX concentrations</w:t>
      </w:r>
      <w:r w:rsidRPr="00734430">
        <w:rPr>
          <w:noProof/>
        </w:rPr>
        <w:t xml:space="preserve">. </w:t>
      </w:r>
      <w:r w:rsidR="00BE43E2">
        <w:rPr>
          <w:noProof/>
        </w:rPr>
        <w:t>FIX concentrations</w:t>
      </w:r>
      <w:r w:rsidRPr="00734430">
        <w:rPr>
          <w:noProof/>
        </w:rPr>
        <w:t xml:space="preserve"> </w:t>
      </w:r>
      <w:r>
        <w:rPr>
          <w:noProof/>
        </w:rPr>
        <w:t>&lt;</w:t>
      </w:r>
      <w:r w:rsidRPr="00734430">
        <w:rPr>
          <w:noProof/>
        </w:rPr>
        <w:t xml:space="preserve">1% </w:t>
      </w:r>
      <w:r>
        <w:rPr>
          <w:noProof/>
        </w:rPr>
        <w:t>is</w:t>
      </w:r>
      <w:r w:rsidRPr="00734430">
        <w:rPr>
          <w:noProof/>
        </w:rPr>
        <w:t xml:space="preserve"> classified as severe disease</w:t>
      </w:r>
      <w:r>
        <w:rPr>
          <w:noProof/>
        </w:rPr>
        <w:t xml:space="preserve">, </w:t>
      </w:r>
      <w:r w:rsidRPr="00734430">
        <w:rPr>
          <w:noProof/>
        </w:rPr>
        <w:t>1</w:t>
      </w:r>
      <w:r>
        <w:rPr>
          <w:noProof/>
        </w:rPr>
        <w:t>–</w:t>
      </w:r>
      <w:r w:rsidRPr="00734430">
        <w:rPr>
          <w:noProof/>
        </w:rPr>
        <w:t>5%</w:t>
      </w:r>
      <w:r>
        <w:rPr>
          <w:noProof/>
        </w:rPr>
        <w:t xml:space="preserve"> is</w:t>
      </w:r>
      <w:r w:rsidRPr="00734430">
        <w:rPr>
          <w:noProof/>
        </w:rPr>
        <w:t xml:space="preserve"> moderate disease and </w:t>
      </w:r>
      <w:r>
        <w:rPr>
          <w:noProof/>
        </w:rPr>
        <w:t>&gt;</w:t>
      </w:r>
      <w:r w:rsidRPr="00177084">
        <w:rPr>
          <w:noProof/>
        </w:rPr>
        <w:t xml:space="preserve">5–40% is </w:t>
      </w:r>
      <w:r w:rsidRPr="00734430">
        <w:rPr>
          <w:noProof/>
        </w:rPr>
        <w:t>mild disease</w:t>
      </w:r>
      <w:r>
        <w:rPr>
          <w:noProof/>
        </w:rPr>
        <w:t xml:space="preserve"> </w:t>
      </w:r>
      <w:r>
        <w:rPr>
          <w:noProof/>
        </w:rPr>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Pr>
          <w:noProof/>
        </w:rPr>
        <w:instrText xml:space="preserve"> ADDIN EN.CITE </w:instrText>
      </w:r>
      <w:r>
        <w:rPr>
          <w:noProof/>
        </w:rPr>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Pr>
          <w:noProof/>
        </w:rPr>
        <w:instrText xml:space="preserve"> ADDIN EN.CITE.DATA </w:instrText>
      </w:r>
      <w:r>
        <w:rPr>
          <w:noProof/>
        </w:rPr>
      </w:r>
      <w:r>
        <w:rPr>
          <w:noProof/>
        </w:rPr>
        <w:fldChar w:fldCharType="end"/>
      </w:r>
      <w:r>
        <w:rPr>
          <w:noProof/>
        </w:rPr>
      </w:r>
      <w:r>
        <w:rPr>
          <w:noProof/>
        </w:rPr>
        <w:fldChar w:fldCharType="separate"/>
      </w:r>
      <w:r>
        <w:rPr>
          <w:noProof/>
        </w:rPr>
        <w:t>(Srivastava et al. 2020)</w:t>
      </w:r>
      <w:r>
        <w:rPr>
          <w:noProof/>
        </w:rPr>
        <w:fldChar w:fldCharType="end"/>
      </w:r>
      <w:r w:rsidRPr="00734430">
        <w:rPr>
          <w:noProof/>
        </w:rPr>
        <w:t xml:space="preserve">. </w:t>
      </w:r>
      <w:r w:rsidR="007E5A5A" w:rsidRPr="005B52AE">
        <w:t xml:space="preserve">However, individuals may exhibit severe bleeding irrespective of </w:t>
      </w:r>
      <w:r w:rsidR="00BE43E2">
        <w:t>FIX concentrations</w:t>
      </w:r>
      <w:r w:rsidR="007E5A5A" w:rsidRPr="005B52AE">
        <w:t xml:space="preserve"> </w:t>
      </w:r>
      <w:r w:rsidR="001C0FD7" w:rsidRPr="005B52AE">
        <w:t>and</w:t>
      </w:r>
      <w:r w:rsidR="007E5A5A" w:rsidRPr="005B52AE">
        <w:t xml:space="preserve"> </w:t>
      </w:r>
      <w:r w:rsidR="001C0FD7" w:rsidRPr="005B52AE">
        <w:t>require</w:t>
      </w:r>
      <w:r w:rsidR="007E5A5A" w:rsidRPr="005B52AE">
        <w:t xml:space="preserve"> use of FIX </w:t>
      </w:r>
      <w:r w:rsidR="00F0201F" w:rsidRPr="005B52AE">
        <w:t>for ongoing</w:t>
      </w:r>
      <w:r w:rsidR="007E5A5A" w:rsidRPr="005B52AE">
        <w:t xml:space="preserve"> prophylaxis.</w:t>
      </w:r>
      <w:r>
        <w:t xml:space="preserve"> </w:t>
      </w:r>
      <w:r w:rsidR="00A8383B">
        <w:t xml:space="preserve">It should also be noted that a subgroup of patients </w:t>
      </w:r>
      <w:r w:rsidR="00750387">
        <w:t xml:space="preserve">in the moderate severity categories has been specifically defined for the purpose of this PICO. </w:t>
      </w:r>
      <w:r w:rsidR="005D7AAD">
        <w:t>Patients who ha</w:t>
      </w:r>
      <w:r w:rsidR="00AA50CB">
        <w:t>ve</w:t>
      </w:r>
      <w:r w:rsidR="005D7AAD">
        <w:t xml:space="preserve"> </w:t>
      </w:r>
      <w:r w:rsidR="00BE43E2">
        <w:t>FIX concentrations</w:t>
      </w:r>
      <w:r w:rsidR="005D7AAD">
        <w:t xml:space="preserve"> between 1</w:t>
      </w:r>
      <w:r w:rsidR="00BA25D4" w:rsidRPr="005B52AE">
        <w:t>–</w:t>
      </w:r>
      <w:r w:rsidR="005D7AAD">
        <w:t>2%</w:t>
      </w:r>
      <w:r w:rsidR="00B32237">
        <w:t xml:space="preserve"> (&lt;0.02 IU/mL) are considered as “moderately severe”</w:t>
      </w:r>
      <w:r w:rsidR="002521CD">
        <w:t xml:space="preserve">, and this is </w:t>
      </w:r>
      <w:r w:rsidR="00E64B89">
        <w:t xml:space="preserve">a definition which is used in clinical </w:t>
      </w:r>
      <w:r w:rsidR="00910926">
        <w:t xml:space="preserve">trials </w:t>
      </w:r>
      <w:r w:rsidR="00910926" w:rsidRPr="005B52AE">
        <w:rPr>
          <w:lang w:eastAsia="en-AU"/>
        </w:rPr>
        <w:fldChar w:fldCharType="begin"/>
      </w:r>
      <w:r w:rsidR="00910926" w:rsidRPr="005B52AE">
        <w:rPr>
          <w:lang w:eastAsia="en-AU"/>
        </w:rPr>
        <w:instrText xml:space="preserve"> ADDIN EN.CITE &lt;EndNote&gt;&lt;Cite&gt;&lt;Author&gt;ClinicalTrials.gov&lt;/Author&gt;&lt;Year&gt;2022&lt;/Year&gt;&lt;RecNum&gt;15&lt;/RecNum&gt;&lt;DisplayText&gt;(ClinicalTrials.gov 2022b)&lt;/DisplayText&gt;&lt;record&gt;&lt;rec-number&gt;15&lt;/rec-number&gt;&lt;foreign-keys&gt;&lt;key app="EN" db-id="5vpfx05drfft2ye5pzgps5ty2wzrwr2rsefr" timestamp="1676590609"&gt;15&lt;/key&gt;&lt;/foreign-keys&gt;&lt;ref-type name="Web Page"&gt;12&lt;/ref-type&gt;&lt;contributors&gt;&lt;authors&gt;&lt;author&gt;ClinicalTrials.gov&lt;/author&gt;&lt;/authors&gt;&lt;/contributors&gt;&lt;titles&gt;&lt;title&gt;NCT03569891: HOPE-B: Trial of AMT-061 in Severe or Moderately Severe Hemophilia B Patients&lt;/title&gt;&lt;/titles&gt;&lt;number&gt;17 Feb 2023&lt;/number&gt;&lt;dates&gt;&lt;year&gt;2022&lt;/year&gt;&lt;/dates&gt;&lt;urls&gt;&lt;related-urls&gt;&lt;url&gt;https://clinicaltrials.gov/ct2/show/NCT03569891&lt;/url&gt;&lt;/related-urls&gt;&lt;/urls&gt;&lt;/record&gt;&lt;/Cite&gt;&lt;/EndNote&gt;</w:instrText>
      </w:r>
      <w:r w:rsidR="00910926" w:rsidRPr="005B52AE">
        <w:rPr>
          <w:lang w:eastAsia="en-AU"/>
        </w:rPr>
        <w:fldChar w:fldCharType="separate"/>
      </w:r>
      <w:r w:rsidR="00910926" w:rsidRPr="005B52AE">
        <w:rPr>
          <w:lang w:eastAsia="en-AU"/>
        </w:rPr>
        <w:t>(ClinicalTrials.gov 2022b)</w:t>
      </w:r>
      <w:r w:rsidR="00910926" w:rsidRPr="005B52AE">
        <w:rPr>
          <w:lang w:eastAsia="en-AU"/>
        </w:rPr>
        <w:fldChar w:fldCharType="end"/>
      </w:r>
      <w:r w:rsidR="00910926">
        <w:rPr>
          <w:lang w:eastAsia="en-AU"/>
        </w:rPr>
        <w:t>.</w:t>
      </w:r>
      <w:r w:rsidR="00152222">
        <w:rPr>
          <w:lang w:eastAsia="en-AU"/>
        </w:rPr>
        <w:t xml:space="preserve"> </w:t>
      </w:r>
      <w:r w:rsidR="008B3C97">
        <w:rPr>
          <w:lang w:eastAsia="en-AU"/>
        </w:rPr>
        <w:t xml:space="preserve">Besides the </w:t>
      </w:r>
      <w:r w:rsidR="00BE43E2">
        <w:rPr>
          <w:lang w:eastAsia="en-AU"/>
        </w:rPr>
        <w:t>FIX concentrations</w:t>
      </w:r>
      <w:r w:rsidR="008B3C97">
        <w:rPr>
          <w:lang w:eastAsia="en-AU"/>
        </w:rPr>
        <w:t>, patients with moderately severe cHMB experience frequent spontaneous bleeding</w:t>
      </w:r>
      <w:r w:rsidR="009531A0">
        <w:rPr>
          <w:lang w:eastAsia="en-AU"/>
        </w:rPr>
        <w:t xml:space="preserve">, and their bleeding management may </w:t>
      </w:r>
      <w:r w:rsidR="00067DFE">
        <w:rPr>
          <w:lang w:eastAsia="en-AU"/>
        </w:rPr>
        <w:t xml:space="preserve">require more aggressive and intensive treatments. </w:t>
      </w:r>
      <w:r w:rsidR="009F2DFE" w:rsidRPr="005B52AE">
        <w:fldChar w:fldCharType="begin"/>
      </w:r>
      <w:r w:rsidR="009F2DFE" w:rsidRPr="005B52AE">
        <w:instrText xml:space="preserve"> REF _Ref128382357 \h </w:instrText>
      </w:r>
      <w:r w:rsidR="00FD408E">
        <w:instrText xml:space="preserve"> \* MERGEFORMAT </w:instrText>
      </w:r>
      <w:r w:rsidR="009F2DFE" w:rsidRPr="005B52AE">
        <w:fldChar w:fldCharType="separate"/>
      </w:r>
      <w:r w:rsidR="001630A5" w:rsidRPr="005B52AE">
        <w:t xml:space="preserve">Table </w:t>
      </w:r>
      <w:r w:rsidR="001630A5">
        <w:rPr>
          <w:noProof/>
        </w:rPr>
        <w:t>2</w:t>
      </w:r>
      <w:r w:rsidR="009F2DFE" w:rsidRPr="005B52AE">
        <w:fldChar w:fldCharType="end"/>
      </w:r>
      <w:r w:rsidR="00E80F11" w:rsidRPr="005B52AE">
        <w:t xml:space="preserve"> </w:t>
      </w:r>
      <w:r w:rsidR="00BA69D1" w:rsidRPr="005B52AE">
        <w:t xml:space="preserve">shows the classification of </w:t>
      </w:r>
      <w:r w:rsidR="00FF4345" w:rsidRPr="005B52AE">
        <w:t>c</w:t>
      </w:r>
      <w:r w:rsidR="00BA69D1" w:rsidRPr="005B52AE">
        <w:t>HMB according to clinical severity, based on</w:t>
      </w:r>
      <w:r w:rsidR="004138BE" w:rsidRPr="005B52AE">
        <w:t xml:space="preserve"> FIX clotting activity, </w:t>
      </w:r>
      <w:proofErr w:type="gramStart"/>
      <w:r w:rsidR="004138BE" w:rsidRPr="005B52AE">
        <w:t>symptoms</w:t>
      </w:r>
      <w:proofErr w:type="gramEnd"/>
      <w:r w:rsidR="004138BE" w:rsidRPr="005B52AE">
        <w:t xml:space="preserve"> and usual age of diagnosis</w:t>
      </w:r>
      <w:r w:rsidR="006557C7" w:rsidRPr="005B52AE">
        <w:t xml:space="preserve">. </w:t>
      </w:r>
    </w:p>
    <w:p w14:paraId="740B4C66" w14:textId="5BDC51E9" w:rsidR="00B90BAB" w:rsidRPr="005B52AE" w:rsidRDefault="009F2DFE" w:rsidP="00FD408E">
      <w:pPr>
        <w:pStyle w:val="Caption"/>
        <w:spacing w:before="240"/>
        <w:jc w:val="left"/>
        <w:rPr>
          <w:lang w:val="en-AU"/>
        </w:rPr>
      </w:pPr>
      <w:bookmarkStart w:id="3" w:name="_Ref128382357"/>
      <w:r w:rsidRPr="005B52AE">
        <w:rPr>
          <w:lang w:val="en-AU"/>
        </w:rPr>
        <w:t xml:space="preserve">Table </w:t>
      </w:r>
      <w:r w:rsidRPr="005B52AE">
        <w:rPr>
          <w:lang w:val="en-AU"/>
        </w:rPr>
        <w:fldChar w:fldCharType="begin"/>
      </w:r>
      <w:r w:rsidRPr="005B52AE">
        <w:rPr>
          <w:lang w:val="en-AU"/>
        </w:rPr>
        <w:instrText xml:space="preserve"> SEQ Table \* ARABIC </w:instrText>
      </w:r>
      <w:r w:rsidRPr="005B52AE">
        <w:rPr>
          <w:lang w:val="en-AU"/>
        </w:rPr>
        <w:fldChar w:fldCharType="separate"/>
      </w:r>
      <w:r w:rsidR="001630A5">
        <w:rPr>
          <w:noProof/>
          <w:lang w:val="en-AU"/>
        </w:rPr>
        <w:t>2</w:t>
      </w:r>
      <w:r w:rsidRPr="005B52AE">
        <w:rPr>
          <w:lang w:val="en-AU"/>
        </w:rPr>
        <w:fldChar w:fldCharType="end"/>
      </w:r>
      <w:bookmarkEnd w:id="3"/>
      <w:r w:rsidRPr="005B52AE">
        <w:rPr>
          <w:lang w:val="en-AU"/>
        </w:rPr>
        <w:tab/>
      </w:r>
      <w:r w:rsidR="00B90BAB" w:rsidRPr="005B52AE">
        <w:rPr>
          <w:lang w:val="en-AU"/>
        </w:rPr>
        <w:t xml:space="preserve">Classification of </w:t>
      </w:r>
      <w:r w:rsidR="00FF4345" w:rsidRPr="005B52AE">
        <w:rPr>
          <w:lang w:val="en-AU"/>
        </w:rPr>
        <w:t xml:space="preserve">congenital </w:t>
      </w:r>
      <w:r w:rsidR="00B90BAB" w:rsidRPr="005B52AE">
        <w:rPr>
          <w:lang w:val="en-AU"/>
        </w:rPr>
        <w:t>haemophilia B</w:t>
      </w:r>
    </w:p>
    <w:tbl>
      <w:tblPr>
        <w:tblStyle w:val="TableTheme"/>
        <w:tblW w:w="9498" w:type="dxa"/>
        <w:tblLook w:val="04A0" w:firstRow="1" w:lastRow="0" w:firstColumn="1" w:lastColumn="0" w:noHBand="0" w:noVBand="1"/>
      </w:tblPr>
      <w:tblGrid>
        <w:gridCol w:w="1253"/>
        <w:gridCol w:w="1685"/>
        <w:gridCol w:w="4575"/>
        <w:gridCol w:w="1985"/>
      </w:tblGrid>
      <w:tr w:rsidR="00C56354" w:rsidRPr="005B52AE" w14:paraId="5BBAFA55" w14:textId="77777777" w:rsidTr="0012500D">
        <w:tc>
          <w:tcPr>
            <w:tcW w:w="1253" w:type="dxa"/>
            <w:tcBorders>
              <w:bottom w:val="single" w:sz="4" w:space="0" w:color="auto"/>
            </w:tcBorders>
            <w:shd w:val="clear" w:color="auto" w:fill="D9D9D9" w:themeFill="background1" w:themeFillShade="D9"/>
          </w:tcPr>
          <w:p w14:paraId="707ECC74" w14:textId="77777777" w:rsidR="00B90BAB" w:rsidRPr="005B52AE" w:rsidRDefault="00B90BAB" w:rsidP="00FD408E">
            <w:pPr>
              <w:pStyle w:val="TableHeading"/>
              <w:jc w:val="left"/>
            </w:pPr>
            <w:r w:rsidRPr="005B52AE">
              <w:t>Clinical severity</w:t>
            </w:r>
          </w:p>
        </w:tc>
        <w:tc>
          <w:tcPr>
            <w:tcW w:w="1685" w:type="dxa"/>
            <w:tcBorders>
              <w:bottom w:val="single" w:sz="4" w:space="0" w:color="auto"/>
            </w:tcBorders>
            <w:shd w:val="clear" w:color="auto" w:fill="D9D9D9" w:themeFill="background1" w:themeFillShade="D9"/>
          </w:tcPr>
          <w:p w14:paraId="4B767174" w14:textId="77777777" w:rsidR="00B90BAB" w:rsidRPr="005B52AE" w:rsidRDefault="00B90BAB" w:rsidP="00FD408E">
            <w:pPr>
              <w:pStyle w:val="TableHeading"/>
              <w:jc w:val="left"/>
            </w:pPr>
            <w:r w:rsidRPr="005B52AE">
              <w:t>FIX clotting activity</w:t>
            </w:r>
          </w:p>
        </w:tc>
        <w:tc>
          <w:tcPr>
            <w:tcW w:w="4575" w:type="dxa"/>
            <w:tcBorders>
              <w:bottom w:val="single" w:sz="4" w:space="0" w:color="auto"/>
            </w:tcBorders>
            <w:shd w:val="clear" w:color="auto" w:fill="D9D9D9" w:themeFill="background1" w:themeFillShade="D9"/>
          </w:tcPr>
          <w:p w14:paraId="19EB5DF6" w14:textId="77777777" w:rsidR="00B90BAB" w:rsidRPr="005B52AE" w:rsidRDefault="00B90BAB" w:rsidP="00FD408E">
            <w:pPr>
              <w:pStyle w:val="TableHeading"/>
              <w:jc w:val="left"/>
            </w:pPr>
            <w:r w:rsidRPr="005B52AE">
              <w:t>Symptoms</w:t>
            </w:r>
          </w:p>
        </w:tc>
        <w:tc>
          <w:tcPr>
            <w:tcW w:w="1985" w:type="dxa"/>
            <w:tcBorders>
              <w:bottom w:val="single" w:sz="4" w:space="0" w:color="auto"/>
            </w:tcBorders>
            <w:shd w:val="clear" w:color="auto" w:fill="D9D9D9" w:themeFill="background1" w:themeFillShade="D9"/>
          </w:tcPr>
          <w:p w14:paraId="758072A4" w14:textId="77777777" w:rsidR="00B90BAB" w:rsidRPr="005B52AE" w:rsidRDefault="00B90BAB" w:rsidP="00FD408E">
            <w:pPr>
              <w:pStyle w:val="TableHeading"/>
              <w:jc w:val="left"/>
            </w:pPr>
            <w:r w:rsidRPr="005B52AE">
              <w:t>Usual age of diagnosis</w:t>
            </w:r>
          </w:p>
        </w:tc>
      </w:tr>
      <w:tr w:rsidR="00E13AC4" w:rsidRPr="005B52AE" w14:paraId="2FF1EB52" w14:textId="77777777" w:rsidTr="0012500D">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22795A" w14:textId="58263C3E" w:rsidR="00B90BAB" w:rsidRPr="005B52AE" w:rsidRDefault="00B90BAB" w:rsidP="00FD408E">
            <w:pPr>
              <w:pStyle w:val="Tabletext"/>
              <w:jc w:val="left"/>
            </w:pPr>
            <w:r w:rsidRPr="005B52AE">
              <w:t>Severe</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8964FCE" w14:textId="4DE20E55" w:rsidR="00B90BAB" w:rsidRPr="005B52AE" w:rsidRDefault="00B90BAB" w:rsidP="00FD408E">
            <w:pPr>
              <w:pStyle w:val="Tabletext"/>
              <w:jc w:val="left"/>
            </w:pPr>
            <w:r w:rsidRPr="005B52AE">
              <w:t>&lt;1%</w:t>
            </w:r>
          </w:p>
          <w:p w14:paraId="19807113" w14:textId="77777777" w:rsidR="00B90BAB" w:rsidRPr="005B52AE" w:rsidRDefault="00B90BAB" w:rsidP="00FD408E">
            <w:pPr>
              <w:pStyle w:val="Tabletext"/>
              <w:jc w:val="left"/>
            </w:pPr>
            <w:r w:rsidRPr="005B52AE">
              <w:t>(&lt;0.01 IU/mL)</w:t>
            </w:r>
          </w:p>
        </w:tc>
        <w:tc>
          <w:tcPr>
            <w:tcW w:w="4575" w:type="dxa"/>
            <w:tcBorders>
              <w:top w:val="single" w:sz="4" w:space="0" w:color="auto"/>
              <w:left w:val="single" w:sz="4" w:space="0" w:color="auto"/>
              <w:bottom w:val="nil"/>
              <w:right w:val="single" w:sz="4" w:space="0" w:color="auto"/>
            </w:tcBorders>
            <w:shd w:val="clear" w:color="auto" w:fill="FFFFFF" w:themeFill="background1"/>
            <w:vAlign w:val="bottom"/>
          </w:tcPr>
          <w:p w14:paraId="72DC0CA6" w14:textId="4B893CE0" w:rsidR="00B90BAB" w:rsidRPr="005B52AE" w:rsidRDefault="00B90BAB" w:rsidP="00FD408E">
            <w:pPr>
              <w:pStyle w:val="Tabletext"/>
              <w:jc w:val="left"/>
            </w:pPr>
            <w:r w:rsidRPr="005B52AE">
              <w:t>Frequent spontaneous bleeding</w:t>
            </w:r>
          </w:p>
        </w:tc>
        <w:tc>
          <w:tcPr>
            <w:tcW w:w="1985" w:type="dxa"/>
            <w:tcBorders>
              <w:top w:val="single" w:sz="4" w:space="0" w:color="auto"/>
              <w:left w:val="single" w:sz="4" w:space="0" w:color="auto"/>
              <w:bottom w:val="nil"/>
              <w:right w:val="single" w:sz="4" w:space="0" w:color="auto"/>
            </w:tcBorders>
            <w:shd w:val="clear" w:color="auto" w:fill="FFFFFF" w:themeFill="background1"/>
            <w:vAlign w:val="bottom"/>
          </w:tcPr>
          <w:p w14:paraId="7EDE445F" w14:textId="77777777" w:rsidR="00B90BAB" w:rsidRPr="005B52AE" w:rsidRDefault="00B90BAB" w:rsidP="00FD408E">
            <w:pPr>
              <w:pStyle w:val="Tabletext"/>
              <w:jc w:val="left"/>
            </w:pPr>
            <w:r w:rsidRPr="005B52AE">
              <w:t>Age ≤2 years</w:t>
            </w:r>
          </w:p>
        </w:tc>
      </w:tr>
      <w:tr w:rsidR="00E13AC4" w:rsidRPr="005B52AE" w14:paraId="02441250" w14:textId="77777777" w:rsidTr="0012500D">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DD7789" w14:textId="3EB0F4D6" w:rsidR="00B90BAB" w:rsidRPr="005B52AE" w:rsidRDefault="00B90BAB" w:rsidP="00FD408E">
            <w:pPr>
              <w:pStyle w:val="Tabletext"/>
              <w:jc w:val="left"/>
            </w:pPr>
            <w:r w:rsidRPr="005B52AE">
              <w:t>Moderately severe</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3FBF4D" w14:textId="66E6ABD4" w:rsidR="00B90BAB" w:rsidRPr="005B52AE" w:rsidRDefault="00836FF6" w:rsidP="00FD408E">
            <w:pPr>
              <w:pStyle w:val="Tabletext"/>
              <w:jc w:val="left"/>
            </w:pPr>
            <w:r w:rsidRPr="005B52AE">
              <w:t>1</w:t>
            </w:r>
            <w:r w:rsidR="00BC3D3E" w:rsidRPr="005B52AE">
              <w:t>–</w:t>
            </w:r>
            <w:r w:rsidR="00B90BAB" w:rsidRPr="005B52AE">
              <w:t>≤2%</w:t>
            </w:r>
          </w:p>
          <w:p w14:paraId="459AC29E" w14:textId="77777777" w:rsidR="00B90BAB" w:rsidRPr="005B52AE" w:rsidRDefault="00B90BAB" w:rsidP="00FD408E">
            <w:pPr>
              <w:pStyle w:val="Tabletext"/>
              <w:jc w:val="left"/>
            </w:pPr>
            <w:r w:rsidRPr="005B52AE">
              <w:t>(&lt;0.02 IU/mL)</w:t>
            </w:r>
          </w:p>
        </w:tc>
        <w:tc>
          <w:tcPr>
            <w:tcW w:w="4575" w:type="dxa"/>
            <w:tcBorders>
              <w:top w:val="nil"/>
              <w:left w:val="single" w:sz="4" w:space="0" w:color="auto"/>
              <w:bottom w:val="single" w:sz="4" w:space="0" w:color="auto"/>
              <w:right w:val="single" w:sz="4" w:space="0" w:color="auto"/>
            </w:tcBorders>
            <w:shd w:val="clear" w:color="auto" w:fill="FFFFFF" w:themeFill="background1"/>
            <w:vAlign w:val="bottom"/>
          </w:tcPr>
          <w:p w14:paraId="5D28F27A" w14:textId="7B6393D0" w:rsidR="00967542" w:rsidRPr="005B52AE" w:rsidRDefault="00247A74" w:rsidP="00FD408E">
            <w:pPr>
              <w:pStyle w:val="Tabletext"/>
              <w:jc w:val="left"/>
              <w:rPr>
                <w:i/>
                <w:iCs/>
              </w:rPr>
            </w:pPr>
            <w:r w:rsidRPr="005B52AE">
              <w:t>Excessive and/or prolonged bleeding after minor injuries, surgery or tooth extractions</w:t>
            </w:r>
            <w:r w:rsidR="0012500D">
              <w:t xml:space="preserve">, </w:t>
            </w:r>
            <w:r w:rsidR="0012500D">
              <w:rPr>
                <w:i/>
                <w:iCs/>
              </w:rPr>
              <w:t>u</w:t>
            </w:r>
            <w:r w:rsidR="00967542" w:rsidRPr="008A7597">
              <w:rPr>
                <w:i/>
                <w:iCs/>
              </w:rPr>
              <w:t>sed in the HOPE-B trial*</w:t>
            </w:r>
          </w:p>
        </w:tc>
        <w:tc>
          <w:tcPr>
            <w:tcW w:w="1985" w:type="dxa"/>
            <w:tcBorders>
              <w:top w:val="nil"/>
              <w:left w:val="single" w:sz="4" w:space="0" w:color="auto"/>
              <w:bottom w:val="single" w:sz="4" w:space="0" w:color="auto"/>
              <w:right w:val="single" w:sz="4" w:space="0" w:color="auto"/>
            </w:tcBorders>
            <w:shd w:val="clear" w:color="auto" w:fill="FFFFFF" w:themeFill="background1"/>
          </w:tcPr>
          <w:p w14:paraId="06EB0C50" w14:textId="77777777" w:rsidR="00B90BAB" w:rsidRPr="005B52AE" w:rsidRDefault="00B90BAB" w:rsidP="00FD408E">
            <w:pPr>
              <w:pStyle w:val="Tabletext"/>
              <w:jc w:val="left"/>
              <w:rPr>
                <w:i/>
                <w:iCs/>
              </w:rPr>
            </w:pPr>
          </w:p>
        </w:tc>
      </w:tr>
      <w:tr w:rsidR="00F85391" w:rsidRPr="005B52AE" w14:paraId="276F4E53" w14:textId="77777777" w:rsidTr="0012500D">
        <w:tc>
          <w:tcPr>
            <w:tcW w:w="1253" w:type="dxa"/>
            <w:tcBorders>
              <w:top w:val="single" w:sz="4" w:space="0" w:color="auto"/>
            </w:tcBorders>
          </w:tcPr>
          <w:p w14:paraId="087F31DA" w14:textId="77777777" w:rsidR="00B90BAB" w:rsidRPr="005B52AE" w:rsidRDefault="00B90BAB" w:rsidP="00FD408E">
            <w:pPr>
              <w:pStyle w:val="Tabletext"/>
              <w:jc w:val="left"/>
            </w:pPr>
            <w:r w:rsidRPr="005B52AE">
              <w:t>Moderate</w:t>
            </w:r>
          </w:p>
        </w:tc>
        <w:tc>
          <w:tcPr>
            <w:tcW w:w="1685" w:type="dxa"/>
            <w:tcBorders>
              <w:top w:val="single" w:sz="4" w:space="0" w:color="auto"/>
            </w:tcBorders>
          </w:tcPr>
          <w:p w14:paraId="12A820D0" w14:textId="57EEB998" w:rsidR="00B90BAB" w:rsidRPr="005B52AE" w:rsidRDefault="00B90BAB" w:rsidP="00FD408E">
            <w:pPr>
              <w:pStyle w:val="Tabletext"/>
              <w:jc w:val="left"/>
            </w:pPr>
            <w:r w:rsidRPr="005B52AE">
              <w:t>1</w:t>
            </w:r>
            <w:r w:rsidR="00BC3D3E" w:rsidRPr="005B52AE">
              <w:t>–</w:t>
            </w:r>
            <w:r w:rsidRPr="005B52AE">
              <w:t xml:space="preserve">5% </w:t>
            </w:r>
          </w:p>
          <w:p w14:paraId="56FF80E7" w14:textId="0EB67091" w:rsidR="00B90BAB" w:rsidRPr="005B52AE" w:rsidRDefault="00B90BAB" w:rsidP="00FD408E">
            <w:pPr>
              <w:pStyle w:val="Tabletext"/>
              <w:jc w:val="left"/>
            </w:pPr>
            <w:r w:rsidRPr="005B52AE">
              <w:t>(0.01</w:t>
            </w:r>
            <w:r w:rsidR="00BC3D3E" w:rsidRPr="005B52AE">
              <w:t>–</w:t>
            </w:r>
            <w:r w:rsidRPr="005B52AE">
              <w:t>0.05 IU/mL)</w:t>
            </w:r>
          </w:p>
        </w:tc>
        <w:tc>
          <w:tcPr>
            <w:tcW w:w="4575" w:type="dxa"/>
            <w:tcBorders>
              <w:top w:val="single" w:sz="4" w:space="0" w:color="auto"/>
            </w:tcBorders>
          </w:tcPr>
          <w:p w14:paraId="2300F519" w14:textId="77777777" w:rsidR="00B90BAB" w:rsidRPr="005B52AE" w:rsidRDefault="00B90BAB" w:rsidP="00FD408E">
            <w:pPr>
              <w:pStyle w:val="Tabletext"/>
              <w:jc w:val="left"/>
            </w:pPr>
            <w:r w:rsidRPr="005B52AE">
              <w:t>Rare spontaneous bleeding</w:t>
            </w:r>
          </w:p>
          <w:p w14:paraId="76C793B3" w14:textId="6C8493D2" w:rsidR="00B90BAB" w:rsidRPr="005B52AE" w:rsidRDefault="00B90BAB" w:rsidP="00FD408E">
            <w:pPr>
              <w:pStyle w:val="Tabletext"/>
              <w:jc w:val="left"/>
            </w:pPr>
            <w:r w:rsidRPr="005B52AE">
              <w:t>Excessive</w:t>
            </w:r>
            <w:r w:rsidR="006B26A8" w:rsidRPr="005B52AE">
              <w:t xml:space="preserve"> and</w:t>
            </w:r>
            <w:r w:rsidRPr="005B52AE">
              <w:t>/or prolonged bleeding after minor injuries, surgery</w:t>
            </w:r>
            <w:r w:rsidR="006B26A8" w:rsidRPr="005B52AE">
              <w:t xml:space="preserve"> </w:t>
            </w:r>
            <w:r w:rsidRPr="005B52AE">
              <w:t>or tooth extractions</w:t>
            </w:r>
          </w:p>
        </w:tc>
        <w:tc>
          <w:tcPr>
            <w:tcW w:w="1985" w:type="dxa"/>
            <w:tcBorders>
              <w:top w:val="single" w:sz="4" w:space="0" w:color="auto"/>
            </w:tcBorders>
          </w:tcPr>
          <w:p w14:paraId="617A2F23" w14:textId="77777777" w:rsidR="00B90BAB" w:rsidRPr="005B52AE" w:rsidRDefault="00B90BAB" w:rsidP="00FD408E">
            <w:pPr>
              <w:pStyle w:val="Tabletext"/>
              <w:jc w:val="left"/>
            </w:pPr>
            <w:r w:rsidRPr="005B52AE">
              <w:t>Age &lt;5-6 years</w:t>
            </w:r>
          </w:p>
        </w:tc>
      </w:tr>
      <w:tr w:rsidR="00B90BAB" w:rsidRPr="005B52AE" w14:paraId="3AC040FC" w14:textId="77777777" w:rsidTr="0012500D">
        <w:tc>
          <w:tcPr>
            <w:tcW w:w="1253" w:type="dxa"/>
          </w:tcPr>
          <w:p w14:paraId="741C7C3F" w14:textId="77777777" w:rsidR="00B90BAB" w:rsidRPr="005B52AE" w:rsidRDefault="00B90BAB" w:rsidP="00FD408E">
            <w:pPr>
              <w:pStyle w:val="Tabletext"/>
              <w:jc w:val="left"/>
            </w:pPr>
            <w:r w:rsidRPr="005B52AE">
              <w:t>Mild</w:t>
            </w:r>
          </w:p>
        </w:tc>
        <w:tc>
          <w:tcPr>
            <w:tcW w:w="1685" w:type="dxa"/>
          </w:tcPr>
          <w:p w14:paraId="3EB43C13" w14:textId="02A98C8B" w:rsidR="00BC3D3E" w:rsidRPr="005B52AE" w:rsidRDefault="00622F86" w:rsidP="00FD408E">
            <w:pPr>
              <w:pStyle w:val="Tabletext"/>
              <w:jc w:val="left"/>
            </w:pPr>
            <w:r w:rsidRPr="005B52AE">
              <w:t>&gt;</w:t>
            </w:r>
            <w:r w:rsidR="00B90BAB" w:rsidRPr="005B52AE">
              <w:t>5</w:t>
            </w:r>
            <w:r w:rsidR="00BC3D3E" w:rsidRPr="005B52AE">
              <w:t>–</w:t>
            </w:r>
            <w:r w:rsidR="00B90BAB" w:rsidRPr="005B52AE">
              <w:t xml:space="preserve">&lt;40% </w:t>
            </w:r>
          </w:p>
          <w:p w14:paraId="03D782A3" w14:textId="18D5DAD9" w:rsidR="00B90BAB" w:rsidRPr="005B52AE" w:rsidRDefault="00B90BAB" w:rsidP="00FD408E">
            <w:pPr>
              <w:pStyle w:val="Tabletext"/>
              <w:jc w:val="left"/>
            </w:pPr>
            <w:r w:rsidRPr="005B52AE">
              <w:t>(</w:t>
            </w:r>
            <w:r w:rsidR="009E1768" w:rsidRPr="005B52AE">
              <w:t>&gt;</w:t>
            </w:r>
            <w:r w:rsidRPr="005B52AE">
              <w:t>0.05</w:t>
            </w:r>
            <w:r w:rsidR="00BC3D3E" w:rsidRPr="005B52AE">
              <w:t>–</w:t>
            </w:r>
            <w:r w:rsidRPr="005B52AE">
              <w:t>0.4</w:t>
            </w:r>
            <w:r w:rsidR="00BC3D3E" w:rsidRPr="005B52AE">
              <w:t xml:space="preserve"> </w:t>
            </w:r>
            <w:r w:rsidRPr="005B52AE">
              <w:t>IU/mL)</w:t>
            </w:r>
          </w:p>
        </w:tc>
        <w:tc>
          <w:tcPr>
            <w:tcW w:w="4575" w:type="dxa"/>
          </w:tcPr>
          <w:p w14:paraId="7DBB6387" w14:textId="77777777" w:rsidR="00B90BAB" w:rsidRPr="005B52AE" w:rsidRDefault="00B90BAB" w:rsidP="00FD408E">
            <w:pPr>
              <w:pStyle w:val="Tabletext"/>
              <w:jc w:val="left"/>
            </w:pPr>
            <w:r w:rsidRPr="005B52AE">
              <w:t>No spontaneous bleeding</w:t>
            </w:r>
          </w:p>
          <w:p w14:paraId="18E63AB7" w14:textId="11E30925" w:rsidR="00B90BAB" w:rsidRPr="005B52AE" w:rsidRDefault="00B90BAB" w:rsidP="00FD408E">
            <w:pPr>
              <w:pStyle w:val="Tabletext"/>
              <w:jc w:val="left"/>
            </w:pPr>
            <w:r w:rsidRPr="005B52AE">
              <w:t>Excessive and/or prolonged bleeding after major injuries, surgery or tooth extractions</w:t>
            </w:r>
          </w:p>
        </w:tc>
        <w:tc>
          <w:tcPr>
            <w:tcW w:w="1985" w:type="dxa"/>
          </w:tcPr>
          <w:p w14:paraId="53673DF2" w14:textId="16054D5B" w:rsidR="00B90BAB" w:rsidRPr="005B52AE" w:rsidRDefault="00B90BAB" w:rsidP="00FD408E">
            <w:pPr>
              <w:pStyle w:val="Tabletext"/>
              <w:jc w:val="left"/>
            </w:pPr>
            <w:r w:rsidRPr="005B52AE">
              <w:t xml:space="preserve">Often later in life, depending on </w:t>
            </w:r>
            <w:r w:rsidR="00D80559" w:rsidRPr="005B52AE">
              <w:t>haemostasis</w:t>
            </w:r>
            <w:r w:rsidRPr="005B52AE">
              <w:t xml:space="preserve"> challenges</w:t>
            </w:r>
          </w:p>
        </w:tc>
      </w:tr>
    </w:tbl>
    <w:p w14:paraId="7C89D5BD" w14:textId="3D35417B" w:rsidR="00B90BAB" w:rsidRPr="005B52AE" w:rsidRDefault="00B90BAB" w:rsidP="00FD408E">
      <w:pPr>
        <w:pStyle w:val="Tablenotes"/>
        <w:jc w:val="left"/>
        <w:rPr>
          <w:lang w:eastAsia="en-AU"/>
        </w:rPr>
      </w:pPr>
      <w:r w:rsidRPr="005B52AE">
        <w:rPr>
          <w:b/>
          <w:bCs/>
          <w:lang w:eastAsia="en-AU"/>
        </w:rPr>
        <w:t>Abbreviations:</w:t>
      </w:r>
      <w:r w:rsidRPr="005B52AE">
        <w:rPr>
          <w:lang w:eastAsia="en-AU"/>
        </w:rPr>
        <w:t xml:space="preserve"> </w:t>
      </w:r>
      <w:r w:rsidRPr="005B52AE">
        <w:rPr>
          <w:b/>
          <w:bCs/>
          <w:lang w:eastAsia="en-AU"/>
        </w:rPr>
        <w:t>FIX</w:t>
      </w:r>
      <w:r w:rsidRPr="005B52AE">
        <w:rPr>
          <w:lang w:eastAsia="en-AU"/>
        </w:rPr>
        <w:t xml:space="preserve"> = </w:t>
      </w:r>
      <w:r w:rsidR="00D566F5" w:rsidRPr="005B52AE">
        <w:rPr>
          <w:lang w:eastAsia="en-AU"/>
        </w:rPr>
        <w:t>f</w:t>
      </w:r>
      <w:r w:rsidRPr="005B52AE">
        <w:rPr>
          <w:lang w:eastAsia="en-AU"/>
        </w:rPr>
        <w:t xml:space="preserve">actor IX; </w:t>
      </w:r>
      <w:r w:rsidRPr="005B52AE">
        <w:rPr>
          <w:b/>
          <w:bCs/>
          <w:lang w:eastAsia="en-AU"/>
        </w:rPr>
        <w:t>IU</w:t>
      </w:r>
      <w:r w:rsidRPr="005B52AE">
        <w:rPr>
          <w:lang w:eastAsia="en-AU"/>
        </w:rPr>
        <w:t xml:space="preserve"> = </w:t>
      </w:r>
      <w:r w:rsidR="00D566F5" w:rsidRPr="005B52AE">
        <w:rPr>
          <w:lang w:eastAsia="en-AU"/>
        </w:rPr>
        <w:t>i</w:t>
      </w:r>
      <w:r w:rsidRPr="005B52AE">
        <w:rPr>
          <w:lang w:eastAsia="en-AU"/>
        </w:rPr>
        <w:t>nternational units</w:t>
      </w:r>
    </w:p>
    <w:p w14:paraId="58EB4922" w14:textId="4370D8F2" w:rsidR="00185EB7" w:rsidRPr="005B52AE" w:rsidRDefault="00185EB7" w:rsidP="00FD408E">
      <w:pPr>
        <w:pStyle w:val="Tablenotes"/>
        <w:jc w:val="left"/>
        <w:rPr>
          <w:lang w:eastAsia="en-AU"/>
        </w:rPr>
      </w:pPr>
      <w:r w:rsidRPr="008A7597">
        <w:rPr>
          <w:b/>
          <w:bCs/>
          <w:lang w:eastAsia="en-AU"/>
        </w:rPr>
        <w:t>Notes:</w:t>
      </w:r>
      <w:r w:rsidRPr="005B52AE">
        <w:rPr>
          <w:lang w:eastAsia="en-AU"/>
        </w:rPr>
        <w:t xml:space="preserve"> </w:t>
      </w:r>
      <w:r w:rsidR="00465A5E">
        <w:rPr>
          <w:lang w:eastAsia="en-AU"/>
        </w:rPr>
        <w:t xml:space="preserve">* = </w:t>
      </w:r>
      <w:r w:rsidR="00B7168C" w:rsidRPr="005B52AE">
        <w:rPr>
          <w:lang w:eastAsia="en-AU"/>
        </w:rPr>
        <w:t>Not part of historical haemophilia categorisation but was used as an inclusion criterion in the HOPE-B trial</w:t>
      </w:r>
      <w:r w:rsidR="000103C5" w:rsidRPr="005B52AE">
        <w:rPr>
          <w:lang w:eastAsia="en-AU"/>
        </w:rPr>
        <w:t xml:space="preserve"> </w:t>
      </w:r>
      <w:r w:rsidR="0041599E" w:rsidRPr="005B52AE">
        <w:rPr>
          <w:lang w:eastAsia="en-AU"/>
        </w:rPr>
        <w:fldChar w:fldCharType="begin"/>
      </w:r>
      <w:r w:rsidR="0041599E" w:rsidRPr="005B52AE">
        <w:rPr>
          <w:lang w:eastAsia="en-AU"/>
        </w:rPr>
        <w:instrText xml:space="preserve"> ADDIN EN.CITE &lt;EndNote&gt;&lt;Cite&gt;&lt;Author&gt;ClinicalTrials.gov&lt;/Author&gt;&lt;Year&gt;2022&lt;/Year&gt;&lt;RecNum&gt;15&lt;/RecNum&gt;&lt;DisplayText&gt;(ClinicalTrials.gov 2022b)&lt;/DisplayText&gt;&lt;record&gt;&lt;rec-number&gt;15&lt;/rec-number&gt;&lt;foreign-keys&gt;&lt;key app="EN" db-id="5vpfx05drfft2ye5pzgps5ty2wzrwr2rsefr" timestamp="1676590609"&gt;15&lt;/key&gt;&lt;/foreign-keys&gt;&lt;ref-type name="Web Page"&gt;12&lt;/ref-type&gt;&lt;contributors&gt;&lt;authors&gt;&lt;author&gt;ClinicalTrials.gov&lt;/author&gt;&lt;/authors&gt;&lt;/contributors&gt;&lt;titles&gt;&lt;title&gt;NCT03569891: HOPE-B: Trial of AMT-061 in Severe or Moderately Severe Hemophilia B Patients&lt;/title&gt;&lt;/titles&gt;&lt;number&gt;17 Feb 2023&lt;/number&gt;&lt;dates&gt;&lt;year&gt;2022&lt;/year&gt;&lt;/dates&gt;&lt;urls&gt;&lt;related-urls&gt;&lt;url&gt;https://clinicaltrials.gov/ct2/show/NCT03569891&lt;/url&gt;&lt;/related-urls&gt;&lt;/urls&gt;&lt;/record&gt;&lt;/Cite&gt;&lt;/EndNote&gt;</w:instrText>
      </w:r>
      <w:r w:rsidR="0041599E" w:rsidRPr="005B52AE">
        <w:rPr>
          <w:lang w:eastAsia="en-AU"/>
        </w:rPr>
        <w:fldChar w:fldCharType="separate"/>
      </w:r>
      <w:r w:rsidR="0041599E" w:rsidRPr="005B52AE">
        <w:rPr>
          <w:lang w:eastAsia="en-AU"/>
        </w:rPr>
        <w:t>(ClinicalTrials.gov 2022b)</w:t>
      </w:r>
      <w:r w:rsidR="0041599E" w:rsidRPr="005B52AE">
        <w:rPr>
          <w:lang w:eastAsia="en-AU"/>
        </w:rPr>
        <w:fldChar w:fldCharType="end"/>
      </w:r>
      <w:r w:rsidR="00B7168C" w:rsidRPr="005B52AE">
        <w:rPr>
          <w:lang w:eastAsia="en-AU"/>
        </w:rPr>
        <w:t>.</w:t>
      </w:r>
    </w:p>
    <w:p w14:paraId="369B0493" w14:textId="593B7F5B" w:rsidR="00B90BAB" w:rsidRPr="005B52AE" w:rsidRDefault="00B90BAB" w:rsidP="00FD408E">
      <w:pPr>
        <w:pStyle w:val="Tablenotes"/>
        <w:jc w:val="left"/>
        <w:rPr>
          <w:lang w:eastAsia="en-AU"/>
        </w:rPr>
      </w:pPr>
      <w:r w:rsidRPr="005B52AE">
        <w:rPr>
          <w:b/>
          <w:bCs/>
          <w:lang w:eastAsia="en-AU"/>
        </w:rPr>
        <w:t>Sources:</w:t>
      </w:r>
      <w:r w:rsidRPr="005B52AE">
        <w:rPr>
          <w:lang w:eastAsia="en-AU"/>
        </w:rPr>
        <w:t xml:space="preserve"> </w:t>
      </w:r>
      <w:r w:rsidR="00133232" w:rsidRPr="005B52AE">
        <w:rPr>
          <w:lang w:eastAsia="en-AU"/>
        </w:rPr>
        <w:fldChar w:fldCharType="begin">
          <w:fldData xml:space="preserve">PEVuZE5vdGU+PENpdGUgQXV0aG9yWWVhcj0iMSI+PEF1dGhvcj5Lb25rbGU8L0F1dGhvcj48WWVh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</w:fldData>
        </w:fldChar>
      </w:r>
      <w:r w:rsidR="00747879" w:rsidRPr="005B52AE">
        <w:rPr>
          <w:lang w:eastAsia="en-AU"/>
        </w:rPr>
        <w:instrText xml:space="preserve"> ADDIN EN.CITE </w:instrText>
      </w:r>
      <w:r w:rsidR="00747879" w:rsidRPr="005B52AE">
        <w:rPr>
          <w:lang w:eastAsia="en-AU"/>
        </w:rPr>
        <w:fldChar w:fldCharType="begin">
          <w:fldData xml:space="preserve">PEVuZE5vdGU+PENpdGUgQXV0aG9yWWVhcj0iMSI+PEF1dGhvcj5Lb25rbGU8L0F1dGhvcj48WWVh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</w:fldData>
        </w:fldChar>
      </w:r>
      <w:r w:rsidR="00747879" w:rsidRPr="005B52AE">
        <w:rPr>
          <w:lang w:eastAsia="en-AU"/>
        </w:rPr>
        <w:instrText xml:space="preserve"> ADDIN EN.CITE.DATA </w:instrText>
      </w:r>
      <w:r w:rsidR="00747879" w:rsidRPr="005B52AE">
        <w:rPr>
          <w:lang w:eastAsia="en-AU"/>
        </w:rPr>
      </w:r>
      <w:r w:rsidR="00747879" w:rsidRPr="005B52AE">
        <w:rPr>
          <w:lang w:eastAsia="en-AU"/>
        </w:rPr>
        <w:fldChar w:fldCharType="end"/>
      </w:r>
      <w:r w:rsidR="00133232" w:rsidRPr="005B52AE">
        <w:rPr>
          <w:lang w:eastAsia="en-AU"/>
        </w:rPr>
      </w:r>
      <w:r w:rsidR="00133232" w:rsidRPr="005B52AE">
        <w:rPr>
          <w:lang w:eastAsia="en-AU"/>
        </w:rPr>
        <w:fldChar w:fldCharType="separate"/>
      </w:r>
      <w:r w:rsidR="00C064CC" w:rsidRPr="005B52AE">
        <w:rPr>
          <w:lang w:eastAsia="en-AU"/>
        </w:rPr>
        <w:t>ClinicalTrials.gov (2022b); Konkle and Nakaya Fletcher (1993); Srivastava et al. (2020)</w:t>
      </w:r>
      <w:r w:rsidR="00133232" w:rsidRPr="005B52AE">
        <w:rPr>
          <w:lang w:eastAsia="en-AU"/>
        </w:rPr>
        <w:fldChar w:fldCharType="end"/>
      </w:r>
    </w:p>
    <w:p w14:paraId="1A557DF1" w14:textId="77777777" w:rsidR="00011E88" w:rsidRPr="005B52AE" w:rsidRDefault="00011E88" w:rsidP="00FD408E">
      <w:pPr>
        <w:spacing w:after="0"/>
        <w:jc w:val="left"/>
        <w:rPr>
          <w:rFonts w:eastAsia="Times New Roman" w:cs="Calibri"/>
          <w:sz w:val="16"/>
          <w:szCs w:val="16"/>
          <w:lang w:eastAsia="en-AU"/>
        </w:rPr>
      </w:pPr>
    </w:p>
    <w:p w14:paraId="773E9E1A" w14:textId="3527BC28" w:rsidR="009E1F7D" w:rsidRPr="005B52AE" w:rsidRDefault="00B540C2" w:rsidP="00FD408E">
      <w:pPr>
        <w:pStyle w:val="Heading4"/>
        <w:jc w:val="left"/>
      </w:pPr>
      <w:r w:rsidRPr="005B52AE">
        <w:lastRenderedPageBreak/>
        <w:t>Prevalence</w:t>
      </w:r>
    </w:p>
    <w:p w14:paraId="386FCE2F" w14:textId="79FFB9D1" w:rsidR="00AF2372" w:rsidRPr="005B52AE" w:rsidRDefault="002B1564" w:rsidP="00FD408E">
      <w:pPr>
        <w:jc w:val="left"/>
      </w:pPr>
      <w:r w:rsidRPr="005B52AE">
        <w:t>c</w:t>
      </w:r>
      <w:r w:rsidR="00AF2372" w:rsidRPr="005B52AE">
        <w:t xml:space="preserve">HMB is a rare disease. </w:t>
      </w:r>
      <w:r w:rsidR="000D4087" w:rsidRPr="005B52AE">
        <w:t>In 2021, t</w:t>
      </w:r>
      <w:r w:rsidR="00AF2372" w:rsidRPr="005B52AE">
        <w:t>he World Federation of Haemophilia estimate</w:t>
      </w:r>
      <w:r w:rsidR="003B370D" w:rsidRPr="005B52AE">
        <w:t xml:space="preserve">d </w:t>
      </w:r>
      <w:r w:rsidR="005A7B0F" w:rsidRPr="005B52AE">
        <w:t xml:space="preserve">the total number of </w:t>
      </w:r>
      <w:r w:rsidR="00C47187" w:rsidRPr="005B52AE">
        <w:t>patients with</w:t>
      </w:r>
      <w:r w:rsidR="005A7B0F" w:rsidRPr="005B52AE">
        <w:t xml:space="preserve"> </w:t>
      </w:r>
      <w:r w:rsidR="001D15D7" w:rsidRPr="005B52AE">
        <w:t>c</w:t>
      </w:r>
      <w:r w:rsidR="005A7B0F" w:rsidRPr="005B52AE">
        <w:t xml:space="preserve">HMB </w:t>
      </w:r>
      <w:r w:rsidR="00210FB8" w:rsidRPr="005B52AE">
        <w:t xml:space="preserve">to be </w:t>
      </w:r>
      <w:r w:rsidR="0028744A" w:rsidRPr="005B52AE">
        <w:t>37,</w:t>
      </w:r>
      <w:r w:rsidR="0063352F" w:rsidRPr="005B52AE">
        <w:t>998 worldwide</w:t>
      </w:r>
      <w:r w:rsidR="00AD3454" w:rsidRPr="005B52AE">
        <w:t xml:space="preserve"> </w:t>
      </w:r>
      <w:r w:rsidR="00AD3454" w:rsidRPr="005B52AE">
        <w:fldChar w:fldCharType="begin"/>
      </w:r>
      <w:r w:rsidR="00AD3454" w:rsidRPr="005B52AE">
        <w:instrText xml:space="preserve"> ADDIN EN.CITE &lt;EndNote&gt;&lt;Cite&gt;&lt;Author&gt;World Federation of Hemophilia&lt;/Author&gt;&lt;Year&gt;2021&lt;/Year&gt;&lt;RecNum&gt;22&lt;/RecNum&gt;&lt;DisplayText&gt;(World Federation of Hemophilia 2021)&lt;/DisplayText&gt;&lt;record&gt;&lt;rec-number&gt;22&lt;/rec-number&gt;&lt;foreign-keys&gt;&lt;key app="EN" db-id="5vpfx05drfft2ye5pzgps5ty2wzrwr2rsefr" timestamp="1676605193"&gt;22&lt;/key&gt;&lt;/foreign-keys&gt;&lt;ref-type name="Web Page"&gt;12&lt;/ref-type&gt;&lt;contributors&gt;&lt;authors&gt;&lt;author&gt;World Federation of Hemophilia,&lt;/author&gt;&lt;/authors&gt;&lt;/contributors&gt;&lt;titles&gt;&lt;title&gt;World Federation of Hemophilia Report on the Annual Global Survey 2021&lt;/title&gt;&lt;/titles&gt;&lt;number&gt;17 Feb 2023&lt;/number&gt;&lt;dates&gt;&lt;year&gt;2021&lt;/year&gt;&lt;/dates&gt;&lt;urls&gt;&lt;related-urls&gt;&lt;url&gt;https://www1.wfh.org/publications/files/pdf-2324.pdf&lt;/url&gt;&lt;/related-urls&gt;&lt;/urls&gt;&lt;/record&gt;&lt;/Cite&gt;&lt;/EndNote&gt;</w:instrText>
      </w:r>
      <w:r w:rsidR="00AD3454" w:rsidRPr="005B52AE">
        <w:fldChar w:fldCharType="separate"/>
      </w:r>
      <w:r w:rsidR="00AD3454" w:rsidRPr="005B52AE">
        <w:t>(World Federation of Hemophilia 2021)</w:t>
      </w:r>
      <w:r w:rsidR="00AD3454" w:rsidRPr="005B52AE">
        <w:fldChar w:fldCharType="end"/>
      </w:r>
      <w:r w:rsidR="00AD3454" w:rsidRPr="005B52AE">
        <w:t>. T</w:t>
      </w:r>
      <w:r w:rsidR="001A6B9B" w:rsidRPr="005B52AE">
        <w:t>he</w:t>
      </w:r>
      <w:r w:rsidR="00AF2372" w:rsidRPr="005B52AE">
        <w:t xml:space="preserve"> global prevalence </w:t>
      </w:r>
      <w:r w:rsidR="00AD3454" w:rsidRPr="005B52AE">
        <w:t xml:space="preserve">is </w:t>
      </w:r>
      <w:r w:rsidR="004D6438" w:rsidRPr="005B52AE">
        <w:t>es</w:t>
      </w:r>
      <w:r w:rsidR="00FF5053" w:rsidRPr="005B52AE">
        <w:t xml:space="preserve">timated </w:t>
      </w:r>
      <w:r w:rsidR="00AF2372" w:rsidRPr="005B52AE">
        <w:t xml:space="preserve">to be 3.8/100,000 males, with 1.1/100,000 males categorised with severe disease </w:t>
      </w:r>
      <w:r w:rsidR="00AF2372" w:rsidRPr="005B52AE">
        <w:fldChar w:fldCharType="begin"/>
      </w:r>
      <w:r w:rsidR="00AF2372" w:rsidRPr="005B52AE">
        <w:instrText xml:space="preserve"> ADDIN EN.CITE &lt;EndNote&gt;&lt;Cite&gt;&lt;Author&gt;World Federation of Hemophilia&lt;/Author&gt;&lt;Year&gt;2021&lt;/Year&gt;&lt;RecNum&gt;22&lt;/RecNum&gt;&lt;DisplayText&gt;(World Federation of Hemophilia 2021)&lt;/DisplayText&gt;&lt;record&gt;&lt;rec-number&gt;22&lt;/rec-number&gt;&lt;foreign-keys&gt;&lt;key app="EN" db-id="5vpfx05drfft2ye5pzgps5ty2wzrwr2rsefr" timestamp="1676605193"&gt;22&lt;/key&gt;&lt;/foreign-keys&gt;&lt;ref-type name="Web Page"&gt;12&lt;/ref-type&gt;&lt;contributors&gt;&lt;authors&gt;&lt;author&gt;World Federation of Hemophilia,&lt;/author&gt;&lt;/authors&gt;&lt;/contributors&gt;&lt;titles&gt;&lt;title&gt;World Federation of Hemophilia Report on the Annual Global Survey 2021&lt;/title&gt;&lt;/titles&gt;&lt;number&gt;17 Feb 2023&lt;/number&gt;&lt;dates&gt;&lt;year&gt;2021&lt;/year&gt;&lt;/dates&gt;&lt;urls&gt;&lt;related-urls&gt;&lt;url&gt;https://www1.wfh.org/publications/files/pdf-2324.pdf&lt;/url&gt;&lt;/related-urls&gt;&lt;/urls&gt;&lt;/record&gt;&lt;/Cite&gt;&lt;/EndNote&gt;</w:instrText>
      </w:r>
      <w:r w:rsidR="00AF2372" w:rsidRPr="005B52AE">
        <w:fldChar w:fldCharType="separate"/>
      </w:r>
      <w:r w:rsidR="00AF2372" w:rsidRPr="005B52AE">
        <w:t>(World Federation of Hemophilia 2021)</w:t>
      </w:r>
      <w:r w:rsidR="00AF2372" w:rsidRPr="005B52AE">
        <w:fldChar w:fldCharType="end"/>
      </w:r>
      <w:r w:rsidR="00AF2372" w:rsidRPr="005B52AE">
        <w:t>.</w:t>
      </w:r>
    </w:p>
    <w:p w14:paraId="306756FD" w14:textId="61E7547B" w:rsidR="007E6B49" w:rsidRPr="005B52AE" w:rsidRDefault="006670F3" w:rsidP="00FD408E">
      <w:pPr>
        <w:jc w:val="left"/>
      </w:pPr>
      <w:r w:rsidRPr="005B52AE">
        <w:t>According to</w:t>
      </w:r>
      <w:r w:rsidR="007E6B49" w:rsidRPr="005B52AE">
        <w:t xml:space="preserve"> the Australian Bleeding Disorders Registry (ABDR)</w:t>
      </w:r>
      <w:r w:rsidRPr="005B52AE">
        <w:t>,</w:t>
      </w:r>
      <w:r w:rsidR="007E6B49" w:rsidRPr="005B52AE">
        <w:t xml:space="preserve"> in </w:t>
      </w:r>
      <w:r w:rsidR="009F44F4" w:rsidRPr="005B52AE">
        <w:t>2020</w:t>
      </w:r>
      <w:r w:rsidR="00407A21" w:rsidRPr="005B52AE">
        <w:t>–</w:t>
      </w:r>
      <w:r w:rsidR="007E6B49" w:rsidRPr="005B52AE">
        <w:t>202</w:t>
      </w:r>
      <w:r w:rsidR="009F44F4" w:rsidRPr="005B52AE">
        <w:t>1</w:t>
      </w:r>
      <w:r w:rsidR="007E6B49" w:rsidRPr="005B52AE">
        <w:t xml:space="preserve"> the national prevalence of </w:t>
      </w:r>
      <w:r w:rsidR="002B1564" w:rsidRPr="005B52AE">
        <w:t>c</w:t>
      </w:r>
      <w:r w:rsidR="007E6B49" w:rsidRPr="005B52AE">
        <w:t xml:space="preserve">HMB was </w:t>
      </w:r>
      <w:r w:rsidR="009F44F4" w:rsidRPr="005B52AE">
        <w:t xml:space="preserve">601 </w:t>
      </w:r>
      <w:r w:rsidR="008A6E4E" w:rsidRPr="005B52AE">
        <w:t>individuals</w:t>
      </w:r>
      <w:r w:rsidR="007E6B49" w:rsidRPr="005B52AE">
        <w:t xml:space="preserve">, </w:t>
      </w:r>
      <w:r w:rsidR="008A6E4E" w:rsidRPr="005B52AE">
        <w:t xml:space="preserve">of whom </w:t>
      </w:r>
      <w:r w:rsidR="00D714F5" w:rsidRPr="005B52AE">
        <w:t>129 had moderate disease and 111 had severe disease</w:t>
      </w:r>
      <w:r w:rsidR="00FB6E41" w:rsidRPr="005B52AE">
        <w:t xml:space="preserve"> </w:t>
      </w:r>
      <w:r w:rsidR="00FB6E41" w:rsidRPr="005B52AE">
        <w:fldChar w:fldCharType="begin"/>
      </w:r>
      <w:r w:rsidR="00FB6E41" w:rsidRPr="005B52AE">
        <w:instrText xml:space="preserve"> ADDIN EN.CITE &lt;EndNote&gt;&lt;Cite&gt;&lt;Author&gt;NBA&lt;/Author&gt;&lt;Year&gt;2021&lt;/Year&gt;&lt;RecNum&gt;31&lt;/RecNum&gt;&lt;DisplayText&gt;(NBA 2021)&lt;/DisplayText&gt;&lt;record&gt;&lt;rec-number&gt;31&lt;/rec-number&gt;&lt;foreign-keys&gt;&lt;key app="EN" db-id="5vpfx05drfft2ye5pzgps5ty2wzrwr2rsefr" timestamp="1678919595"&gt;31&lt;/key&gt;&lt;/foreign-keys&gt;&lt;ref-type name="Web Page"&gt;12&lt;/ref-type&gt;&lt;contributors&gt;&lt;authors&gt;&lt;author&gt;NBA&lt;/author&gt;&lt;/authors&gt;&lt;/contributors&gt;&lt;titles&gt;&lt;title&gt;Australian Bleeding Disorders Registry (ABDR) Annual Report 2020-21&lt;/title&gt;&lt;/titles&gt;&lt;number&gt;16 March 2023&lt;/number&gt;&lt;dates&gt;&lt;year&gt;2021&lt;/year&gt;&lt;/dates&gt;&lt;urls&gt;&lt;related-urls&gt;&lt;url&gt;https://www.blood.gov.au/sites/default/files/ABDR-Annual-Report-2020-21%20FINAL.pdf&lt;/url&gt;&lt;/related-urls&gt;&lt;/urls&gt;&lt;/record&gt;&lt;/Cite&gt;&lt;/EndNote&gt;</w:instrText>
      </w:r>
      <w:r w:rsidR="00FB6E41" w:rsidRPr="005B52AE">
        <w:fldChar w:fldCharType="separate"/>
      </w:r>
      <w:r w:rsidR="00FB6E41" w:rsidRPr="005B52AE">
        <w:t>(NBA 2021)</w:t>
      </w:r>
      <w:r w:rsidR="00FB6E41" w:rsidRPr="005B52AE">
        <w:fldChar w:fldCharType="end"/>
      </w:r>
      <w:r w:rsidR="00FB6E41" w:rsidRPr="005B52AE">
        <w:t>.</w:t>
      </w:r>
      <w:r w:rsidR="007E6B49" w:rsidRPr="005B52AE">
        <w:t xml:space="preserve">  </w:t>
      </w:r>
    </w:p>
    <w:p w14:paraId="5FC7A0D9" w14:textId="5008C53E" w:rsidR="009E1F7D" w:rsidRPr="005B52AE" w:rsidRDefault="00B97F5D" w:rsidP="00FD408E">
      <w:pPr>
        <w:pStyle w:val="Heading4"/>
        <w:jc w:val="left"/>
      </w:pPr>
      <w:r w:rsidRPr="005B52AE">
        <w:t>Treatment and m</w:t>
      </w:r>
      <w:r w:rsidR="0086683B" w:rsidRPr="005B52AE">
        <w:t>anagement</w:t>
      </w:r>
    </w:p>
    <w:p w14:paraId="0F470906" w14:textId="643E231B" w:rsidR="00D536CF" w:rsidRPr="005B52AE" w:rsidRDefault="00572415" w:rsidP="00FD408E">
      <w:pPr>
        <w:jc w:val="left"/>
      </w:pPr>
      <w:r w:rsidRPr="005B52AE">
        <w:t xml:space="preserve">The mainstay of treatment for </w:t>
      </w:r>
      <w:r w:rsidR="002B1564" w:rsidRPr="005B52AE">
        <w:t>c</w:t>
      </w:r>
      <w:r w:rsidRPr="005B52AE">
        <w:t>HMB consists of intravenous</w:t>
      </w:r>
      <w:r w:rsidR="00864A57" w:rsidRPr="005B52AE">
        <w:t xml:space="preserve"> (IV)</w:t>
      </w:r>
      <w:r w:rsidRPr="005B52AE">
        <w:t xml:space="preserve"> FIX replacement therapy, using either plasma-derived or recombinant factor concentrates administered on demand when bleeds occur or prophylactically as regular ongoing infusions</w:t>
      </w:r>
      <w:r w:rsidR="001722DE" w:rsidRPr="005B52AE">
        <w:t xml:space="preserve"> </w:t>
      </w:r>
      <w:r w:rsidR="001722DE" w:rsidRPr="005B52AE">
        <w:fldChar w:fldCharType="begin"/>
      </w:r>
      <w:r w:rsidR="001722DE"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1722DE" w:rsidRPr="005B52AE">
        <w:fldChar w:fldCharType="separate"/>
      </w:r>
      <w:r w:rsidR="001722DE" w:rsidRPr="005B52AE">
        <w:t>(AHCDO &amp; NBA 2016)</w:t>
      </w:r>
      <w:r w:rsidR="001722DE" w:rsidRPr="005B52AE">
        <w:fldChar w:fldCharType="end"/>
      </w:r>
      <w:r w:rsidRPr="005B52AE">
        <w:t xml:space="preserve">. Optimal management is highly nuanced and </w:t>
      </w:r>
      <w:r w:rsidR="002B6EE3" w:rsidRPr="005B52AE">
        <w:t>patient specific</w:t>
      </w:r>
      <w:r w:rsidR="005340DA" w:rsidRPr="005B52AE">
        <w:t xml:space="preserve">. Local and international </w:t>
      </w:r>
      <w:r w:rsidRPr="005B52AE">
        <w:t>clinical guidelines summaris</w:t>
      </w:r>
      <w:r w:rsidR="005340DA" w:rsidRPr="005B52AE">
        <w:t>e</w:t>
      </w:r>
      <w:r w:rsidRPr="005B52AE">
        <w:t xml:space="preserve"> a constantly evolving treatment landscape and evidence base</w:t>
      </w:r>
      <w:r w:rsidR="00AD27C8" w:rsidRPr="005B52AE">
        <w:t xml:space="preserve"> </w:t>
      </w:r>
      <w:r w:rsidR="00AD27C8" w:rsidRPr="005B52AE">
        <w:fldChar w:fldCharType="begin">
          <w:fldData xml:space="preserve">PEVuZE5vdGU+PENpdGU+PEF1dGhvcj5BSENETzwvQXV0aG9yPjxZZWFyPjIwMTY8L1llYXI+PFJl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</w:fldData>
        </w:fldChar>
      </w:r>
      <w:r w:rsidR="00AD27C8" w:rsidRPr="005B52AE">
        <w:instrText xml:space="preserve"> ADDIN EN.CITE </w:instrText>
      </w:r>
      <w:r w:rsidR="00AD27C8" w:rsidRPr="005B52AE">
        <w:fldChar w:fldCharType="begin">
          <w:fldData xml:space="preserve">PEVuZE5vdGU+PENpdGU+PEF1dGhvcj5BSENETzwvQXV0aG9yPjxZZWFyPjIwMTY8L1llYXI+PFJl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</w:fldData>
        </w:fldChar>
      </w:r>
      <w:r w:rsidR="00AD27C8" w:rsidRPr="005B52AE">
        <w:instrText xml:space="preserve"> ADDIN EN.CITE.DATA </w:instrText>
      </w:r>
      <w:r w:rsidR="00AD27C8" w:rsidRPr="005B52AE">
        <w:fldChar w:fldCharType="end"/>
      </w:r>
      <w:r w:rsidR="00AD27C8" w:rsidRPr="005B52AE">
        <w:fldChar w:fldCharType="separate"/>
      </w:r>
      <w:r w:rsidR="00AD27C8" w:rsidRPr="005B52AE">
        <w:t>(AHCDO &amp; NBA 2016; Srivastava et al. 2020)</w:t>
      </w:r>
      <w:r w:rsidR="00AD27C8" w:rsidRPr="005B52AE">
        <w:fldChar w:fldCharType="end"/>
      </w:r>
      <w:r w:rsidRPr="005B52AE">
        <w:t>. In Australia</w:t>
      </w:r>
      <w:r w:rsidR="009C7272" w:rsidRPr="005B52AE">
        <w:t>,</w:t>
      </w:r>
      <w:r w:rsidRPr="005B52AE">
        <w:t xml:space="preserve"> most people living with </w:t>
      </w:r>
      <w:r w:rsidR="002B1564" w:rsidRPr="005B52AE">
        <w:t>c</w:t>
      </w:r>
      <w:r w:rsidRPr="005B52AE">
        <w:t xml:space="preserve">HMB receive care </w:t>
      </w:r>
      <w:r w:rsidR="003D27DA" w:rsidRPr="005B52AE">
        <w:t xml:space="preserve">via </w:t>
      </w:r>
      <w:r w:rsidRPr="005B52AE">
        <w:t xml:space="preserve">a dedicated </w:t>
      </w:r>
      <w:r w:rsidR="003D27DA" w:rsidRPr="005B52AE">
        <w:t>h</w:t>
      </w:r>
      <w:r w:rsidRPr="005B52AE">
        <w:t xml:space="preserve">aemophilia </w:t>
      </w:r>
      <w:r w:rsidR="003D27DA" w:rsidRPr="005B52AE">
        <w:t>t</w:t>
      </w:r>
      <w:r w:rsidRPr="005B52AE">
        <w:t xml:space="preserve">reatment </w:t>
      </w:r>
      <w:r w:rsidR="003D27DA" w:rsidRPr="005B52AE">
        <w:t>c</w:t>
      </w:r>
      <w:r w:rsidRPr="005B52AE">
        <w:t>entre (HTC)</w:t>
      </w:r>
      <w:r w:rsidR="00B66178" w:rsidRPr="005B52AE">
        <w:t xml:space="preserve">, typically located </w:t>
      </w:r>
      <w:r w:rsidR="00FB19D9" w:rsidRPr="005B52AE">
        <w:t>within a</w:t>
      </w:r>
      <w:r w:rsidR="00F122DE" w:rsidRPr="005B52AE">
        <w:t xml:space="preserve"> hospital </w:t>
      </w:r>
      <w:r w:rsidR="00240315" w:rsidRPr="005B52AE">
        <w:fldChar w:fldCharType="begin"/>
      </w:r>
      <w:r w:rsidR="00240315" w:rsidRPr="005B52AE">
        <w:instrText xml:space="preserve"> ADDIN EN.CITE &lt;EndNote&gt;&lt;Cite&gt;&lt;Author&gt;Haemophilia Foundation Australia&lt;/Author&gt;&lt;Year&gt;2023&lt;/Year&gt;&lt;RecNum&gt;26&lt;/RecNum&gt;&lt;DisplayText&gt;(Haemophilia Foundation Australia 2023)&lt;/DisplayText&gt;&lt;record&gt;&lt;rec-number&gt;26&lt;/rec-number&gt;&lt;foreign-keys&gt;&lt;key app="EN" db-id="5vpfx05drfft2ye5pzgps5ty2wzrwr2rsefr" timestamp="1677205549"&gt;26&lt;/key&gt;&lt;/foreign-keys&gt;&lt;ref-type name="Web Page"&gt;12&lt;/ref-type&gt;&lt;contributors&gt;&lt;authors&gt;&lt;author&gt;Haemophilia Foundation Australia,&lt;/author&gt;&lt;/authors&gt;&lt;/contributors&gt;&lt;titles&gt;&lt;title&gt;Haemophilia Treatment Centres&lt;/title&gt;&lt;/titles&gt;&lt;dates&gt;&lt;year&gt;2023&lt;/year&gt;&lt;/dates&gt;&lt;urls&gt;&lt;related-urls&gt;&lt;url&gt;https://www.haemophilia.org.au/support-services/treatment-services?state=all&lt;/url&gt;&lt;/related-urls&gt;&lt;/urls&gt;&lt;custom1&gt;24 Feb 2023&lt;/custom1&gt;&lt;/record&gt;&lt;/Cite&gt;&lt;/EndNote&gt;</w:instrText>
      </w:r>
      <w:r w:rsidR="00240315" w:rsidRPr="005B52AE">
        <w:fldChar w:fldCharType="separate"/>
      </w:r>
      <w:r w:rsidR="00240315" w:rsidRPr="005B52AE">
        <w:t>(Haemophilia Foundation Australia 2023)</w:t>
      </w:r>
      <w:r w:rsidR="00240315" w:rsidRPr="005B52AE">
        <w:fldChar w:fldCharType="end"/>
      </w:r>
      <w:r w:rsidRPr="005B52AE">
        <w:t xml:space="preserve">. </w:t>
      </w:r>
      <w:r w:rsidR="00D536CF" w:rsidRPr="005B52AE">
        <w:t xml:space="preserve">HTCs </w:t>
      </w:r>
      <w:r w:rsidR="00800F8A" w:rsidRPr="005B52AE">
        <w:t>comprise</w:t>
      </w:r>
      <w:r w:rsidR="00D536CF" w:rsidRPr="005B52AE">
        <w:t xml:space="preserve"> a team of specialist health professionals (haematologists, nurse</w:t>
      </w:r>
      <w:r w:rsidR="00BD1068" w:rsidRPr="005B52AE">
        <w:t xml:space="preserve">s, psychosocial workers, physiotherapists, laboratory services </w:t>
      </w:r>
      <w:r w:rsidR="00EA4067" w:rsidRPr="005B52AE">
        <w:t xml:space="preserve">etc.) with expertise </w:t>
      </w:r>
      <w:r w:rsidR="00957847" w:rsidRPr="005B52AE">
        <w:t xml:space="preserve">in </w:t>
      </w:r>
      <w:r w:rsidR="002913DE" w:rsidRPr="005B52AE">
        <w:t xml:space="preserve">managing and treating </w:t>
      </w:r>
      <w:r w:rsidR="002B1564" w:rsidRPr="005B52AE">
        <w:t>c</w:t>
      </w:r>
      <w:r w:rsidR="002913DE" w:rsidRPr="005B52AE">
        <w:t>HMB</w:t>
      </w:r>
      <w:r w:rsidR="00973FC1" w:rsidRPr="005B52AE">
        <w:t xml:space="preserve"> to</w:t>
      </w:r>
      <w:r w:rsidR="00054C44" w:rsidRPr="005B52AE">
        <w:t xml:space="preserve"> ensure that all care needs are met</w:t>
      </w:r>
      <w:r w:rsidR="00702102" w:rsidRPr="005B52AE">
        <w:t xml:space="preserve"> </w:t>
      </w:r>
      <w:r w:rsidR="00702102" w:rsidRPr="005B52AE">
        <w:fldChar w:fldCharType="begin"/>
      </w:r>
      <w:r w:rsidR="00702102" w:rsidRPr="005B52AE">
        <w:instrText xml:space="preserve"> ADDIN EN.CITE &lt;EndNote&gt;&lt;Cite&gt;&lt;Author&gt;Haemophilia Foundation Australia&lt;/Author&gt;&lt;Year&gt;2023&lt;/Year&gt;&lt;RecNum&gt;26&lt;/RecNum&gt;&lt;DisplayText&gt;(Haemophilia Foundation Australia 2023)&lt;/DisplayText&gt;&lt;record&gt;&lt;rec-number&gt;26&lt;/rec-number&gt;&lt;foreign-keys&gt;&lt;key app="EN" db-id="5vpfx05drfft2ye5pzgps5ty2wzrwr2rsefr" timestamp="1677205549"&gt;26&lt;/key&gt;&lt;/foreign-keys&gt;&lt;ref-type name="Web Page"&gt;12&lt;/ref-type&gt;&lt;contributors&gt;&lt;authors&gt;&lt;author&gt;Haemophilia Foundation Australia,&lt;/author&gt;&lt;/authors&gt;&lt;/contributors&gt;&lt;titles&gt;&lt;title&gt;Haemophilia Treatment Centres&lt;/title&gt;&lt;/titles&gt;&lt;dates&gt;&lt;year&gt;2023&lt;/year&gt;&lt;/dates&gt;&lt;urls&gt;&lt;related-urls&gt;&lt;url&gt;https://www.haemophilia.org.au/support-services/treatment-services?state=all&lt;/url&gt;&lt;/related-urls&gt;&lt;/urls&gt;&lt;custom1&gt;24 Feb 2023&lt;/custom1&gt;&lt;/record&gt;&lt;/Cite&gt;&lt;/EndNote&gt;</w:instrText>
      </w:r>
      <w:r w:rsidR="00702102" w:rsidRPr="005B52AE">
        <w:fldChar w:fldCharType="separate"/>
      </w:r>
      <w:r w:rsidR="00702102" w:rsidRPr="005B52AE">
        <w:t>(Haemophilia Foundation Australia 2023)</w:t>
      </w:r>
      <w:r w:rsidR="00702102" w:rsidRPr="005B52AE">
        <w:fldChar w:fldCharType="end"/>
      </w:r>
      <w:r w:rsidR="002913DE" w:rsidRPr="005B52AE">
        <w:t xml:space="preserve">. </w:t>
      </w:r>
    </w:p>
    <w:p w14:paraId="51778695" w14:textId="7FAED88C" w:rsidR="00AA7DAA" w:rsidRPr="005B52AE" w:rsidRDefault="00572415" w:rsidP="00FD408E">
      <w:pPr>
        <w:jc w:val="left"/>
      </w:pPr>
      <w:r w:rsidRPr="005B52AE">
        <w:t xml:space="preserve">Guidelines recommended that patients with severe </w:t>
      </w:r>
      <w:r w:rsidR="002B1564" w:rsidRPr="005B52AE">
        <w:t>c</w:t>
      </w:r>
      <w:r w:rsidRPr="005B52AE">
        <w:t xml:space="preserve">HMB, or moderate </w:t>
      </w:r>
      <w:r w:rsidR="002B1564" w:rsidRPr="005B52AE">
        <w:t>c</w:t>
      </w:r>
      <w:r w:rsidRPr="005B52AE">
        <w:t>HMB with a severe phenotype</w:t>
      </w:r>
      <w:r w:rsidR="00014F1D" w:rsidRPr="005B52AE">
        <w:t>,</w:t>
      </w:r>
      <w:r w:rsidRPr="005B52AE">
        <w:t xml:space="preserve"> should receive routine prophylaxis with recombinant FIX concentrate, preferably using an extended half-life (EHL) formulation</w:t>
      </w:r>
      <w:r w:rsidR="003D09BA" w:rsidRPr="005B52AE">
        <w:t xml:space="preserve"> </w:t>
      </w:r>
      <w:r w:rsidR="003D09BA" w:rsidRPr="005B52AE">
        <w:fldChar w:fldCharType="begin"/>
      </w:r>
      <w:r w:rsidR="003D09BA"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3D09BA" w:rsidRPr="005B52AE">
        <w:fldChar w:fldCharType="separate"/>
      </w:r>
      <w:r w:rsidR="003D09BA" w:rsidRPr="005B52AE">
        <w:t>(AHCDO &amp; NBA 2016)</w:t>
      </w:r>
      <w:r w:rsidR="003D09BA" w:rsidRPr="005B52AE">
        <w:fldChar w:fldCharType="end"/>
      </w:r>
      <w:r w:rsidRPr="005B52AE">
        <w:t xml:space="preserve">. </w:t>
      </w:r>
      <w:r w:rsidR="00ED2489" w:rsidRPr="005B52AE">
        <w:t xml:space="preserve">Over the last 30 years, recombinant products (e.g. </w:t>
      </w:r>
      <w:proofErr w:type="spellStart"/>
      <w:r w:rsidR="00ED2489" w:rsidRPr="005B52AE">
        <w:t>BeneFIX</w:t>
      </w:r>
      <w:proofErr w:type="spellEnd"/>
      <w:r w:rsidR="00ED2489" w:rsidRPr="005B52AE">
        <w:t xml:space="preserve">) have largely replaced plasma-derived FIX replacement products (e.g. </w:t>
      </w:r>
      <w:proofErr w:type="spellStart"/>
      <w:r w:rsidR="00ED2489" w:rsidRPr="005B52AE">
        <w:t>MonoFIX</w:t>
      </w:r>
      <w:proofErr w:type="spellEnd"/>
      <w:r w:rsidR="00ED2489" w:rsidRPr="005B52AE">
        <w:t>)</w:t>
      </w:r>
      <w:r w:rsidR="007E7764" w:rsidRPr="005B52AE">
        <w:t xml:space="preserve"> </w:t>
      </w:r>
      <w:r w:rsidR="007E7764" w:rsidRPr="005B52AE">
        <w:fldChar w:fldCharType="begin"/>
      </w:r>
      <w:r w:rsidR="003B7B79" w:rsidRPr="005B52AE">
        <w:instrText xml:space="preserve"> ADDIN EN.CITE &lt;EndNote&gt;&lt;Cite&gt;&lt;Author&gt;NBA&lt;/Author&gt;&lt;Year&gt;2023&lt;/Year&gt;&lt;RecNum&gt;21&lt;/RecNum&gt;&lt;DisplayText&gt;(NBA 2023)&lt;/DisplayText&gt;&lt;record&gt;&lt;rec-number&gt;21&lt;/rec-number&gt;&lt;foreign-keys&gt;&lt;key app="EN" db-id="5vpfx05drfft2ye5pzgps5ty2wzrwr2rsefr" timestamp="1676595625"&gt;21&lt;/key&gt;&lt;/foreign-keys&gt;&lt;ref-type name="Web Page"&gt;12&lt;/ref-type&gt;&lt;contributors&gt;&lt;authors&gt;&lt;author&gt;NBA&lt;/author&gt;&lt;/authors&gt;&lt;/contributors&gt;&lt;titles&gt;&lt;title&gt;What Blood Products are Supplied – National Product Price List&lt;/title&gt;&lt;/titles&gt;&lt;number&gt;17 Feb 2023&lt;/number&gt;&lt;dates&gt;&lt;year&gt;2023&lt;/year&gt;&lt;/dates&gt;&lt;urls&gt;&lt;related-urls&gt;&lt;url&gt;https://www.blood.gov.au/national-product-price-list&lt;/url&gt;&lt;/related-urls&gt;&lt;/urls&gt;&lt;/record&gt;&lt;/Cite&gt;&lt;/EndNote&gt;</w:instrText>
      </w:r>
      <w:r w:rsidR="007E7764" w:rsidRPr="005B52AE">
        <w:fldChar w:fldCharType="separate"/>
      </w:r>
      <w:r w:rsidR="007E7764" w:rsidRPr="005B52AE">
        <w:t>(NBA 2023)</w:t>
      </w:r>
      <w:r w:rsidR="007E7764" w:rsidRPr="005B52AE">
        <w:fldChar w:fldCharType="end"/>
      </w:r>
      <w:r w:rsidR="00ED2489" w:rsidRPr="005B52AE">
        <w:t xml:space="preserve">. For routine prophylaxis, EHL products such as ALPROLIX (administered </w:t>
      </w:r>
      <w:r w:rsidR="00F0462D" w:rsidRPr="005B52AE">
        <w:t xml:space="preserve">weekly or </w:t>
      </w:r>
      <w:r w:rsidR="00ED2489" w:rsidRPr="005B52AE">
        <w:t>every 10 days) have become increasingly common in the last 5 years</w:t>
      </w:r>
      <w:r w:rsidR="007E7764" w:rsidRPr="005B52AE">
        <w:t xml:space="preserve"> </w:t>
      </w:r>
      <w:r w:rsidR="007E7764" w:rsidRPr="005B52AE">
        <w:fldChar w:fldCharType="begin"/>
      </w:r>
      <w:r w:rsidR="003B7B79" w:rsidRPr="005B52AE">
        <w:instrText xml:space="preserve"> ADDIN EN.CITE &lt;EndNote&gt;&lt;Cite&gt;&lt;Author&gt;NBA&lt;/Author&gt;&lt;Year&gt;2023&lt;/Year&gt;&lt;RecNum&gt;21&lt;/RecNum&gt;&lt;DisplayText&gt;(NBA 2023)&lt;/DisplayText&gt;&lt;record&gt;&lt;rec-number&gt;21&lt;/rec-number&gt;&lt;foreign-keys&gt;&lt;key app="EN" db-id="5vpfx05drfft2ye5pzgps5ty2wzrwr2rsefr" timestamp="1676595625"&gt;21&lt;/key&gt;&lt;/foreign-keys&gt;&lt;ref-type name="Web Page"&gt;12&lt;/ref-type&gt;&lt;contributors&gt;&lt;authors&gt;&lt;author&gt;NBA&lt;/author&gt;&lt;/authors&gt;&lt;/contributors&gt;&lt;titles&gt;&lt;title&gt;What Blood Products are Supplied – National Product Price List&lt;/title&gt;&lt;/titles&gt;&lt;number&gt;17 Feb 2023&lt;/number&gt;&lt;dates&gt;&lt;year&gt;2023&lt;/year&gt;&lt;/dates&gt;&lt;urls&gt;&lt;related-urls&gt;&lt;url&gt;https://www.blood.gov.au/national-product-price-list&lt;/url&gt;&lt;/related-urls&gt;&lt;/urls&gt;&lt;/record&gt;&lt;/Cite&gt;&lt;/EndNote&gt;</w:instrText>
      </w:r>
      <w:r w:rsidR="007E7764" w:rsidRPr="005B52AE">
        <w:fldChar w:fldCharType="separate"/>
      </w:r>
      <w:r w:rsidR="007E7764" w:rsidRPr="005B52AE">
        <w:t>(NBA 2023)</w:t>
      </w:r>
      <w:r w:rsidR="007E7764" w:rsidRPr="005B52AE">
        <w:fldChar w:fldCharType="end"/>
      </w:r>
      <w:r w:rsidR="00ED2489" w:rsidRPr="005B52AE">
        <w:t xml:space="preserve">. For on-demand treatment when a bleed occurs, </w:t>
      </w:r>
      <w:r w:rsidR="002D4805" w:rsidRPr="005B52AE">
        <w:t>the initial dose of ALPROLIX for a minor/moderate (30-60 IU/kg) and major (100 IU/kg) bleed</w:t>
      </w:r>
      <w:r w:rsidR="00975031">
        <w:t>s</w:t>
      </w:r>
      <w:r w:rsidR="002D4805" w:rsidRPr="005B52AE">
        <w:t xml:space="preserve"> with repeat dosing and duration depending on </w:t>
      </w:r>
      <w:r w:rsidR="00AF1628" w:rsidRPr="005B52AE">
        <w:t xml:space="preserve">individual clinical response, </w:t>
      </w:r>
      <w:r w:rsidR="00B90B73" w:rsidRPr="005B52AE">
        <w:t>severity of FIX deficiency, location/extent of bleeding and pharmacokinetic profile</w:t>
      </w:r>
      <w:r w:rsidR="00ED2489" w:rsidRPr="005B52AE">
        <w:t xml:space="preserve"> </w:t>
      </w:r>
      <w:r w:rsidR="007E7764" w:rsidRPr="005B52AE">
        <w:fldChar w:fldCharType="begin"/>
      </w:r>
      <w:r w:rsidR="007E7764" w:rsidRPr="005B52AE">
        <w:instrText xml:space="preserve"> ADDIN EN.CITE &lt;EndNote&gt;&lt;Cite&gt;&lt;Author&gt;Sanofi&lt;/Author&gt;&lt;Year&gt;2021&lt;/Year&gt;&lt;RecNum&gt;27&lt;/RecNum&gt;&lt;DisplayText&gt;(Sanofi 2021)&lt;/DisplayText&gt;&lt;record&gt;&lt;rec-number&gt;27&lt;/rec-number&gt;&lt;foreign-keys&gt;&lt;key app="EN" db-id="5vpfx05drfft2ye5pzgps5ty2wzrwr2rsefr" timestamp="1677803675"&gt;27&lt;/key&gt;&lt;/foreign-keys&gt;&lt;ref-type name="Web Page"&gt;12&lt;/ref-type&gt;&lt;contributors&gt;&lt;authors&gt;&lt;author&gt;Sanofi&lt;/author&gt;&lt;/authors&gt;&lt;/contributors&gt;&lt;titles&gt;&lt;title&gt;Australian product information – ALPROLIX (eftrenonacog alfa) (rhu) powder and solvent for solution for injection&lt;/title&gt;&lt;/titles&gt;&lt;number&gt;3 March 2023&lt;/number&gt;&lt;dates&gt;&lt;year&gt;2021&lt;/year&gt;&lt;/dates&gt;&lt;urls&gt;&lt;related-urls&gt;&lt;url&gt;https://secure.guildlink.com.au/gc/ws/sw/pi.cfm?product=swpalpro&lt;/url&gt;&lt;/related-urls&gt;&lt;/urls&gt;&lt;/record&gt;&lt;/Cite&gt;&lt;/EndNote&gt;</w:instrText>
      </w:r>
      <w:r w:rsidR="007E7764" w:rsidRPr="005B52AE">
        <w:fldChar w:fldCharType="separate"/>
      </w:r>
      <w:r w:rsidR="007E7764" w:rsidRPr="005B52AE">
        <w:t>(Sanofi 2021)</w:t>
      </w:r>
      <w:r w:rsidR="007E7764" w:rsidRPr="005B52AE">
        <w:fldChar w:fldCharType="end"/>
      </w:r>
      <w:r w:rsidR="00ED2489" w:rsidRPr="005B52AE">
        <w:t>.</w:t>
      </w:r>
      <w:r w:rsidR="002353EB" w:rsidRPr="005B52AE">
        <w:t xml:space="preserve"> </w:t>
      </w:r>
      <w:r w:rsidR="000638C7" w:rsidRPr="005B52AE">
        <w:t xml:space="preserve">Although the introduction of EHL products has decreased the </w:t>
      </w:r>
      <w:r w:rsidR="00541B64" w:rsidRPr="005B52AE">
        <w:t xml:space="preserve">total </w:t>
      </w:r>
      <w:r w:rsidR="000638C7" w:rsidRPr="005B52AE">
        <w:t>number of injections, FIX replacement injections are still frequent and lifelong</w:t>
      </w:r>
      <w:r w:rsidR="00541B64" w:rsidRPr="005B52AE">
        <w:t>, potentially leading to poor venous access, blood clots, inflammation and secondary infections</w:t>
      </w:r>
      <w:r w:rsidR="00116C9F" w:rsidRPr="005B52AE">
        <w:t xml:space="preserve"> </w:t>
      </w:r>
      <w:r w:rsidR="002C60F2"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0C52D1" w:rsidRPr="005B52AE">
        <w:instrText xml:space="preserve"> ADDIN EN.CITE </w:instrText>
      </w:r>
      <w:r w:rsidR="000C52D1"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0C52D1" w:rsidRPr="005B52AE">
        <w:instrText xml:space="preserve"> ADDIN EN.CITE.DATA </w:instrText>
      </w:r>
      <w:r w:rsidR="000C52D1" w:rsidRPr="005B52AE">
        <w:fldChar w:fldCharType="end"/>
      </w:r>
      <w:r w:rsidR="002C60F2" w:rsidRPr="005B52AE">
        <w:fldChar w:fldCharType="separate"/>
      </w:r>
      <w:r w:rsidR="000C52D1" w:rsidRPr="005B52AE">
        <w:t>(Srivastava et al. 2020)</w:t>
      </w:r>
      <w:r w:rsidR="002C60F2" w:rsidRPr="005B52AE">
        <w:fldChar w:fldCharType="end"/>
      </w:r>
      <w:r w:rsidR="000638C7" w:rsidRPr="005B52AE">
        <w:t xml:space="preserve">. </w:t>
      </w:r>
    </w:p>
    <w:p w14:paraId="2FCB3398" w14:textId="68A16E34" w:rsidR="000638C7" w:rsidRPr="005B52AE" w:rsidRDefault="000638C7" w:rsidP="00FD408E">
      <w:pPr>
        <w:jc w:val="left"/>
      </w:pPr>
      <w:r w:rsidRPr="005B52AE">
        <w:t xml:space="preserve">Treatment complexity and pain associated with FIX injections </w:t>
      </w:r>
      <w:r w:rsidR="00C82BF0">
        <w:t>(</w:t>
      </w:r>
      <w:proofErr w:type="gramStart"/>
      <w:r w:rsidR="00C82BF0">
        <w:t>e.g.</w:t>
      </w:r>
      <w:proofErr w:type="gramEnd"/>
      <w:r w:rsidR="00C82BF0">
        <w:t xml:space="preserve"> via a </w:t>
      </w:r>
      <w:proofErr w:type="spellStart"/>
      <w:r w:rsidR="00C82BF0">
        <w:t>Portacath</w:t>
      </w:r>
      <w:proofErr w:type="spellEnd"/>
      <w:r w:rsidR="00C82BF0">
        <w:t xml:space="preserve">) </w:t>
      </w:r>
      <w:r w:rsidRPr="005B52AE">
        <w:t xml:space="preserve">can </w:t>
      </w:r>
      <w:r w:rsidR="00C35A13" w:rsidRPr="005B52AE">
        <w:t>result in</w:t>
      </w:r>
      <w:r w:rsidRPr="005B52AE">
        <w:t xml:space="preserve"> poor adherence, leading to poor clinical outcomes</w:t>
      </w:r>
      <w:r w:rsidR="00DF1401" w:rsidRPr="005B52AE">
        <w:t>.</w:t>
      </w:r>
      <w:r w:rsidR="00694562" w:rsidRPr="005B52AE">
        <w:t xml:space="preserve"> </w:t>
      </w:r>
      <w:r w:rsidR="00DF1401" w:rsidRPr="005B52AE">
        <w:t>I</w:t>
      </w:r>
      <w:r w:rsidRPr="005B52AE">
        <w:t xml:space="preserve">t is estimated </w:t>
      </w:r>
      <w:r w:rsidR="00C35A13" w:rsidRPr="005B52AE">
        <w:t xml:space="preserve">that </w:t>
      </w:r>
      <w:r w:rsidRPr="005B52AE">
        <w:t xml:space="preserve">more than a quarter of people living with </w:t>
      </w:r>
      <w:r w:rsidR="007D4915" w:rsidRPr="005B52AE">
        <w:t>c</w:t>
      </w:r>
      <w:r w:rsidRPr="005B52AE">
        <w:t xml:space="preserve">HMB in Australia are not optimally adherent to treatment </w:t>
      </w:r>
      <w:r w:rsidR="000C52D1" w:rsidRPr="005B52AE">
        <w:fldChar w:fldCharType="begin">
          <w:fldData xml:space="preserve">PEVuZE5vdGU+PENpdGU+PEF1dGhvcj5CcmVubmFuPC9BdXRob3I+PFllYXI+MjAyMDwvWWVhcj48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</w:fldData>
        </w:fldChar>
      </w:r>
      <w:r w:rsidR="000C52D1" w:rsidRPr="005B52AE">
        <w:instrText xml:space="preserve"> ADDIN EN.CITE </w:instrText>
      </w:r>
      <w:r w:rsidR="000C52D1" w:rsidRPr="005B52AE">
        <w:fldChar w:fldCharType="begin">
          <w:fldData xml:space="preserve">PEVuZE5vdGU+PENpdGU+PEF1dGhvcj5CcmVubmFuPC9BdXRob3I+PFllYXI+MjAyMDwvWWVhcj48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</w:fldData>
        </w:fldChar>
      </w:r>
      <w:r w:rsidR="000C52D1" w:rsidRPr="005B52AE">
        <w:instrText xml:space="preserve"> ADDIN EN.CITE.DATA </w:instrText>
      </w:r>
      <w:r w:rsidR="000C52D1" w:rsidRPr="005B52AE">
        <w:fldChar w:fldCharType="end"/>
      </w:r>
      <w:r w:rsidR="000C52D1" w:rsidRPr="005B52AE">
        <w:fldChar w:fldCharType="separate"/>
      </w:r>
      <w:r w:rsidR="000C52D1" w:rsidRPr="005B52AE">
        <w:t>(Brennan et al. 2020; Srivastava et al. 2020)</w:t>
      </w:r>
      <w:r w:rsidR="000C52D1" w:rsidRPr="005B52AE">
        <w:fldChar w:fldCharType="end"/>
      </w:r>
      <w:r w:rsidRPr="005B52AE">
        <w:t>.</w:t>
      </w:r>
      <w:r w:rsidR="00AA7DAA" w:rsidRPr="005B52AE">
        <w:t xml:space="preserve"> </w:t>
      </w:r>
      <w:r w:rsidRPr="005B52AE">
        <w:t>Poor adherence to prophylaxis may be especially dangerous</w:t>
      </w:r>
      <w:r w:rsidR="00AA7DAA" w:rsidRPr="005B52AE">
        <w:t>,</w:t>
      </w:r>
      <w:r w:rsidRPr="005B52AE">
        <w:t xml:space="preserve"> as missing an infusion can cause clotting factor levels to fall below the individual protective trough level, causing an increase</w:t>
      </w:r>
      <w:r w:rsidR="00AA7DAA" w:rsidRPr="005B52AE">
        <w:t>d risk</w:t>
      </w:r>
      <w:r w:rsidRPr="005B52AE">
        <w:t xml:space="preserve"> of bleeding </w:t>
      </w:r>
      <w:r w:rsidR="00076DDE"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076DDE" w:rsidRPr="005B52AE">
        <w:instrText xml:space="preserve"> ADDIN EN.CITE </w:instrText>
      </w:r>
      <w:r w:rsidR="00076DDE"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076DDE" w:rsidRPr="005B52AE">
        <w:instrText xml:space="preserve"> ADDIN EN.CITE.DATA </w:instrText>
      </w:r>
      <w:r w:rsidR="00076DDE" w:rsidRPr="005B52AE">
        <w:fldChar w:fldCharType="end"/>
      </w:r>
      <w:r w:rsidR="00076DDE" w:rsidRPr="005B52AE">
        <w:fldChar w:fldCharType="separate"/>
      </w:r>
      <w:r w:rsidR="00076DDE" w:rsidRPr="005B52AE">
        <w:t>(Srivastava et al. 2020)</w:t>
      </w:r>
      <w:r w:rsidR="00076DDE" w:rsidRPr="005B52AE">
        <w:fldChar w:fldCharType="end"/>
      </w:r>
      <w:r w:rsidRPr="005B52AE">
        <w:t xml:space="preserve">. </w:t>
      </w:r>
      <w:r w:rsidR="00AA7DAA" w:rsidRPr="005B52AE">
        <w:t>Between infusion periods, p</w:t>
      </w:r>
      <w:r w:rsidRPr="005B52AE">
        <w:t>atients are at high risk of breakthrough, spontaneous bleeding</w:t>
      </w:r>
      <w:r w:rsidR="00EC707D" w:rsidRPr="005B52AE">
        <w:t xml:space="preserve"> </w:t>
      </w:r>
      <w:r w:rsidR="00EC707D"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EC707D" w:rsidRPr="005B52AE">
        <w:instrText xml:space="preserve"> ADDIN EN.CITE </w:instrText>
      </w:r>
      <w:r w:rsidR="00EC707D" w:rsidRPr="005B52AE">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EC707D" w:rsidRPr="005B52AE">
        <w:instrText xml:space="preserve"> ADDIN EN.CITE.DATA </w:instrText>
      </w:r>
      <w:r w:rsidR="00EC707D" w:rsidRPr="005B52AE">
        <w:fldChar w:fldCharType="end"/>
      </w:r>
      <w:r w:rsidR="00EC707D" w:rsidRPr="005B52AE">
        <w:fldChar w:fldCharType="separate"/>
      </w:r>
      <w:r w:rsidR="00EC707D" w:rsidRPr="005B52AE">
        <w:t>(Srivastava et al. 2020)</w:t>
      </w:r>
      <w:r w:rsidR="00EC707D" w:rsidRPr="005B52AE">
        <w:fldChar w:fldCharType="end"/>
      </w:r>
      <w:r w:rsidRPr="005B52AE">
        <w:t>. Long term,</w:t>
      </w:r>
      <w:r w:rsidR="00000844" w:rsidRPr="005B52AE">
        <w:t xml:space="preserve"> treatment burden combined with</w:t>
      </w:r>
      <w:r w:rsidRPr="005B52AE">
        <w:t xml:space="preserve"> the negative effects of haemophilia can interfere with education, employment and productivity at work. </w:t>
      </w:r>
      <w:r w:rsidR="007D4915" w:rsidRPr="005B52AE">
        <w:t>c</w:t>
      </w:r>
      <w:r w:rsidRPr="005B52AE">
        <w:t>HMB is also associated with a substantial use of non-FIX treatment healthcare resources</w:t>
      </w:r>
      <w:r w:rsidR="00000844" w:rsidRPr="005B52AE">
        <w:t>,</w:t>
      </w:r>
      <w:r w:rsidRPr="005B52AE">
        <w:t xml:space="preserve"> including physician visits, outpatient visits, emergency room visits and hospitalisations </w:t>
      </w:r>
      <w:r w:rsidR="00DC2BE4" w:rsidRPr="005B52AE">
        <w:t xml:space="preserve">due to </w:t>
      </w:r>
      <w:r w:rsidRPr="005B52AE">
        <w:t>spontaneous bleeds</w:t>
      </w:r>
      <w:r w:rsidR="00DC2BE4" w:rsidRPr="005B52AE">
        <w:t xml:space="preserve"> or</w:t>
      </w:r>
      <w:r w:rsidRPr="005B52AE">
        <w:t xml:space="preserve"> traumatic bleeds from surgery.</w:t>
      </w:r>
    </w:p>
    <w:p w14:paraId="49101733" w14:textId="101D8428" w:rsidR="00743A7D" w:rsidRPr="005B52AE" w:rsidRDefault="000C2B2A" w:rsidP="00FD408E">
      <w:pPr>
        <w:jc w:val="left"/>
      </w:pPr>
      <w:r w:rsidRPr="005B52AE">
        <w:t xml:space="preserve">Current unmet needs </w:t>
      </w:r>
      <w:r w:rsidR="00000844" w:rsidRPr="005B52AE">
        <w:t>for</w:t>
      </w:r>
      <w:r w:rsidRPr="005B52AE">
        <w:t xml:space="preserve"> </w:t>
      </w:r>
      <w:r w:rsidR="007D4915" w:rsidRPr="005B52AE">
        <w:t>c</w:t>
      </w:r>
      <w:r w:rsidRPr="005B52AE">
        <w:t xml:space="preserve">HMB include treatments that provide long-term bleeding control without risk of inhibitor development, </w:t>
      </w:r>
      <w:r w:rsidR="00433AC8" w:rsidRPr="005B52AE">
        <w:t xml:space="preserve">and those that </w:t>
      </w:r>
      <w:r w:rsidRPr="005B52AE">
        <w:t>eliminate the burden of frequent injections and improve QoL</w:t>
      </w:r>
      <w:r w:rsidR="007A4530">
        <w:t>. Severe</w:t>
      </w:r>
      <w:r w:rsidR="009909DF">
        <w:t xml:space="preserve"> cHMB</w:t>
      </w:r>
      <w:r w:rsidR="007A4530">
        <w:t xml:space="preserve"> patients </w:t>
      </w:r>
      <w:r w:rsidRPr="005B52AE">
        <w:t xml:space="preserve">or </w:t>
      </w:r>
      <w:r w:rsidR="00FD13C5">
        <w:t xml:space="preserve">moderate </w:t>
      </w:r>
      <w:r w:rsidR="009909DF">
        <w:t xml:space="preserve">cHMB </w:t>
      </w:r>
      <w:r w:rsidR="00FD13C5">
        <w:t xml:space="preserve">patients with </w:t>
      </w:r>
      <w:r w:rsidR="00AD62A7">
        <w:t xml:space="preserve">high frequency of spontaneous bleeding events </w:t>
      </w:r>
      <w:r w:rsidRPr="005B52AE">
        <w:lastRenderedPageBreak/>
        <w:t>experience chronic pain</w:t>
      </w:r>
      <w:r w:rsidR="00332E47" w:rsidRPr="005B52AE">
        <w:t>,</w:t>
      </w:r>
      <w:r w:rsidRPr="005B52AE">
        <w:t xml:space="preserve"> with most reporting </w:t>
      </w:r>
      <w:r w:rsidR="006777FA" w:rsidRPr="005B52AE">
        <w:t xml:space="preserve">that haemophilia </w:t>
      </w:r>
      <w:r w:rsidRPr="005B52AE">
        <w:t>impact</w:t>
      </w:r>
      <w:r w:rsidR="006777FA" w:rsidRPr="005B52AE">
        <w:t>s</w:t>
      </w:r>
      <w:r w:rsidRPr="005B52AE">
        <w:t xml:space="preserve"> their daily lives </w:t>
      </w:r>
      <w:r w:rsidRPr="005B52AE">
        <w:fldChar w:fldCharType="begin"/>
      </w:r>
      <w:r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Pr="005B52AE">
        <w:fldChar w:fldCharType="separate"/>
      </w:r>
      <w:r w:rsidRPr="005B52AE">
        <w:t>(AHCDO &amp; NBA 2016)</w:t>
      </w:r>
      <w:r w:rsidRPr="005B52AE">
        <w:fldChar w:fldCharType="end"/>
      </w:r>
      <w:r w:rsidRPr="005B52AE">
        <w:t xml:space="preserve">. Physical limitations caused by </w:t>
      </w:r>
      <w:r w:rsidR="000E4A35">
        <w:t>c</w:t>
      </w:r>
      <w:r w:rsidRPr="005B52AE">
        <w:t xml:space="preserve">HMB can make it difficult for patients to participate in social activities, leading to substantial effects on mental wellbeing, particularly among younger people living with the condition </w:t>
      </w:r>
      <w:r w:rsidRPr="005B52AE">
        <w:fldChar w:fldCharType="begin"/>
      </w:r>
      <w:r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Pr="005B52AE">
        <w:fldChar w:fldCharType="separate"/>
      </w:r>
      <w:r w:rsidRPr="005B52AE">
        <w:t>(AHCDO &amp; NBA 2016)</w:t>
      </w:r>
      <w:r w:rsidRPr="005B52AE">
        <w:fldChar w:fldCharType="end"/>
      </w:r>
      <w:r w:rsidRPr="005B52AE">
        <w:t>.</w:t>
      </w:r>
      <w:r w:rsidR="00EC1763" w:rsidRPr="005B52AE">
        <w:t xml:space="preserve"> </w:t>
      </w:r>
      <w:r w:rsidR="00F50307" w:rsidRPr="005B52AE">
        <w:t>C</w:t>
      </w:r>
      <w:r w:rsidR="00940966" w:rsidRPr="005B52AE">
        <w:t>urrent</w:t>
      </w:r>
      <w:r w:rsidR="00F50307" w:rsidRPr="005B52AE">
        <w:t>ly</w:t>
      </w:r>
      <w:r w:rsidR="00940966" w:rsidRPr="005B52AE">
        <w:t xml:space="preserve"> available treatment options cannot deliver sufficiently high sustained </w:t>
      </w:r>
      <w:r w:rsidR="00BE43E2">
        <w:t>FIX concentrations</w:t>
      </w:r>
      <w:r w:rsidR="00940966" w:rsidRPr="005B52AE">
        <w:t xml:space="preserve"> to provide protection from bleeds and resolve these issues. The peak and trough nature of treatments and the need for regular </w:t>
      </w:r>
      <w:r w:rsidR="00864A57" w:rsidRPr="005B52AE">
        <w:t xml:space="preserve">IV </w:t>
      </w:r>
      <w:r w:rsidR="00940966" w:rsidRPr="005B52AE">
        <w:t>infusion</w:t>
      </w:r>
      <w:r w:rsidR="006F1289" w:rsidRPr="005B52AE">
        <w:t>s</w:t>
      </w:r>
      <w:r w:rsidR="00940966" w:rsidRPr="005B52AE">
        <w:t xml:space="preserve"> are major limitations of the current therapy. </w:t>
      </w:r>
      <w:r w:rsidR="00743A7D" w:rsidRPr="005B52AE">
        <w:t xml:space="preserve">New treatments are needed to improve patient and clinical outcomes and </w:t>
      </w:r>
      <w:r w:rsidR="00883587" w:rsidRPr="005B52AE">
        <w:t>reduce</w:t>
      </w:r>
      <w:r w:rsidR="00743A7D" w:rsidRPr="005B52AE">
        <w:t xml:space="preserve"> or </w:t>
      </w:r>
      <w:r w:rsidR="00883587" w:rsidRPr="005B52AE">
        <w:t>prevent</w:t>
      </w:r>
      <w:r w:rsidR="00743A7D" w:rsidRPr="005B52AE">
        <w:t xml:space="preserve"> progression of the disease</w:t>
      </w:r>
      <w:r w:rsidR="00DD18AF" w:rsidRPr="005B52AE">
        <w:t>,</w:t>
      </w:r>
      <w:r w:rsidR="00743A7D" w:rsidRPr="005B52AE">
        <w:t xml:space="preserve"> ultimately improving </w:t>
      </w:r>
      <w:r w:rsidR="00E06906" w:rsidRPr="005B52AE">
        <w:t xml:space="preserve">the </w:t>
      </w:r>
      <w:r w:rsidR="00743A7D" w:rsidRPr="005B52AE">
        <w:t xml:space="preserve">humanistic and economic burdens </w:t>
      </w:r>
      <w:r w:rsidR="00E06906" w:rsidRPr="005B52AE">
        <w:t>of</w:t>
      </w:r>
      <w:r w:rsidR="00743A7D" w:rsidRPr="005B52AE">
        <w:t xml:space="preserve"> </w:t>
      </w:r>
      <w:r w:rsidR="000E4A35">
        <w:t>c</w:t>
      </w:r>
      <w:r w:rsidR="00743A7D" w:rsidRPr="005B52AE">
        <w:t xml:space="preserve">HMB. This gap in the treatment landscape </w:t>
      </w:r>
      <w:r w:rsidR="00647991" w:rsidRPr="005B52AE">
        <w:t xml:space="preserve">combined with </w:t>
      </w:r>
      <w:r w:rsidR="00743A7D" w:rsidRPr="005B52AE">
        <w:t>advancement</w:t>
      </w:r>
      <w:r w:rsidR="00647991" w:rsidRPr="005B52AE">
        <w:t>s</w:t>
      </w:r>
      <w:r w:rsidR="00743A7D" w:rsidRPr="005B52AE">
        <w:t xml:space="preserve"> in medical technolog</w:t>
      </w:r>
      <w:r w:rsidR="000B77E4" w:rsidRPr="005B52AE">
        <w:t>y</w:t>
      </w:r>
      <w:r w:rsidR="00743A7D" w:rsidRPr="005B52AE">
        <w:t xml:space="preserve"> </w:t>
      </w:r>
      <w:r w:rsidR="00647991" w:rsidRPr="005B52AE">
        <w:t xml:space="preserve">generated </w:t>
      </w:r>
      <w:r w:rsidR="00743A7D" w:rsidRPr="005B52AE">
        <w:t xml:space="preserve">the development of novel gene therapies to provide a potential </w:t>
      </w:r>
      <w:r w:rsidR="00F117DE">
        <w:t xml:space="preserve">improvement </w:t>
      </w:r>
      <w:r w:rsidR="00743A7D" w:rsidRPr="005B52AE">
        <w:t xml:space="preserve">for </w:t>
      </w:r>
      <w:r w:rsidR="000E4A35">
        <w:t>c</w:t>
      </w:r>
      <w:r w:rsidR="00743A7D" w:rsidRPr="005B52AE">
        <w:t>HMB</w:t>
      </w:r>
      <w:r w:rsidR="00F117DE">
        <w:t xml:space="preserve"> management</w:t>
      </w:r>
      <w:r w:rsidR="00743A7D" w:rsidRPr="005B52AE">
        <w:t xml:space="preserve">. </w:t>
      </w:r>
    </w:p>
    <w:p w14:paraId="1D390171" w14:textId="34D1385B" w:rsidR="00EA0372" w:rsidRPr="005B52AE" w:rsidRDefault="000446F8" w:rsidP="00FD408E">
      <w:pPr>
        <w:pStyle w:val="Heading4"/>
        <w:jc w:val="left"/>
      </w:pPr>
      <w:r w:rsidRPr="005B52AE">
        <w:t>Patient e</w:t>
      </w:r>
      <w:r w:rsidR="00EA0372" w:rsidRPr="005B52AE">
        <w:t>ligibili</w:t>
      </w:r>
      <w:r w:rsidRPr="005B52AE">
        <w:t>ty for the proposed intervention</w:t>
      </w:r>
    </w:p>
    <w:p w14:paraId="6BD189D7" w14:textId="61DCDC33" w:rsidR="005F1830" w:rsidRDefault="006B5124" w:rsidP="00FD408E">
      <w:pPr>
        <w:jc w:val="left"/>
        <w:rPr>
          <w:szCs w:val="20"/>
        </w:rPr>
      </w:pPr>
      <w:r w:rsidRPr="005B52AE">
        <w:t>A</w:t>
      </w:r>
      <w:r w:rsidR="00C751F2" w:rsidRPr="005B52AE">
        <w:t xml:space="preserve">dult </w:t>
      </w:r>
      <w:r w:rsidR="00067A42" w:rsidRPr="005B52AE">
        <w:t xml:space="preserve">patients with </w:t>
      </w:r>
      <w:r w:rsidR="0045689E" w:rsidRPr="005B52AE">
        <w:t>c</w:t>
      </w:r>
      <w:r w:rsidR="003A1B51" w:rsidRPr="005B52AE">
        <w:t>HMB</w:t>
      </w:r>
      <w:r w:rsidR="00C751F2" w:rsidRPr="005B52AE">
        <w:t xml:space="preserve"> (</w:t>
      </w:r>
      <w:r w:rsidR="00C751F2" w:rsidRPr="005B52AE">
        <w:rPr>
          <w:rFonts w:cs="Calibri"/>
        </w:rPr>
        <w:t>≥</w:t>
      </w:r>
      <w:r w:rsidR="00C751F2" w:rsidRPr="005B52AE">
        <w:t xml:space="preserve">18 years) </w:t>
      </w:r>
      <w:r w:rsidR="00061C78" w:rsidRPr="005B52AE">
        <w:t xml:space="preserve">classified as </w:t>
      </w:r>
      <w:r w:rsidR="001224C3" w:rsidRPr="005B52AE">
        <w:t xml:space="preserve">having FIX activity </w:t>
      </w:r>
      <w:r w:rsidR="00EC0918" w:rsidRPr="005B52AE">
        <w:t xml:space="preserve">and </w:t>
      </w:r>
      <w:r w:rsidR="00C9419B" w:rsidRPr="005B52AE">
        <w:t>FIX concentration</w:t>
      </w:r>
      <w:r w:rsidR="00EC0918" w:rsidRPr="005B52AE">
        <w:t xml:space="preserve"> </w:t>
      </w:r>
      <w:r w:rsidR="00D32869" w:rsidRPr="005B52AE">
        <w:t>of severe</w:t>
      </w:r>
      <w:r w:rsidR="000E285E" w:rsidRPr="005B52AE">
        <w:t xml:space="preserve"> </w:t>
      </w:r>
      <w:r w:rsidR="00C20C3C" w:rsidRPr="005B52AE">
        <w:t>c</w:t>
      </w:r>
      <w:r w:rsidR="000E285E" w:rsidRPr="005B52AE">
        <w:t>HMB</w:t>
      </w:r>
      <w:r w:rsidR="000A785E" w:rsidRPr="005B52AE">
        <w:t xml:space="preserve"> (&lt;1%; &lt;0.01 IU/mL)</w:t>
      </w:r>
      <w:r w:rsidR="00D32869" w:rsidRPr="005B52AE">
        <w:t xml:space="preserve"> </w:t>
      </w:r>
      <w:r w:rsidR="00144B2B" w:rsidRPr="005B52AE">
        <w:t xml:space="preserve">or </w:t>
      </w:r>
      <w:r w:rsidR="00D32869" w:rsidRPr="005B52AE">
        <w:t>moderately severe</w:t>
      </w:r>
      <w:r w:rsidR="000E285E" w:rsidRPr="005B52AE">
        <w:t xml:space="preserve"> </w:t>
      </w:r>
      <w:r w:rsidR="00C20C3C" w:rsidRPr="005B52AE">
        <w:t>c</w:t>
      </w:r>
      <w:r w:rsidR="000E285E" w:rsidRPr="005B52AE">
        <w:t>HMB</w:t>
      </w:r>
      <w:r w:rsidR="00D32869" w:rsidRPr="005B52AE">
        <w:t xml:space="preserve"> </w:t>
      </w:r>
      <w:r w:rsidR="000A785E" w:rsidRPr="005B52AE">
        <w:t>(1</w:t>
      </w:r>
      <w:r w:rsidR="00836FF6" w:rsidRPr="005B52AE">
        <w:rPr>
          <w:szCs w:val="20"/>
        </w:rPr>
        <w:t>–</w:t>
      </w:r>
      <w:r w:rsidR="000A785E" w:rsidRPr="005B52AE">
        <w:t xml:space="preserve">≤2%; &lt;0.02 IU/mL) </w:t>
      </w:r>
      <w:r w:rsidR="00D32869" w:rsidRPr="005B52AE">
        <w:t xml:space="preserve">may be eligible for </w:t>
      </w:r>
      <w:r w:rsidR="00F1729F" w:rsidRPr="005B52AE">
        <w:t xml:space="preserve">Hemgenix </w:t>
      </w:r>
      <w:r w:rsidR="00080C2E" w:rsidRPr="005B52AE">
        <w:fldChar w:fldCharType="begin">
          <w:fldData xml:space="preserve">PEVuZE5vdGU+PENpdGU+PEF1dGhvcj5Lb25rbGU8L0F1dGhvcj48WWVhcj4xOTkzPC9ZZWFyPjxS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</w:fldData>
        </w:fldChar>
      </w:r>
      <w:r w:rsidR="00747879" w:rsidRPr="005B52AE">
        <w:instrText xml:space="preserve"> ADDIN EN.CITE </w:instrText>
      </w:r>
      <w:r w:rsidR="00747879" w:rsidRPr="005B52AE">
        <w:fldChar w:fldCharType="begin">
          <w:fldData xml:space="preserve">PEVuZE5vdGU+PENpdGU+PEF1dGhvcj5Lb25rbGU8L0F1dGhvcj48WWVhcj4xOTkzPC9ZZWFyPjxS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</w:fldData>
        </w:fldChar>
      </w:r>
      <w:r w:rsidR="00747879" w:rsidRPr="005B52AE">
        <w:instrText xml:space="preserve"> ADDIN EN.CITE.DATA </w:instrText>
      </w:r>
      <w:r w:rsidR="00747879" w:rsidRPr="005B52AE">
        <w:fldChar w:fldCharType="end"/>
      </w:r>
      <w:r w:rsidR="00080C2E" w:rsidRPr="005B52AE">
        <w:fldChar w:fldCharType="separate"/>
      </w:r>
      <w:r w:rsidR="00080C2E" w:rsidRPr="005B52AE">
        <w:t>(Konkle &amp; Nakaya Fletcher 1993; Thornburg 2021)</w:t>
      </w:r>
      <w:r w:rsidR="00080C2E" w:rsidRPr="005B52AE">
        <w:fldChar w:fldCharType="end"/>
      </w:r>
      <w:r w:rsidR="00F96460" w:rsidRPr="005B52AE">
        <w:t xml:space="preserve">. </w:t>
      </w:r>
      <w:r w:rsidR="00F1729F" w:rsidRPr="005B52AE">
        <w:t>Of these</w:t>
      </w:r>
      <w:r w:rsidR="009734D2" w:rsidRPr="005B52AE">
        <w:t xml:space="preserve">, </w:t>
      </w:r>
      <w:r w:rsidR="006A5C0B" w:rsidRPr="005B52AE">
        <w:t>only patients with</w:t>
      </w:r>
      <w:r w:rsidR="006A5C0B" w:rsidRPr="005B52AE">
        <w:rPr>
          <w:szCs w:val="20"/>
        </w:rPr>
        <w:t xml:space="preserve"> anti-AAV5 NAb titre &lt;1:700</w:t>
      </w:r>
      <w:r w:rsidR="00632894" w:rsidRPr="005B52AE">
        <w:rPr>
          <w:szCs w:val="20"/>
        </w:rPr>
        <w:t xml:space="preserve"> </w:t>
      </w:r>
      <w:r w:rsidR="003F42E3" w:rsidRPr="005B52AE">
        <w:rPr>
          <w:i/>
          <w:szCs w:val="20"/>
          <w:u w:val="single"/>
        </w:rPr>
        <w:t>and</w:t>
      </w:r>
      <w:r w:rsidR="003F42E3" w:rsidRPr="005B52AE">
        <w:rPr>
          <w:szCs w:val="20"/>
        </w:rPr>
        <w:t xml:space="preserve"> </w:t>
      </w:r>
      <w:r w:rsidR="00632894" w:rsidRPr="005B52AE">
        <w:rPr>
          <w:szCs w:val="20"/>
        </w:rPr>
        <w:t xml:space="preserve">who </w:t>
      </w:r>
      <w:r w:rsidR="00D55F5F" w:rsidRPr="005B52AE">
        <w:rPr>
          <w:szCs w:val="20"/>
        </w:rPr>
        <w:t>have not formed</w:t>
      </w:r>
      <w:r w:rsidR="00632894" w:rsidRPr="005B52AE">
        <w:rPr>
          <w:szCs w:val="20"/>
        </w:rPr>
        <w:t xml:space="preserve"> inhibitors</w:t>
      </w:r>
      <w:r w:rsidR="006A5C0B" w:rsidRPr="005B52AE">
        <w:rPr>
          <w:szCs w:val="20"/>
        </w:rPr>
        <w:t xml:space="preserve"> </w:t>
      </w:r>
      <w:r w:rsidR="001D5D59" w:rsidRPr="005B52AE">
        <w:rPr>
          <w:szCs w:val="20"/>
        </w:rPr>
        <w:t xml:space="preserve">against the FIX protein </w:t>
      </w:r>
      <w:r w:rsidR="006A5C0B" w:rsidRPr="005B52AE">
        <w:rPr>
          <w:szCs w:val="20"/>
        </w:rPr>
        <w:t xml:space="preserve">will be eligible for treatment </w:t>
      </w:r>
      <w:r w:rsidR="00210DCA" w:rsidRPr="005B52AE">
        <w:rPr>
          <w:szCs w:val="20"/>
        </w:rPr>
        <w:fldChar w:fldCharType="begin"/>
      </w:r>
      <w:r w:rsidR="00085E39">
        <w:rPr>
          <w:szCs w:val="20"/>
        </w:rPr>
        <w:instrText xml:space="preserve"> ADDIN EN.CITE &lt;EndNote&gt;&lt;Cite&gt;&lt;Author&gt;Applicant&lt;/Author&gt;&lt;Year&gt;2023&lt;/Year&gt;&lt;RecNum&gt;1&lt;/RecNum&gt;&lt;DisplayText&gt;(Applicant 2023c, 2023e)&lt;/DisplayText&gt;&lt;record&gt;&lt;rec-number&gt;1&lt;/rec-number&gt;&lt;foreign-keys&gt;&lt;key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2023&lt;/access-date&gt;&lt;/record&gt;&lt;/Cite&gt;&lt;Cite&gt;&lt;Author&gt;Applicant&lt;/Author&gt;&lt;Year&gt;2023&lt;/Year&gt;&lt;RecNum&gt;2&lt;/RecNum&gt;&lt;record&gt;&lt;rec-number&gt;2&lt;/rec-number&gt;&lt;foreign-keys&gt;&lt;key app="EN" db-id="5vpfx05drfft2ye5pzgps5ty2wzrwr2rsefr" timestamp="1676329612"&gt;2&lt;/key&gt;&lt;/foreign-keys&gt;&lt;ref-type name="Personal Communication"&gt;26&lt;/ref-type&gt;&lt;contributors&gt;&lt;authors&gt;&lt;author&gt;Applicant,&lt;/author&gt;&lt;/authors&gt;&lt;/contributors&gt;&lt;titles&gt;&lt;title&gt;Teleconference with Assessment Group, Department of Health and Applicants for 1728 on 21 February 2023&lt;/title&gt;&lt;/titles&gt;&lt;dates&gt;&lt;year&gt;2023&lt;/year&gt;&lt;/dates&gt;&lt;urls&gt;&lt;/urls&gt;&lt;/record&gt;&lt;/Cite&gt;&lt;/EndNote&gt;</w:instrText>
      </w:r>
      <w:r w:rsidR="00210DCA" w:rsidRPr="005B52AE">
        <w:rPr>
          <w:szCs w:val="20"/>
        </w:rPr>
        <w:fldChar w:fldCharType="separate"/>
      </w:r>
      <w:r w:rsidR="00085E39">
        <w:rPr>
          <w:noProof/>
          <w:szCs w:val="20"/>
        </w:rPr>
        <w:t>(Applicant 2023c, 2023e)</w:t>
      </w:r>
      <w:r w:rsidR="00210DCA" w:rsidRPr="005B52AE">
        <w:rPr>
          <w:szCs w:val="20"/>
        </w:rPr>
        <w:fldChar w:fldCharType="end"/>
      </w:r>
      <w:r w:rsidR="00EA4700" w:rsidRPr="005B52AE">
        <w:rPr>
          <w:szCs w:val="20"/>
        </w:rPr>
        <w:t>.</w:t>
      </w:r>
      <w:r w:rsidR="00262C6E" w:rsidRPr="005B52AE">
        <w:rPr>
          <w:szCs w:val="20"/>
        </w:rPr>
        <w:t xml:space="preserve"> </w:t>
      </w:r>
    </w:p>
    <w:p w14:paraId="5A79A77F" w14:textId="0EEA3DF5" w:rsidR="005F1830" w:rsidRDefault="008B2AA4" w:rsidP="00FD408E">
      <w:pPr>
        <w:jc w:val="left"/>
        <w:rPr>
          <w:szCs w:val="20"/>
        </w:rPr>
      </w:pPr>
      <w:r>
        <w:rPr>
          <w:szCs w:val="20"/>
        </w:rPr>
        <w:t xml:space="preserve">The test for determining the level of </w:t>
      </w:r>
      <w:r w:rsidR="00016ACF">
        <w:rPr>
          <w:szCs w:val="20"/>
        </w:rPr>
        <w:t xml:space="preserve">inhibitors against FIX protein is </w:t>
      </w:r>
      <w:r w:rsidR="00224127">
        <w:rPr>
          <w:szCs w:val="20"/>
        </w:rPr>
        <w:t>carried out for some patients with severe cHMB</w:t>
      </w:r>
      <w:r w:rsidR="000762EF">
        <w:rPr>
          <w:szCs w:val="20"/>
        </w:rPr>
        <w:t xml:space="preserve">, and those </w:t>
      </w:r>
      <w:r w:rsidR="00005A8F">
        <w:rPr>
          <w:szCs w:val="20"/>
        </w:rPr>
        <w:t>patients</w:t>
      </w:r>
      <w:r w:rsidR="000762EF">
        <w:rPr>
          <w:szCs w:val="20"/>
        </w:rPr>
        <w:t xml:space="preserve"> with evidence of </w:t>
      </w:r>
      <w:r w:rsidR="006B2FD0">
        <w:rPr>
          <w:szCs w:val="20"/>
        </w:rPr>
        <w:t>emergent FIX ineffectiveness</w:t>
      </w:r>
      <w:r w:rsidR="00C7346E">
        <w:rPr>
          <w:szCs w:val="20"/>
        </w:rPr>
        <w:t xml:space="preserve"> </w:t>
      </w:r>
      <w:r w:rsidR="00EF593E">
        <w:rPr>
          <w:szCs w:val="20"/>
        </w:rPr>
        <w:fldChar w:fldCharType="begin"/>
      </w:r>
      <w:r w:rsidR="00EF593E">
        <w:rPr>
          <w:szCs w:val="20"/>
        </w:rPr>
        <w:instrText xml:space="preserve"> ADDIN EN.CITE &lt;EndNote&gt;&lt;Cite&gt;&lt;Author&gt;Miller&lt;/Author&gt;&lt;Year&gt;2018&lt;/Year&gt;&lt;RecNum&gt;34&lt;/RecNum&gt;&lt;DisplayText&gt;(Miller 2018)&lt;/DisplayText&gt;&lt;record&gt;&lt;rec-number&gt;34&lt;/rec-number&gt;&lt;foreign-keys&gt;&lt;key app="EN" db-id="5vpfx05drfft2ye5pzgps5ty2wzrwr2rsefr" timestamp="1679268675"&gt;34&lt;/key&gt;&lt;/foreign-keys&gt;&lt;ref-type name="Journal Article"&gt;17&lt;/ref-type&gt;&lt;contributors&gt;&lt;authors&gt;&lt;author&gt;Miller, C. H.&lt;/author&gt;&lt;/authors&gt;&lt;/contributors&gt;&lt;auth-address&gt;Division of Blood Disorders, National Center on Birth Defects and Developmental Disabilities, Centers for Disease Control and Prevention, Atlanta, GA, USA.&lt;/auth-address&gt;&lt;titles&gt;&lt;title&gt;Laboratory testing for factor VIII and IX inhibitors in haemophilia: A review&lt;/title&gt;&lt;secondary-title&gt;Haemophilia&lt;/secondary-title&gt;&lt;/titles&gt;&lt;periodical&gt;&lt;full-title&gt;Haemophilia&lt;/full-title&gt;&lt;/periodical&gt;&lt;pages&gt;186-197&lt;/pages&gt;&lt;volume&gt;24&lt;/volume&gt;&lt;number&gt;2&lt;/number&gt;&lt;edition&gt;2018/02/16&lt;/edition&gt;&lt;keywords&gt;&lt;keyword&gt;Factor IX/*metabolism&lt;/keyword&gt;&lt;keyword&gt;Factor VIII/*metabolism&lt;/keyword&gt;&lt;keyword&gt;Female&lt;/keyword&gt;&lt;keyword&gt;Hemophilia A/*blood&lt;/keyword&gt;&lt;keyword&gt;Humans&lt;/keyword&gt;&lt;keyword&gt;Male&lt;/keyword&gt;&lt;keyword&gt;factor IX&lt;/keyword&gt;&lt;keyword&gt;factor VIII&lt;/keyword&gt;&lt;keyword&gt;haemophilia&lt;/keyword&gt;&lt;keyword&gt;inhibitor&lt;/keyword&gt;&lt;/keywords&gt;&lt;dates&gt;&lt;year&gt;2018&lt;/year&gt;&lt;pub-dates&gt;&lt;date&gt;Mar&lt;/date&gt;&lt;/pub-dates&gt;&lt;/dates&gt;&lt;isbn&gt;1351-8216 (Print)&amp;#xD;1351-8216&lt;/isbn&gt;&lt;accession-num&gt;29446525&lt;/accession-num&gt;&lt;urls&gt;&lt;/urls&gt;&lt;custom2&gt;PMC6033270&lt;/custom2&gt;&lt;custom6&gt;NIHMS975027&lt;/custom6&gt;&lt;electronic-resource-num&gt;10.1111/hae.13424&lt;/electronic-resource-num&gt;&lt;remote-database-provider&gt;NLM&lt;/remote-database-provider&gt;&lt;language&gt;eng&lt;/language&gt;&lt;/record&gt;&lt;/Cite&gt;&lt;/EndNote&gt;</w:instrText>
      </w:r>
      <w:r w:rsidR="00EF593E">
        <w:rPr>
          <w:szCs w:val="20"/>
        </w:rPr>
        <w:fldChar w:fldCharType="separate"/>
      </w:r>
      <w:r w:rsidR="00EF593E">
        <w:rPr>
          <w:noProof/>
          <w:szCs w:val="20"/>
        </w:rPr>
        <w:t>(Miller 2018)</w:t>
      </w:r>
      <w:r w:rsidR="00EF593E">
        <w:rPr>
          <w:szCs w:val="20"/>
        </w:rPr>
        <w:fldChar w:fldCharType="end"/>
      </w:r>
      <w:r w:rsidR="00FA64BA">
        <w:rPr>
          <w:szCs w:val="20"/>
        </w:rPr>
        <w:t>.</w:t>
      </w:r>
      <w:r w:rsidR="005E7A58">
        <w:rPr>
          <w:szCs w:val="20"/>
        </w:rPr>
        <w:t xml:space="preserve"> </w:t>
      </w:r>
      <w:r w:rsidR="00A27D4F">
        <w:rPr>
          <w:szCs w:val="20"/>
        </w:rPr>
        <w:t xml:space="preserve">For FIX inhibitor detection, </w:t>
      </w:r>
      <w:r w:rsidR="00DC45EC">
        <w:rPr>
          <w:szCs w:val="20"/>
        </w:rPr>
        <w:t>clot-based functional assay</w:t>
      </w:r>
      <w:r w:rsidR="00900883">
        <w:rPr>
          <w:szCs w:val="20"/>
        </w:rPr>
        <w:t>s</w:t>
      </w:r>
      <w:r w:rsidR="00DC45EC">
        <w:rPr>
          <w:szCs w:val="20"/>
        </w:rPr>
        <w:t xml:space="preserve"> </w:t>
      </w:r>
      <w:r w:rsidR="00946255">
        <w:rPr>
          <w:szCs w:val="20"/>
        </w:rPr>
        <w:t>and antibody detection assay</w:t>
      </w:r>
      <w:r w:rsidR="009B2D58">
        <w:rPr>
          <w:szCs w:val="20"/>
        </w:rPr>
        <w:t>s</w:t>
      </w:r>
      <w:r w:rsidR="00A27D4F">
        <w:rPr>
          <w:szCs w:val="20"/>
        </w:rPr>
        <w:t xml:space="preserve"> (</w:t>
      </w:r>
      <w:r w:rsidR="0092611F" w:rsidRPr="0092611F">
        <w:rPr>
          <w:szCs w:val="20"/>
        </w:rPr>
        <w:t>enzyme-linked immunosorbent assay</w:t>
      </w:r>
      <w:r w:rsidR="003C7989">
        <w:rPr>
          <w:szCs w:val="20"/>
        </w:rPr>
        <w:t>; ELISA</w:t>
      </w:r>
      <w:r w:rsidR="00A27D4F">
        <w:rPr>
          <w:szCs w:val="20"/>
        </w:rPr>
        <w:t>)</w:t>
      </w:r>
      <w:r w:rsidR="0092611F">
        <w:rPr>
          <w:szCs w:val="20"/>
        </w:rPr>
        <w:t xml:space="preserve"> are mo</w:t>
      </w:r>
      <w:r w:rsidR="00900883">
        <w:rPr>
          <w:szCs w:val="20"/>
        </w:rPr>
        <w:t>st</w:t>
      </w:r>
      <w:r w:rsidR="0092611F">
        <w:rPr>
          <w:szCs w:val="20"/>
        </w:rPr>
        <w:t xml:space="preserve"> commonly used</w:t>
      </w:r>
      <w:r w:rsidR="00900883">
        <w:rPr>
          <w:szCs w:val="20"/>
        </w:rPr>
        <w:t xml:space="preserve"> </w:t>
      </w:r>
      <w:r w:rsidR="00EF593E">
        <w:rPr>
          <w:szCs w:val="20"/>
        </w:rPr>
        <w:fldChar w:fldCharType="begin"/>
      </w:r>
      <w:r w:rsidR="00EF593E">
        <w:rPr>
          <w:szCs w:val="20"/>
        </w:rPr>
        <w:instrText xml:space="preserve"> ADDIN EN.CITE &lt;EndNote&gt;&lt;Cite&gt;&lt;Author&gt;Miller&lt;/Author&gt;&lt;Year&gt;2018&lt;/Year&gt;&lt;RecNum&gt;34&lt;/RecNum&gt;&lt;DisplayText&gt;(Miller 2018)&lt;/DisplayText&gt;&lt;record&gt;&lt;rec-number&gt;34&lt;/rec-number&gt;&lt;foreign-keys&gt;&lt;key app="EN" db-id="5vpfx05drfft2ye5pzgps5ty2wzrwr2rsefr" timestamp="1679268675"&gt;34&lt;/key&gt;&lt;/foreign-keys&gt;&lt;ref-type name="Journal Article"&gt;17&lt;/ref-type&gt;&lt;contributors&gt;&lt;authors&gt;&lt;author&gt;Miller, C. H.&lt;/author&gt;&lt;/authors&gt;&lt;/contributors&gt;&lt;auth-address&gt;Division of Blood Disorders, National Center on Birth Defects and Developmental Disabilities, Centers for Disease Control and Prevention, Atlanta, GA, USA.&lt;/auth-address&gt;&lt;titles&gt;&lt;title&gt;Laboratory testing for factor VIII and IX inhibitors in haemophilia: A review&lt;/title&gt;&lt;secondary-title&gt;Haemophilia&lt;/secondary-title&gt;&lt;/titles&gt;&lt;periodical&gt;&lt;full-title&gt;Haemophilia&lt;/full-title&gt;&lt;/periodical&gt;&lt;pages&gt;186-197&lt;/pages&gt;&lt;volume&gt;24&lt;/volume&gt;&lt;number&gt;2&lt;/number&gt;&lt;edition&gt;2018/02/16&lt;/edition&gt;&lt;keywords&gt;&lt;keyword&gt;Factor IX/*metabolism&lt;/keyword&gt;&lt;keyword&gt;Factor VIII/*metabolism&lt;/keyword&gt;&lt;keyword&gt;Female&lt;/keyword&gt;&lt;keyword&gt;Hemophilia A/*blood&lt;/keyword&gt;&lt;keyword&gt;Humans&lt;/keyword&gt;&lt;keyword&gt;Male&lt;/keyword&gt;&lt;keyword&gt;factor IX&lt;/keyword&gt;&lt;keyword&gt;factor VIII&lt;/keyword&gt;&lt;keyword&gt;haemophilia&lt;/keyword&gt;&lt;keyword&gt;inhibitor&lt;/keyword&gt;&lt;/keywords&gt;&lt;dates&gt;&lt;year&gt;2018&lt;/year&gt;&lt;pub-dates&gt;&lt;date&gt;Mar&lt;/date&gt;&lt;/pub-dates&gt;&lt;/dates&gt;&lt;isbn&gt;1351-8216 (Print)&amp;#xD;1351-8216&lt;/isbn&gt;&lt;accession-num&gt;29446525&lt;/accession-num&gt;&lt;urls&gt;&lt;/urls&gt;&lt;custom2&gt;PMC6033270&lt;/custom2&gt;&lt;custom6&gt;NIHMS975027&lt;/custom6&gt;&lt;electronic-resource-num&gt;10.1111/hae.13424&lt;/electronic-resource-num&gt;&lt;remote-database-provider&gt;NLM&lt;/remote-database-provider&gt;&lt;language&gt;eng&lt;/language&gt;&lt;/record&gt;&lt;/Cite&gt;&lt;/EndNote&gt;</w:instrText>
      </w:r>
      <w:r w:rsidR="00EF593E">
        <w:rPr>
          <w:szCs w:val="20"/>
        </w:rPr>
        <w:fldChar w:fldCharType="separate"/>
      </w:r>
      <w:r w:rsidR="00EF593E">
        <w:rPr>
          <w:noProof/>
          <w:szCs w:val="20"/>
        </w:rPr>
        <w:t>(Miller 2018)</w:t>
      </w:r>
      <w:r w:rsidR="00EF593E">
        <w:rPr>
          <w:szCs w:val="20"/>
        </w:rPr>
        <w:fldChar w:fldCharType="end"/>
      </w:r>
      <w:r w:rsidR="009B2D58">
        <w:rPr>
          <w:szCs w:val="20"/>
        </w:rPr>
        <w:t xml:space="preserve">. </w:t>
      </w:r>
      <w:r w:rsidR="00C072FF">
        <w:rPr>
          <w:szCs w:val="20"/>
        </w:rPr>
        <w:t>While continuing improvement of these tests are ongoing, t</w:t>
      </w:r>
      <w:r w:rsidR="009B2D58">
        <w:rPr>
          <w:szCs w:val="20"/>
        </w:rPr>
        <w:t>hese tests are validated test</w:t>
      </w:r>
      <w:r w:rsidR="008C16B1">
        <w:rPr>
          <w:szCs w:val="20"/>
        </w:rPr>
        <w:t xml:space="preserve">ing methods and widely </w:t>
      </w:r>
      <w:r w:rsidR="00C072FF">
        <w:rPr>
          <w:szCs w:val="20"/>
        </w:rPr>
        <w:t xml:space="preserve">used in laboratories to help patients and clinicians to understand the FIX inhibitor levels. </w:t>
      </w:r>
    </w:p>
    <w:p w14:paraId="525F695B" w14:textId="72BA1080" w:rsidR="00190535" w:rsidRDefault="00076862" w:rsidP="00FD408E">
      <w:pPr>
        <w:jc w:val="left"/>
        <w:rPr>
          <w:szCs w:val="20"/>
        </w:rPr>
      </w:pPr>
      <w:r>
        <w:rPr>
          <w:szCs w:val="20"/>
        </w:rPr>
        <w:t xml:space="preserve">In comparison, the detection of anti-AAV5 NAb </w:t>
      </w:r>
      <w:r w:rsidR="00785BCB">
        <w:rPr>
          <w:szCs w:val="20"/>
        </w:rPr>
        <w:t xml:space="preserve">for the proposed gene therapy is more </w:t>
      </w:r>
      <w:r w:rsidR="00AE3893">
        <w:rPr>
          <w:szCs w:val="20"/>
        </w:rPr>
        <w:t>complex</w:t>
      </w:r>
      <w:r w:rsidR="00785BCB">
        <w:rPr>
          <w:szCs w:val="20"/>
        </w:rPr>
        <w:t xml:space="preserve">. </w:t>
      </w:r>
      <w:r w:rsidR="009F4D70">
        <w:rPr>
          <w:szCs w:val="20"/>
        </w:rPr>
        <w:t>Due to the existing neutralising antibodies, patients would be less likely to benefit from the gene therapy. Therefore, i</w:t>
      </w:r>
      <w:r w:rsidR="00C847D1">
        <w:rPr>
          <w:szCs w:val="20"/>
        </w:rPr>
        <w:t xml:space="preserve">t is important to </w:t>
      </w:r>
      <w:r w:rsidR="00D31404">
        <w:rPr>
          <w:szCs w:val="20"/>
        </w:rPr>
        <w:t xml:space="preserve">accurately assess </w:t>
      </w:r>
      <w:r w:rsidR="00C847D1">
        <w:rPr>
          <w:szCs w:val="20"/>
        </w:rPr>
        <w:t xml:space="preserve">whether </w:t>
      </w:r>
      <w:r w:rsidR="00FD3D8E">
        <w:rPr>
          <w:szCs w:val="20"/>
        </w:rPr>
        <w:t xml:space="preserve">patients with cHMB have </w:t>
      </w:r>
      <w:r w:rsidR="0098773F">
        <w:rPr>
          <w:szCs w:val="20"/>
        </w:rPr>
        <w:t>pre-existing</w:t>
      </w:r>
      <w:r w:rsidR="00FD3D8E">
        <w:rPr>
          <w:szCs w:val="20"/>
        </w:rPr>
        <w:t xml:space="preserve"> anti-AAV5 NAbs</w:t>
      </w:r>
      <w:r w:rsidR="0098773F">
        <w:rPr>
          <w:szCs w:val="20"/>
        </w:rPr>
        <w:t xml:space="preserve"> before comm</w:t>
      </w:r>
      <w:r w:rsidR="00CF0C58">
        <w:rPr>
          <w:szCs w:val="20"/>
        </w:rPr>
        <w:t xml:space="preserve">encing Hemgenix. </w:t>
      </w:r>
      <w:r w:rsidR="00D31404">
        <w:rPr>
          <w:szCs w:val="20"/>
        </w:rPr>
        <w:t>Reviews</w:t>
      </w:r>
      <w:r w:rsidR="006273CD">
        <w:rPr>
          <w:szCs w:val="20"/>
        </w:rPr>
        <w:t xml:space="preserve"> </w:t>
      </w:r>
      <w:r w:rsidR="00F92858">
        <w:rPr>
          <w:szCs w:val="20"/>
        </w:rPr>
        <w:t>and analyses of</w:t>
      </w:r>
      <w:r w:rsidR="006273CD">
        <w:rPr>
          <w:szCs w:val="20"/>
        </w:rPr>
        <w:t xml:space="preserve"> the</w:t>
      </w:r>
      <w:r w:rsidR="00FC3965">
        <w:rPr>
          <w:szCs w:val="20"/>
        </w:rPr>
        <w:t xml:space="preserve"> test performance </w:t>
      </w:r>
      <w:r w:rsidR="00174277">
        <w:rPr>
          <w:szCs w:val="20"/>
        </w:rPr>
        <w:t xml:space="preserve">data </w:t>
      </w:r>
      <w:r w:rsidR="00F92858">
        <w:rPr>
          <w:szCs w:val="20"/>
        </w:rPr>
        <w:t>on</w:t>
      </w:r>
      <w:r w:rsidR="00174277">
        <w:rPr>
          <w:szCs w:val="20"/>
        </w:rPr>
        <w:t xml:space="preserve"> the anti-AAV5 NAb</w:t>
      </w:r>
      <w:r w:rsidR="00F92858">
        <w:rPr>
          <w:szCs w:val="20"/>
        </w:rPr>
        <w:t xml:space="preserve"> assays</w:t>
      </w:r>
      <w:r w:rsidR="00174277">
        <w:rPr>
          <w:szCs w:val="20"/>
        </w:rPr>
        <w:t xml:space="preserve"> </w:t>
      </w:r>
      <w:r w:rsidR="00F92858">
        <w:rPr>
          <w:szCs w:val="20"/>
        </w:rPr>
        <w:t>are</w:t>
      </w:r>
      <w:r w:rsidR="00174277">
        <w:rPr>
          <w:szCs w:val="20"/>
        </w:rPr>
        <w:t xml:space="preserve"> </w:t>
      </w:r>
      <w:r w:rsidR="006273CD">
        <w:rPr>
          <w:szCs w:val="20"/>
        </w:rPr>
        <w:t>limited</w:t>
      </w:r>
      <w:r w:rsidR="00D31404">
        <w:rPr>
          <w:szCs w:val="20"/>
        </w:rPr>
        <w:t xml:space="preserve"> in the existing literature</w:t>
      </w:r>
      <w:r w:rsidR="00174277">
        <w:rPr>
          <w:szCs w:val="20"/>
        </w:rPr>
        <w:t xml:space="preserve"> due to the </w:t>
      </w:r>
      <w:r w:rsidR="0003466C">
        <w:rPr>
          <w:szCs w:val="20"/>
        </w:rPr>
        <w:t xml:space="preserve">assay novelty. </w:t>
      </w:r>
      <w:r w:rsidR="00622BCA">
        <w:rPr>
          <w:szCs w:val="20"/>
        </w:rPr>
        <w:t xml:space="preserve">However, a recent available FDA </w:t>
      </w:r>
      <w:r w:rsidR="006145EA">
        <w:rPr>
          <w:szCs w:val="20"/>
        </w:rPr>
        <w:t xml:space="preserve">clinical review memo reported that the assay </w:t>
      </w:r>
      <w:r w:rsidR="003A54AF">
        <w:rPr>
          <w:szCs w:val="20"/>
        </w:rPr>
        <w:t xml:space="preserve">used in the </w:t>
      </w:r>
      <w:r w:rsidR="00F92858">
        <w:rPr>
          <w:szCs w:val="20"/>
        </w:rPr>
        <w:t xml:space="preserve">Hemgenix </w:t>
      </w:r>
      <w:r w:rsidR="003A54AF">
        <w:rPr>
          <w:szCs w:val="20"/>
        </w:rPr>
        <w:t xml:space="preserve">clinical trial </w:t>
      </w:r>
      <w:r w:rsidR="006C3787">
        <w:rPr>
          <w:szCs w:val="20"/>
        </w:rPr>
        <w:t xml:space="preserve">was “neither valid </w:t>
      </w:r>
      <w:r w:rsidR="00867D17">
        <w:rPr>
          <w:szCs w:val="20"/>
        </w:rPr>
        <w:t>nor</w:t>
      </w:r>
      <w:r w:rsidR="006C3787">
        <w:rPr>
          <w:szCs w:val="20"/>
        </w:rPr>
        <w:t xml:space="preserve"> reliable”</w:t>
      </w:r>
      <w:r w:rsidR="006A694A">
        <w:rPr>
          <w:szCs w:val="20"/>
        </w:rPr>
        <w:t xml:space="preserve"> </w:t>
      </w:r>
      <w:r w:rsidR="00816E88">
        <w:rPr>
          <w:szCs w:val="20"/>
        </w:rPr>
        <w:fldChar w:fldCharType="begin"/>
      </w:r>
      <w:r w:rsidR="00816E88">
        <w:rPr>
          <w:szCs w:val="20"/>
        </w:rPr>
        <w:instrText xml:space="preserve"> ADDIN EN.CITE &lt;EndNote&gt;&lt;Cite&gt;&lt;Author&gt;FDA&lt;/Author&gt;&lt;Year&gt;2022&lt;/Year&gt;&lt;RecNum&gt;35&lt;/RecNum&gt;&lt;DisplayText&gt;(FDA 2022)&lt;/DisplayText&gt;&lt;record&gt;&lt;rec-number&gt;35&lt;/rec-number&gt;&lt;foreign-keys&gt;&lt;key app="EN" db-id="5vpfx05drfft2ye5pzgps5ty2wzrwr2rsefr" timestamp="1679269196"&gt;35&lt;/key&gt;&lt;/foreign-keys&gt;&lt;ref-type name="Web Page"&gt;12&lt;/ref-type&gt;&lt;contributors&gt;&lt;authors&gt;&lt;author&gt;FDA&lt;/author&gt;&lt;/authors&gt;&lt;/contributors&gt;&lt;titles&gt;&lt;title&gt;Clinical Clinical Review Memo, November 22, 2022 - HEMGENIX&lt;/title&gt;&lt;/titles&gt;&lt;number&gt;17 March 2023&lt;/number&gt;&lt;dates&gt;&lt;year&gt;2022&lt;/year&gt;&lt;/dates&gt;&lt;urls&gt;&lt;related-urls&gt;&lt;url&gt;https://www.fda.gov/media/164332/download&lt;/url&gt;&lt;/related-urls&gt;&lt;/urls&gt;&lt;/record&gt;&lt;/Cite&gt;&lt;/EndNote&gt;</w:instrText>
      </w:r>
      <w:r w:rsidR="00816E88">
        <w:rPr>
          <w:szCs w:val="20"/>
        </w:rPr>
        <w:fldChar w:fldCharType="separate"/>
      </w:r>
      <w:r w:rsidR="00816E88">
        <w:rPr>
          <w:noProof/>
          <w:szCs w:val="20"/>
        </w:rPr>
        <w:t>(FDA 2022)</w:t>
      </w:r>
      <w:r w:rsidR="00816E88">
        <w:rPr>
          <w:szCs w:val="20"/>
        </w:rPr>
        <w:fldChar w:fldCharType="end"/>
      </w:r>
      <w:r w:rsidR="006C3787">
        <w:rPr>
          <w:szCs w:val="20"/>
        </w:rPr>
        <w:t xml:space="preserve">. </w:t>
      </w:r>
      <w:r w:rsidR="00F92858">
        <w:rPr>
          <w:szCs w:val="20"/>
        </w:rPr>
        <w:t xml:space="preserve">Also, the </w:t>
      </w:r>
      <w:r w:rsidR="00827782">
        <w:rPr>
          <w:szCs w:val="20"/>
        </w:rPr>
        <w:t xml:space="preserve">HOPE-B </w:t>
      </w:r>
      <w:r w:rsidR="00F92858">
        <w:rPr>
          <w:szCs w:val="20"/>
        </w:rPr>
        <w:t>study</w:t>
      </w:r>
      <w:r w:rsidR="00894784">
        <w:rPr>
          <w:szCs w:val="20"/>
        </w:rPr>
        <w:t xml:space="preserve"> </w:t>
      </w:r>
      <w:r w:rsidR="00827782">
        <w:rPr>
          <w:szCs w:val="20"/>
        </w:rPr>
        <w:fldChar w:fldCharType="begin">
          <w:fldData xml:space="preserve">PEVuZE5vdGU+PENpdGU+PEF1dGhvcj5QaXBlPC9BdXRob3I+PFllYXI+MjAyMDwvWWVhcj48UmVj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</w:fldData>
        </w:fldChar>
      </w:r>
      <w:r w:rsidR="00827782">
        <w:rPr>
          <w:szCs w:val="20"/>
        </w:rPr>
        <w:instrText xml:space="preserve"> ADDIN EN.CITE </w:instrText>
      </w:r>
      <w:r w:rsidR="00827782">
        <w:rPr>
          <w:szCs w:val="20"/>
        </w:rPr>
        <w:fldChar w:fldCharType="begin">
          <w:fldData xml:space="preserve">PEVuZE5vdGU+PENpdGU+PEF1dGhvcj5QaXBlPC9BdXRob3I+PFllYXI+MjAyMDwvWWVhcj48UmVj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</w:fldData>
        </w:fldChar>
      </w:r>
      <w:r w:rsidR="00827782">
        <w:rPr>
          <w:szCs w:val="20"/>
        </w:rPr>
        <w:instrText xml:space="preserve"> ADDIN EN.CITE.DATA </w:instrText>
      </w:r>
      <w:r w:rsidR="00827782">
        <w:rPr>
          <w:szCs w:val="20"/>
        </w:rPr>
      </w:r>
      <w:r w:rsidR="00827782">
        <w:rPr>
          <w:szCs w:val="20"/>
        </w:rPr>
        <w:fldChar w:fldCharType="end"/>
      </w:r>
      <w:r w:rsidR="00827782">
        <w:rPr>
          <w:szCs w:val="20"/>
        </w:rPr>
      </w:r>
      <w:r w:rsidR="00827782">
        <w:rPr>
          <w:szCs w:val="20"/>
        </w:rPr>
        <w:fldChar w:fldCharType="separate"/>
      </w:r>
      <w:r w:rsidR="00827782">
        <w:rPr>
          <w:noProof/>
          <w:szCs w:val="20"/>
        </w:rPr>
        <w:t>(Pipe et al. 2020)</w:t>
      </w:r>
      <w:r w:rsidR="00827782">
        <w:rPr>
          <w:szCs w:val="20"/>
        </w:rPr>
        <w:fldChar w:fldCharType="end"/>
      </w:r>
      <w:r w:rsidR="00F92858">
        <w:rPr>
          <w:szCs w:val="20"/>
        </w:rPr>
        <w:t xml:space="preserve"> reported that </w:t>
      </w:r>
      <w:r w:rsidR="00BA5625">
        <w:rPr>
          <w:szCs w:val="20"/>
        </w:rPr>
        <w:t xml:space="preserve">21 </w:t>
      </w:r>
      <w:r w:rsidR="00A819F2">
        <w:rPr>
          <w:szCs w:val="20"/>
        </w:rPr>
        <w:t xml:space="preserve">out of </w:t>
      </w:r>
      <w:r w:rsidR="00E30A8E">
        <w:rPr>
          <w:szCs w:val="20"/>
        </w:rPr>
        <w:t>54</w:t>
      </w:r>
      <w:r w:rsidR="00A819F2">
        <w:rPr>
          <w:szCs w:val="20"/>
        </w:rPr>
        <w:t xml:space="preserve"> subjects were positive for anti-AAV5 NAb</w:t>
      </w:r>
      <w:r w:rsidR="00EC2A95">
        <w:rPr>
          <w:szCs w:val="20"/>
        </w:rPr>
        <w:t>s</w:t>
      </w:r>
      <w:r w:rsidR="00AA3709">
        <w:rPr>
          <w:szCs w:val="20"/>
        </w:rPr>
        <w:t xml:space="preserve"> (also confirmed </w:t>
      </w:r>
      <w:r w:rsidR="003902EF">
        <w:rPr>
          <w:szCs w:val="20"/>
        </w:rPr>
        <w:t>by the response from the applicant</w:t>
      </w:r>
      <w:r w:rsidR="00AA3709">
        <w:rPr>
          <w:szCs w:val="20"/>
        </w:rPr>
        <w:t>)</w:t>
      </w:r>
      <w:r w:rsidR="00287393">
        <w:rPr>
          <w:szCs w:val="20"/>
        </w:rPr>
        <w:t xml:space="preserve">, and the subject with high NAbs did not express the transgene </w:t>
      </w:r>
      <w:r w:rsidR="00867D17">
        <w:rPr>
          <w:szCs w:val="20"/>
        </w:rPr>
        <w:t>and continued to have multiple bleeding events after the treatment</w:t>
      </w:r>
      <w:r w:rsidR="00716973">
        <w:rPr>
          <w:szCs w:val="20"/>
        </w:rPr>
        <w:t xml:space="preserve"> </w:t>
      </w:r>
      <w:r w:rsidR="00716973">
        <w:rPr>
          <w:szCs w:val="20"/>
        </w:rPr>
        <w:fldChar w:fldCharType="begin"/>
      </w:r>
      <w:r w:rsidR="004A2511">
        <w:rPr>
          <w:szCs w:val="20"/>
        </w:rPr>
        <w:instrText xml:space="preserve"> ADDIN EN.CITE &lt;EndNote&gt;&lt;Cite&gt;&lt;Author&gt;Applicant&lt;/Author&gt;&lt;Year&gt;2023&lt;/Year&gt;&lt;RecNum&gt;38&lt;/RecNum&gt;&lt;DisplayText&gt;(Applicant 2023b)&lt;/DisplayText&gt;&lt;record&gt;&lt;rec-number&gt;38&lt;/rec-number&gt;&lt;foreign-keys&gt;&lt;key app="EN" db-id="5vpfx05drfft2ye5pzgps5ty2wzrwr2rsefr" timestamp="1679279239"&gt;38&lt;/key&gt;&lt;/foreign-keys&gt;&lt;ref-type name="Personal Communication"&gt;26&lt;/ref-type&gt;&lt;contributors&gt;&lt;authors&gt;&lt;author&gt;Applicant,&lt;/author&gt;&lt;/authors&gt;&lt;/contributors&gt;&lt;titles&gt;&lt;title&gt;Application 1728: Responses to Pre-PASC teleconference questions&lt;/title&gt;&lt;/titles&gt;&lt;dates&gt;&lt;year&gt;2023&lt;/year&gt;&lt;/dates&gt;&lt;urls&gt;&lt;/urls&gt;&lt;/record&gt;&lt;/Cite&gt;&lt;/EndNote&gt;</w:instrText>
      </w:r>
      <w:r w:rsidR="00716973">
        <w:rPr>
          <w:szCs w:val="20"/>
        </w:rPr>
        <w:fldChar w:fldCharType="separate"/>
      </w:r>
      <w:r w:rsidR="004A2511">
        <w:rPr>
          <w:noProof/>
          <w:szCs w:val="20"/>
        </w:rPr>
        <w:t>(Applicant 2023b)</w:t>
      </w:r>
      <w:r w:rsidR="00716973">
        <w:rPr>
          <w:szCs w:val="20"/>
        </w:rPr>
        <w:fldChar w:fldCharType="end"/>
      </w:r>
      <w:r w:rsidR="00867D17">
        <w:rPr>
          <w:szCs w:val="20"/>
        </w:rPr>
        <w:t xml:space="preserve">. </w:t>
      </w:r>
      <w:r w:rsidR="00043928">
        <w:rPr>
          <w:szCs w:val="20"/>
        </w:rPr>
        <w:t>Information surrounding the</w:t>
      </w:r>
      <w:r w:rsidR="00882038">
        <w:rPr>
          <w:szCs w:val="20"/>
        </w:rPr>
        <w:t xml:space="preserve"> status of </w:t>
      </w:r>
      <w:r w:rsidR="00043928">
        <w:rPr>
          <w:szCs w:val="20"/>
        </w:rPr>
        <w:t>the</w:t>
      </w:r>
      <w:r w:rsidR="00E4573D">
        <w:rPr>
          <w:szCs w:val="20"/>
        </w:rPr>
        <w:t xml:space="preserve"> FDA</w:t>
      </w:r>
      <w:r w:rsidR="00043928">
        <w:rPr>
          <w:szCs w:val="20"/>
        </w:rPr>
        <w:t xml:space="preserve"> application for </w:t>
      </w:r>
      <w:r w:rsidR="00882038">
        <w:rPr>
          <w:szCs w:val="20"/>
        </w:rPr>
        <w:t xml:space="preserve">the anti-AAV5 NAbs assay </w:t>
      </w:r>
      <w:r w:rsidR="00E4573D">
        <w:rPr>
          <w:szCs w:val="20"/>
        </w:rPr>
        <w:t xml:space="preserve">specific for Hemgenix is not available. </w:t>
      </w:r>
      <w:r w:rsidR="002B63CB">
        <w:rPr>
          <w:szCs w:val="20"/>
        </w:rPr>
        <w:t xml:space="preserve">To date, </w:t>
      </w:r>
      <w:r w:rsidR="00DB686F">
        <w:rPr>
          <w:szCs w:val="20"/>
        </w:rPr>
        <w:t xml:space="preserve">one clinical laboratory has published a media release regarding the FDA </w:t>
      </w:r>
      <w:r w:rsidR="005C7E4A">
        <w:rPr>
          <w:szCs w:val="20"/>
        </w:rPr>
        <w:t xml:space="preserve">approval of </w:t>
      </w:r>
      <w:r w:rsidR="00583F25">
        <w:rPr>
          <w:szCs w:val="20"/>
        </w:rPr>
        <w:t>a non-Hemgenix anti-AAV5 NAb assay</w:t>
      </w:r>
      <w:r w:rsidR="00E9212A">
        <w:rPr>
          <w:szCs w:val="20"/>
        </w:rPr>
        <w:t xml:space="preserve"> </w:t>
      </w:r>
      <w:r w:rsidR="00816E88">
        <w:rPr>
          <w:szCs w:val="20"/>
        </w:rPr>
        <w:fldChar w:fldCharType="begin"/>
      </w:r>
      <w:r w:rsidR="00816E88">
        <w:rPr>
          <w:szCs w:val="20"/>
        </w:rPr>
        <w:instrText xml:space="preserve"> ADDIN EN.CITE &lt;EndNote&gt;&lt;Cite&gt;&lt;Author&gt;ARUP Laboratories&lt;/Author&gt;&lt;Year&gt;2020&lt;/Year&gt;&lt;RecNum&gt;36&lt;/RecNum&gt;&lt;DisplayText&gt;(ARUP Laboratories 2020)&lt;/DisplayText&gt;&lt;record&gt;&lt;rec-number&gt;36&lt;/rec-number&gt;&lt;foreign-keys&gt;&lt;key app="EN" db-id="5vpfx05drfft2ye5pzgps5ty2wzrwr2rsefr" timestamp="1679269464"&gt;36&lt;/key&gt;&lt;/foreign-keys&gt;&lt;ref-type name="Web Page"&gt;12&lt;/ref-type&gt;&lt;contributors&gt;&lt;authors&gt;&lt;author&gt;ARUP Laboratories, &lt;/author&gt;&lt;/authors&gt;&lt;/contributors&gt;&lt;titles&gt;&lt;title&gt;FDA Files ARUP Laboratories’ AAV5 CDx for Hemophilia A Gene Therapy Treatment&lt;/title&gt;&lt;/titles&gt;&lt;number&gt;17 March 2022&lt;/number&gt;&lt;dates&gt;&lt;year&gt;2020&lt;/year&gt;&lt;/dates&gt;&lt;urls&gt;&lt;related-urls&gt;&lt;url&gt;https://www.aruplab.com/news/2-20-2020/aav5-cdx-hemophelia-gene-therapy-treatment&lt;/url&gt;&lt;/related-urls&gt;&lt;/urls&gt;&lt;/record&gt;&lt;/Cite&gt;&lt;/EndNote&gt;</w:instrText>
      </w:r>
      <w:r w:rsidR="00816E88">
        <w:rPr>
          <w:szCs w:val="20"/>
        </w:rPr>
        <w:fldChar w:fldCharType="separate"/>
      </w:r>
      <w:r w:rsidR="00816E88">
        <w:rPr>
          <w:noProof/>
          <w:szCs w:val="20"/>
        </w:rPr>
        <w:t>(ARUP Laboratories 2020)</w:t>
      </w:r>
      <w:r w:rsidR="00816E88">
        <w:rPr>
          <w:szCs w:val="20"/>
        </w:rPr>
        <w:fldChar w:fldCharType="end"/>
      </w:r>
      <w:r w:rsidR="00583F25">
        <w:rPr>
          <w:szCs w:val="20"/>
        </w:rPr>
        <w:t xml:space="preserve">. </w:t>
      </w:r>
      <w:r w:rsidR="00945EF4">
        <w:rPr>
          <w:szCs w:val="20"/>
        </w:rPr>
        <w:t>The &lt;1:700 titre threshold</w:t>
      </w:r>
      <w:r w:rsidR="00305349">
        <w:rPr>
          <w:szCs w:val="20"/>
        </w:rPr>
        <w:t xml:space="preserve"> for </w:t>
      </w:r>
      <w:r w:rsidR="00B65BA7">
        <w:rPr>
          <w:szCs w:val="20"/>
        </w:rPr>
        <w:t xml:space="preserve">pre-existing </w:t>
      </w:r>
      <w:r w:rsidR="00305349">
        <w:rPr>
          <w:szCs w:val="20"/>
        </w:rPr>
        <w:t>NAbs</w:t>
      </w:r>
      <w:r w:rsidR="00945EF4">
        <w:rPr>
          <w:szCs w:val="20"/>
        </w:rPr>
        <w:t xml:space="preserve"> was selected </w:t>
      </w:r>
      <w:r w:rsidR="004A4909">
        <w:rPr>
          <w:szCs w:val="20"/>
        </w:rPr>
        <w:t xml:space="preserve">based on results obtained </w:t>
      </w:r>
      <w:r w:rsidR="009725AF">
        <w:rPr>
          <w:szCs w:val="20"/>
        </w:rPr>
        <w:t>in the HOPE-B study</w:t>
      </w:r>
      <w:r w:rsidR="001F4844">
        <w:rPr>
          <w:szCs w:val="20"/>
        </w:rPr>
        <w:t>,</w:t>
      </w:r>
      <w:r w:rsidR="00EC1BE5">
        <w:rPr>
          <w:szCs w:val="20"/>
        </w:rPr>
        <w:t xml:space="preserve"> where 1:678 was the second highest </w:t>
      </w:r>
      <w:r w:rsidR="0058174A">
        <w:rPr>
          <w:szCs w:val="20"/>
        </w:rPr>
        <w:t>titre</w:t>
      </w:r>
      <w:r w:rsidR="001F4844">
        <w:rPr>
          <w:szCs w:val="20"/>
        </w:rPr>
        <w:t xml:space="preserve"> </w:t>
      </w:r>
      <w:r w:rsidR="00735624">
        <w:rPr>
          <w:szCs w:val="20"/>
        </w:rPr>
        <w:t>whilst also being effective</w:t>
      </w:r>
      <w:r w:rsidR="00711976">
        <w:rPr>
          <w:szCs w:val="20"/>
        </w:rPr>
        <w:t xml:space="preserve"> up to this level</w:t>
      </w:r>
      <w:r w:rsidR="00360499">
        <w:rPr>
          <w:szCs w:val="20"/>
        </w:rPr>
        <w:t xml:space="preserve"> </w:t>
      </w:r>
      <w:r w:rsidR="00085E39">
        <w:rPr>
          <w:szCs w:val="20"/>
        </w:rPr>
        <w:fldChar w:fldCharType="begin">
          <w:fldData xml:space="preserve">PEVuZE5vdGU+PENpdGU+PEF1dGhvcj5BcHBsaWNhbnQ8L0F1dGhvcj48WWVhcj4yMDIzPC9ZZWFy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</w:fldData>
        </w:fldChar>
      </w:r>
      <w:r w:rsidR="00085E39">
        <w:rPr>
          <w:szCs w:val="20"/>
        </w:rPr>
        <w:instrText xml:space="preserve"> ADDIN EN.CITE </w:instrText>
      </w:r>
      <w:r w:rsidR="00085E39">
        <w:rPr>
          <w:szCs w:val="20"/>
        </w:rPr>
        <w:fldChar w:fldCharType="begin">
          <w:fldData xml:space="preserve">PEVuZE5vdGU+PENpdGU+PEF1dGhvcj5BcHBsaWNhbnQ8L0F1dGhvcj48WWVhcj4yMDIzPC9ZZWFy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</w:fldData>
        </w:fldChar>
      </w:r>
      <w:r w:rsidR="00085E39">
        <w:rPr>
          <w:szCs w:val="20"/>
        </w:rPr>
        <w:instrText xml:space="preserve"> ADDIN EN.CITE.DATA </w:instrText>
      </w:r>
      <w:r w:rsidR="00085E39">
        <w:rPr>
          <w:szCs w:val="20"/>
        </w:rPr>
      </w:r>
      <w:r w:rsidR="00085E39">
        <w:rPr>
          <w:szCs w:val="20"/>
        </w:rPr>
        <w:fldChar w:fldCharType="end"/>
      </w:r>
      <w:r w:rsidR="00085E39">
        <w:rPr>
          <w:szCs w:val="20"/>
        </w:rPr>
      </w:r>
      <w:r w:rsidR="00085E39">
        <w:rPr>
          <w:szCs w:val="20"/>
        </w:rPr>
        <w:fldChar w:fldCharType="separate"/>
      </w:r>
      <w:r w:rsidR="00085E39">
        <w:rPr>
          <w:noProof/>
          <w:szCs w:val="20"/>
        </w:rPr>
        <w:t>(Applicant 2023d; Pipe et al. 2023)</w:t>
      </w:r>
      <w:r w:rsidR="00085E39">
        <w:rPr>
          <w:szCs w:val="20"/>
        </w:rPr>
        <w:fldChar w:fldCharType="end"/>
      </w:r>
      <w:r w:rsidR="007D65CF">
        <w:rPr>
          <w:szCs w:val="20"/>
        </w:rPr>
        <w:t xml:space="preserve">. </w:t>
      </w:r>
      <w:r w:rsidR="008B7715">
        <w:rPr>
          <w:szCs w:val="20"/>
        </w:rPr>
        <w:t xml:space="preserve">No response was observed in the </w:t>
      </w:r>
      <w:r w:rsidR="007D65CF">
        <w:rPr>
          <w:szCs w:val="20"/>
        </w:rPr>
        <w:t xml:space="preserve">highest titre </w:t>
      </w:r>
      <w:r w:rsidR="008B7715">
        <w:rPr>
          <w:szCs w:val="20"/>
        </w:rPr>
        <w:t xml:space="preserve">of </w:t>
      </w:r>
      <w:r w:rsidR="007D65CF">
        <w:rPr>
          <w:szCs w:val="20"/>
        </w:rPr>
        <w:t>1:3212</w:t>
      </w:r>
      <w:r w:rsidR="00F24C87">
        <w:rPr>
          <w:szCs w:val="20"/>
        </w:rPr>
        <w:t xml:space="preserve"> </w:t>
      </w:r>
      <w:r w:rsidR="00085E39">
        <w:rPr>
          <w:szCs w:val="20"/>
        </w:rPr>
        <w:fldChar w:fldCharType="begin">
          <w:fldData xml:space="preserve">PEVuZE5vdGU+PENpdGU+PEF1dGhvcj5BcHBsaWNhbnQ8L0F1dGhvcj48WWVhcj4yMDIzPC9ZZWFy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</w:fldData>
        </w:fldChar>
      </w:r>
      <w:r w:rsidR="00085E39">
        <w:rPr>
          <w:szCs w:val="20"/>
        </w:rPr>
        <w:instrText xml:space="preserve"> ADDIN EN.CITE </w:instrText>
      </w:r>
      <w:r w:rsidR="00085E39">
        <w:rPr>
          <w:szCs w:val="20"/>
        </w:rPr>
        <w:fldChar w:fldCharType="begin">
          <w:fldData xml:space="preserve">PEVuZE5vdGU+PENpdGU+PEF1dGhvcj5BcHBsaWNhbnQ8L0F1dGhvcj48WWVhcj4yMDIzPC9ZZWFy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</w:fldData>
        </w:fldChar>
      </w:r>
      <w:r w:rsidR="00085E39">
        <w:rPr>
          <w:szCs w:val="20"/>
        </w:rPr>
        <w:instrText xml:space="preserve"> ADDIN EN.CITE.DATA </w:instrText>
      </w:r>
      <w:r w:rsidR="00085E39">
        <w:rPr>
          <w:szCs w:val="20"/>
        </w:rPr>
      </w:r>
      <w:r w:rsidR="00085E39">
        <w:rPr>
          <w:szCs w:val="20"/>
        </w:rPr>
        <w:fldChar w:fldCharType="end"/>
      </w:r>
      <w:r w:rsidR="00085E39">
        <w:rPr>
          <w:szCs w:val="20"/>
        </w:rPr>
      </w:r>
      <w:r w:rsidR="00085E39">
        <w:rPr>
          <w:szCs w:val="20"/>
        </w:rPr>
        <w:fldChar w:fldCharType="separate"/>
      </w:r>
      <w:r w:rsidR="00085E39">
        <w:rPr>
          <w:noProof/>
          <w:szCs w:val="20"/>
        </w:rPr>
        <w:t>(Applicant 2023d; Pipe et al. 2023)</w:t>
      </w:r>
      <w:r w:rsidR="00085E39">
        <w:rPr>
          <w:szCs w:val="20"/>
        </w:rPr>
        <w:fldChar w:fldCharType="end"/>
      </w:r>
      <w:r w:rsidR="008B7715">
        <w:rPr>
          <w:szCs w:val="20"/>
        </w:rPr>
        <w:t xml:space="preserve">. </w:t>
      </w:r>
      <w:r w:rsidR="00583F25">
        <w:rPr>
          <w:szCs w:val="20"/>
        </w:rPr>
        <w:t xml:space="preserve">Further information and discussion </w:t>
      </w:r>
      <w:r w:rsidR="00AE3893">
        <w:rPr>
          <w:szCs w:val="20"/>
        </w:rPr>
        <w:t>are</w:t>
      </w:r>
      <w:r w:rsidR="00583F25">
        <w:rPr>
          <w:szCs w:val="20"/>
        </w:rPr>
        <w:t xml:space="preserve"> provided below in the intervention section</w:t>
      </w:r>
      <w:r w:rsidR="00085E39">
        <w:rPr>
          <w:szCs w:val="20"/>
        </w:rPr>
        <w:t>.</w:t>
      </w:r>
      <w:r w:rsidR="00EE338E">
        <w:rPr>
          <w:szCs w:val="20"/>
        </w:rPr>
        <w:t xml:space="preserve"> </w:t>
      </w:r>
    </w:p>
    <w:p w14:paraId="406EA2FB" w14:textId="1D48B6EE" w:rsidR="00BC536F" w:rsidRPr="005B52AE" w:rsidRDefault="00C83B8A" w:rsidP="00FD408E">
      <w:pPr>
        <w:jc w:val="left"/>
      </w:pPr>
      <w:r w:rsidRPr="005B52AE">
        <w:rPr>
          <w:szCs w:val="20"/>
        </w:rPr>
        <w:t xml:space="preserve">Clinical evidence is only available for Hemgenix in patients </w:t>
      </w:r>
      <w:r w:rsidRPr="005B52AE">
        <w:rPr>
          <w:rFonts w:cs="Calibri"/>
        </w:rPr>
        <w:t>≥</w:t>
      </w:r>
      <w:r w:rsidRPr="005B52AE">
        <w:t>18 years</w:t>
      </w:r>
      <w:r w:rsidRPr="005B52AE">
        <w:rPr>
          <w:szCs w:val="20"/>
        </w:rPr>
        <w:t xml:space="preserve">; </w:t>
      </w:r>
      <w:r w:rsidR="00D34C71" w:rsidRPr="00712F99">
        <w:rPr>
          <w:b/>
          <w:bCs/>
          <w:szCs w:val="20"/>
        </w:rPr>
        <w:t>REDACTED</w:t>
      </w:r>
      <w:r w:rsidR="00D34C71">
        <w:rPr>
          <w:szCs w:val="20"/>
        </w:rPr>
        <w:t>.</w:t>
      </w:r>
    </w:p>
    <w:p w14:paraId="52944E43" w14:textId="5102B902" w:rsidR="004970A5" w:rsidRDefault="006A180D" w:rsidP="00FD408E">
      <w:pPr>
        <w:jc w:val="left"/>
        <w:rPr>
          <w:i/>
        </w:rPr>
      </w:pPr>
      <w:r w:rsidRPr="005B52AE">
        <w:t xml:space="preserve">In </w:t>
      </w:r>
      <w:r w:rsidR="003958D6" w:rsidRPr="005B52AE">
        <w:t xml:space="preserve">adult </w:t>
      </w:r>
      <w:r w:rsidR="00C9419B" w:rsidRPr="005B52AE">
        <w:t>patients with c</w:t>
      </w:r>
      <w:r w:rsidRPr="005B52AE">
        <w:t>HMB,</w:t>
      </w:r>
      <w:r w:rsidR="00E2332D" w:rsidRPr="005B52AE">
        <w:t xml:space="preserve"> </w:t>
      </w:r>
      <w:r w:rsidRPr="005B52AE">
        <w:t xml:space="preserve">the </w:t>
      </w:r>
      <w:r w:rsidR="00E2332D" w:rsidRPr="005B52AE">
        <w:t xml:space="preserve">objective of </w:t>
      </w:r>
      <w:r w:rsidR="00094180" w:rsidRPr="005B52AE">
        <w:t>Hemgenix</w:t>
      </w:r>
      <w:r w:rsidR="00094180" w:rsidRPr="005B52AE" w:rsidDel="00094180">
        <w:t xml:space="preserve"> </w:t>
      </w:r>
      <w:r w:rsidR="004B1A1B" w:rsidRPr="005B52AE">
        <w:t xml:space="preserve">therapy </w:t>
      </w:r>
      <w:r w:rsidRPr="005B52AE">
        <w:t xml:space="preserve">is to </w:t>
      </w:r>
      <w:r w:rsidR="001838BD" w:rsidRPr="005B52AE">
        <w:t xml:space="preserve">enable </w:t>
      </w:r>
      <w:r w:rsidR="00ED2A34" w:rsidRPr="005B52AE">
        <w:t xml:space="preserve">FIX </w:t>
      </w:r>
      <w:r w:rsidR="001838BD" w:rsidRPr="005B52AE">
        <w:t xml:space="preserve">production </w:t>
      </w:r>
      <w:r w:rsidR="00ED2A34" w:rsidRPr="005B52AE">
        <w:t>at</w:t>
      </w:r>
      <w:r w:rsidR="007B28F4" w:rsidRPr="005B52AE">
        <w:t xml:space="preserve"> a level high enough to </w:t>
      </w:r>
      <w:r w:rsidR="00355F99" w:rsidRPr="005B52AE">
        <w:t>allow for discontinuation</w:t>
      </w:r>
      <w:r w:rsidR="005F482D" w:rsidRPr="005B52AE">
        <w:t xml:space="preserve"> of </w:t>
      </w:r>
      <w:r w:rsidR="00934134" w:rsidRPr="005B52AE">
        <w:t xml:space="preserve">routine </w:t>
      </w:r>
      <w:r w:rsidR="005F482D" w:rsidRPr="005B52AE">
        <w:t xml:space="preserve">prophylactic </w:t>
      </w:r>
      <w:r w:rsidR="00303F0C" w:rsidRPr="005B52AE">
        <w:t xml:space="preserve">FIX replacement therapy and </w:t>
      </w:r>
      <w:r w:rsidR="00ED2A34" w:rsidRPr="005B52AE">
        <w:t xml:space="preserve">to </w:t>
      </w:r>
      <w:r w:rsidR="00564CD1" w:rsidRPr="005B52AE">
        <w:t xml:space="preserve">greatly </w:t>
      </w:r>
      <w:r w:rsidR="00B92023" w:rsidRPr="005B52AE">
        <w:t>reduce</w:t>
      </w:r>
      <w:r w:rsidR="00014C46" w:rsidRPr="005B52AE">
        <w:t xml:space="preserve"> the</w:t>
      </w:r>
      <w:r w:rsidR="00B92023" w:rsidRPr="005B52AE">
        <w:t xml:space="preserve"> need for on</w:t>
      </w:r>
      <w:r w:rsidR="00014C46" w:rsidRPr="005B52AE">
        <w:t>-</w:t>
      </w:r>
      <w:r w:rsidR="00B92023" w:rsidRPr="005B52AE">
        <w:t>demand FIX therapy</w:t>
      </w:r>
      <w:r w:rsidR="002F1AFE" w:rsidRPr="005B52AE">
        <w:t xml:space="preserve"> </w:t>
      </w:r>
      <w:r w:rsidR="00080C2E" w:rsidRPr="005B52AE">
        <w:fldChar w:fldCharType="begin"/>
      </w:r>
      <w:r w:rsidR="00080C2E" w:rsidRPr="005B52AE">
        <w:instrText xml:space="preserve"> ADDIN EN.CITE &lt;EndNote&gt;&lt;Cite&gt;&lt;Author&gt;Thornburg&lt;/Author&gt;&lt;Year&gt;2021&lt;/Year&gt;&lt;RecNum&gt;13&lt;/RecNum&gt;&lt;DisplayText&gt;(Thornburg 2021)&lt;/DisplayText&gt;&lt;record&gt;&lt;rec-number&gt;13&lt;/rec-number&gt;&lt;foreign-keys&gt;&lt;key app="EN" db-id="5vpfx05drfft2ye5pzgps5ty2wzrwr2rsefr" timestamp="1676517919"&gt;13&lt;/key&gt;&lt;/foreign-keys&gt;&lt;ref-type name="Journal Article"&gt;17&lt;/ref-type&gt;&lt;contributors&gt;&lt;authors&gt;&lt;author&gt;Thornburg, Courtney D.&lt;/author&gt;&lt;/authors&gt;&lt;/contributors&gt;&lt;titles&gt;&lt;title&gt;Etranacogene dezaparvovec for hemophilia B gene therapy&lt;/title&gt;&lt;secondary-title&gt;Therapeutic Advances in Rare Disease&lt;/secondary-title&gt;&lt;/titles&gt;&lt;periodical&gt;&lt;full-title&gt;Therapeutic Advances in Rare Disease&lt;/full-title&gt;&lt;/periodical&gt;&lt;pages&gt;26330040211058896&lt;/pages&gt;&lt;volume&gt;2&lt;/volume&gt;&lt;dates&gt;&lt;year&gt;2021&lt;/year&gt;&lt;pub-dates&gt;&lt;date&gt;2021/01/01&lt;/date&gt;&lt;/pub-dates&gt;&lt;/dates&gt;&lt;publisher&gt;SAGE Publications Ltd&lt;/publisher&gt;&lt;isbn&gt;2633-0040&lt;/isbn&gt;&lt;urls&gt;&lt;related-urls&gt;&lt;url&gt;https://doi.org/10.1177/26330040211058896&lt;/url&gt;&lt;/related-urls&gt;&lt;/urls&gt;&lt;electronic-resource-num&gt;10.1177/26330040211058896&lt;/electronic-resource-num&gt;&lt;access-date&gt;2023/02/15&lt;/access-date&gt;&lt;/record&gt;&lt;/Cite&gt;&lt;/EndNote&gt;</w:instrText>
      </w:r>
      <w:r w:rsidR="00080C2E" w:rsidRPr="005B52AE">
        <w:fldChar w:fldCharType="separate"/>
      </w:r>
      <w:r w:rsidR="00080C2E" w:rsidRPr="005B52AE">
        <w:t>(Thornburg 2021)</w:t>
      </w:r>
      <w:r w:rsidR="00080C2E" w:rsidRPr="005B52AE">
        <w:fldChar w:fldCharType="end"/>
      </w:r>
      <w:r w:rsidR="00B92023" w:rsidRPr="005B52AE">
        <w:t>.</w:t>
      </w:r>
      <w:r w:rsidR="00080C2E" w:rsidRPr="005B52AE">
        <w:t xml:space="preserve"> </w:t>
      </w:r>
      <w:r w:rsidR="0007773E" w:rsidRPr="005B52AE">
        <w:t xml:space="preserve">Therefore, those </w:t>
      </w:r>
      <w:r w:rsidR="008A46FF" w:rsidRPr="005B52AE">
        <w:t xml:space="preserve">who have been receiving a stable dose of regular FIX prophylaxis </w:t>
      </w:r>
      <w:r w:rsidR="004500C1" w:rsidRPr="005B52AE">
        <w:t>a</w:t>
      </w:r>
      <w:r w:rsidR="00B83848" w:rsidRPr="005B52AE">
        <w:t xml:space="preserve">nd </w:t>
      </w:r>
      <w:r w:rsidR="00240105" w:rsidRPr="005B52AE">
        <w:t>have</w:t>
      </w:r>
      <w:r w:rsidR="00B83848" w:rsidRPr="005B52AE">
        <w:t xml:space="preserve"> not</w:t>
      </w:r>
      <w:r w:rsidR="00240105" w:rsidRPr="005B52AE">
        <w:t xml:space="preserve"> </w:t>
      </w:r>
      <w:r w:rsidR="00B83848" w:rsidRPr="005B52AE">
        <w:t xml:space="preserve">formed </w:t>
      </w:r>
      <w:r w:rsidR="00240105" w:rsidRPr="005B52AE">
        <w:t xml:space="preserve">inhibitors </w:t>
      </w:r>
      <w:r w:rsidR="00475EA0" w:rsidRPr="005B52AE">
        <w:t xml:space="preserve">to FIX replacement therapy </w:t>
      </w:r>
      <w:r w:rsidR="00D33E1D" w:rsidRPr="005B52AE">
        <w:t>may be eligible for treatment</w:t>
      </w:r>
      <w:r w:rsidR="00BA457F" w:rsidRPr="005B52AE">
        <w:t xml:space="preserve"> </w:t>
      </w:r>
      <w:r w:rsidR="00BA457F"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BA457F" w:rsidRPr="005B52AE">
        <w:fldChar w:fldCharType="separate"/>
      </w:r>
      <w:r w:rsidR="004A2511">
        <w:rPr>
          <w:noProof/>
        </w:rPr>
        <w:t>(Applicant 2023c)</w:t>
      </w:r>
      <w:r w:rsidR="00BA457F" w:rsidRPr="005B52AE">
        <w:fldChar w:fldCharType="end"/>
      </w:r>
      <w:r w:rsidR="00D33E1D" w:rsidRPr="005B52AE">
        <w:t>.</w:t>
      </w:r>
      <w:r w:rsidR="004970A5" w:rsidRPr="004970A5">
        <w:rPr>
          <w:i/>
        </w:rPr>
        <w:t xml:space="preserve"> </w:t>
      </w:r>
    </w:p>
    <w:p w14:paraId="76A15C4D" w14:textId="2793A250" w:rsidR="004970A5" w:rsidRPr="000D2B59" w:rsidRDefault="004970A5" w:rsidP="00FD408E">
      <w:pPr>
        <w:jc w:val="left"/>
        <w:rPr>
          <w:i/>
          <w:iCs/>
        </w:rPr>
      </w:pPr>
      <w:r w:rsidRPr="000D2B59">
        <w:rPr>
          <w:i/>
          <w:iCs/>
        </w:rPr>
        <w:lastRenderedPageBreak/>
        <w:t xml:space="preserve">PASC noted the application specified that the proposed eligible patient population for Hemgenix will include adult cHMB patients </w:t>
      </w:r>
      <w:r w:rsidRPr="000D2B59">
        <w:rPr>
          <w:rFonts w:cs="Calibri"/>
          <w:i/>
          <w:iCs/>
        </w:rPr>
        <w:t>≥18 years</w:t>
      </w:r>
      <w:r w:rsidR="00D34C71">
        <w:rPr>
          <w:rFonts w:cs="Calibri"/>
          <w:i/>
          <w:iCs/>
        </w:rPr>
        <w:t xml:space="preserve"> </w:t>
      </w:r>
      <w:r w:rsidR="00D34C71" w:rsidRPr="00712F99">
        <w:rPr>
          <w:rFonts w:cs="Calibri"/>
          <w:b/>
          <w:bCs/>
        </w:rPr>
        <w:t>REDACTED</w:t>
      </w:r>
      <w:r w:rsidRPr="000D2B59">
        <w:rPr>
          <w:i/>
          <w:iCs/>
        </w:rPr>
        <w:t xml:space="preserve">. PASC questioned whether it is possible that a different age threshold related to developmental stage rather than the standard </w:t>
      </w:r>
      <w:r w:rsidRPr="000D2B59">
        <w:rPr>
          <w:rFonts w:cs="Calibri"/>
          <w:i/>
          <w:iCs/>
        </w:rPr>
        <w:t>≥</w:t>
      </w:r>
      <w:r w:rsidRPr="000D2B59">
        <w:rPr>
          <w:i/>
          <w:iCs/>
        </w:rPr>
        <w:t>18 years</w:t>
      </w:r>
      <w:r w:rsidRPr="000D2B59" w:rsidDel="000604BB">
        <w:rPr>
          <w:i/>
          <w:iCs/>
        </w:rPr>
        <w:t xml:space="preserve"> </w:t>
      </w:r>
      <w:r w:rsidRPr="000D2B59">
        <w:rPr>
          <w:i/>
          <w:iCs/>
        </w:rPr>
        <w:t>(</w:t>
      </w:r>
      <w:proofErr w:type="gramStart"/>
      <w:r w:rsidRPr="000D2B59">
        <w:rPr>
          <w:i/>
          <w:iCs/>
        </w:rPr>
        <w:t>i.e.</w:t>
      </w:r>
      <w:proofErr w:type="gramEnd"/>
      <w:r w:rsidRPr="000D2B59">
        <w:rPr>
          <w:i/>
          <w:iCs/>
        </w:rPr>
        <w:t xml:space="preserve"> adults) may be appropriate. This query will need to be addressed when MSAC Application 1728 is progressed to the </w:t>
      </w:r>
      <w:r w:rsidRPr="000D2B59">
        <w:rPr>
          <w:rFonts w:asciiTheme="minorHAnsi" w:hAnsiTheme="minorHAnsi" w:cstheme="minorBidi"/>
          <w:i/>
          <w:iCs/>
        </w:rPr>
        <w:t>Applicant Developed Assessment Report (</w:t>
      </w:r>
      <w:r w:rsidRPr="000D2B59">
        <w:rPr>
          <w:i/>
          <w:iCs/>
        </w:rPr>
        <w:t xml:space="preserve">ADAR) phase. </w:t>
      </w:r>
    </w:p>
    <w:p w14:paraId="275EF26E" w14:textId="77777777" w:rsidR="004970A5" w:rsidRPr="000D2B59" w:rsidRDefault="004970A5" w:rsidP="00FD408E">
      <w:pPr>
        <w:jc w:val="left"/>
        <w:rPr>
          <w:rFonts w:asciiTheme="minorHAnsi" w:hAnsiTheme="minorHAnsi" w:cstheme="minorHAnsi"/>
          <w:i/>
          <w:iCs/>
          <w:szCs w:val="24"/>
        </w:rPr>
      </w:pPr>
      <w:r w:rsidRPr="000D2B59">
        <w:rPr>
          <w:i/>
          <w:iCs/>
          <w:szCs w:val="24"/>
        </w:rPr>
        <w:t xml:space="preserve">PASC noted the application stated that the proposed eligible patient population for Hemgenix will include cHMB patients with </w:t>
      </w:r>
      <w:r w:rsidRPr="000D2B59">
        <w:rPr>
          <w:rFonts w:asciiTheme="minorHAnsi" w:hAnsiTheme="minorHAnsi" w:cstheme="minorHAnsi"/>
          <w:i/>
          <w:iCs/>
          <w:szCs w:val="24"/>
        </w:rPr>
        <w:t>no inhibitor formation against expressed FIX protein.</w:t>
      </w:r>
      <w:r w:rsidRPr="000D2B59">
        <w:rPr>
          <w:i/>
          <w:iCs/>
          <w:szCs w:val="24"/>
        </w:rPr>
        <w:t xml:space="preserve"> </w:t>
      </w:r>
      <w:r w:rsidRPr="000D2B59">
        <w:rPr>
          <w:rFonts w:asciiTheme="minorHAnsi" w:hAnsiTheme="minorHAnsi" w:cstheme="minorHAnsi"/>
          <w:i/>
          <w:iCs/>
          <w:szCs w:val="24"/>
        </w:rPr>
        <w:t xml:space="preserve">PASC questioned whether the population inclusion criteria of ‘no inhibitor formation against expressed FIX protein’ needs to be more clearly defined in terms of test results. </w:t>
      </w:r>
      <w:r w:rsidRPr="000D2B59">
        <w:rPr>
          <w:i/>
          <w:iCs/>
          <w:szCs w:val="24"/>
        </w:rPr>
        <w:t>This query will need to be addressed when MSAC Application 1728 is progressed to the ADAR phase.</w:t>
      </w:r>
    </w:p>
    <w:p w14:paraId="67F99772" w14:textId="0629B647" w:rsidR="00C741B9" w:rsidRPr="001A65B6" w:rsidRDefault="00C741B9" w:rsidP="00FD408E">
      <w:pPr>
        <w:jc w:val="left"/>
        <w:rPr>
          <w:i/>
        </w:rPr>
      </w:pPr>
      <w:r w:rsidRPr="4442ADAD">
        <w:rPr>
          <w:i/>
        </w:rPr>
        <w:t>PASC noted that the proposed eligible patient population for Hemgenix will include cHMB patients with an anti-AAV5 NAb titre of &lt;1:700. PASC noted that</w:t>
      </w:r>
      <w:r w:rsidRPr="4442ADAD">
        <w:rPr>
          <w:i/>
          <w:iCs/>
        </w:rPr>
        <w:t xml:space="preserve"> pre-existing</w:t>
      </w:r>
      <w:r w:rsidRPr="4442ADAD">
        <w:rPr>
          <w:i/>
        </w:rPr>
        <w:t xml:space="preserve"> anti-AAV5 NAb may compromise the effectiveness of Hemgenix and that the applicant pre-PASC response stated that in the HOPE-B trial, 21 of the 54 patients were positive for anti-AAV5 NAb (titre range: 1:8.7 – 1:3,212). </w:t>
      </w:r>
      <w:r w:rsidRPr="4442ADAD">
        <w:rPr>
          <w:i/>
          <w:iCs/>
        </w:rPr>
        <w:t>The short-term and long-term pharmacodynamic response according to pre-exposure anti-AAV5 titre from these 54 patients, and FDA-mandated post-market study, should be reported in a future submission</w:t>
      </w:r>
      <w:r>
        <w:rPr>
          <w:i/>
          <w:iCs/>
        </w:rPr>
        <w:t>.</w:t>
      </w:r>
      <w:r w:rsidRPr="4442ADAD">
        <w:rPr>
          <w:i/>
          <w:iCs/>
        </w:rPr>
        <w:t xml:space="preserve"> One patient with an anti-AAV5 NAb titre of 1:3,212 received Hemgenix but did</w:t>
      </w:r>
      <w:r w:rsidRPr="4442ADAD">
        <w:t xml:space="preserve"> </w:t>
      </w:r>
      <w:r w:rsidRPr="4442ADAD">
        <w:rPr>
          <w:i/>
          <w:iCs/>
        </w:rPr>
        <w:t xml:space="preserve">not express the transgene and continued to have bleeding events. </w:t>
      </w:r>
      <w:r w:rsidR="00C21356" w:rsidRPr="003A25BA">
        <w:rPr>
          <w:b/>
          <w:bCs/>
          <w:iCs/>
        </w:rPr>
        <w:t>REDACTED</w:t>
      </w:r>
      <w:r w:rsidRPr="4442ADAD">
        <w:rPr>
          <w:i/>
          <w:iCs/>
        </w:rPr>
        <w:t>. PASC noted the</w:t>
      </w:r>
      <w:r>
        <w:rPr>
          <w:i/>
          <w:iCs/>
        </w:rPr>
        <w:t xml:space="preserve"> </w:t>
      </w:r>
      <w:r w:rsidRPr="4442ADAD">
        <w:rPr>
          <w:i/>
          <w:iCs/>
        </w:rPr>
        <w:t>FDA approved He</w:t>
      </w:r>
      <w:r>
        <w:rPr>
          <w:i/>
          <w:iCs/>
        </w:rPr>
        <w:t>m</w:t>
      </w:r>
      <w:r w:rsidRPr="4442ADAD">
        <w:rPr>
          <w:i/>
          <w:iCs/>
        </w:rPr>
        <w:t>genix product label stating that “</w:t>
      </w:r>
      <w:r w:rsidRPr="4442ADAD">
        <w:rPr>
          <w:rFonts w:cs="Calibri"/>
        </w:rPr>
        <w:t xml:space="preserve">Currently, there is no </w:t>
      </w:r>
      <w:r w:rsidRPr="4442ADAD">
        <w:rPr>
          <w:rFonts w:cs="Calibri"/>
          <w:szCs w:val="24"/>
        </w:rPr>
        <w:t>validated neutralizing anti-AAV5 antibody assay.”,</w:t>
      </w:r>
      <w:r w:rsidRPr="4442ADAD">
        <w:rPr>
          <w:i/>
          <w:iCs/>
        </w:rPr>
        <w:t xml:space="preserve"> and</w:t>
      </w:r>
      <w:r w:rsidRPr="4442ADAD">
        <w:rPr>
          <w:i/>
        </w:rPr>
        <w:t xml:space="preserve"> was supportive of the department’s policy position that the anti-AAV5 NAb test is an essential codependent test related to Hemgenix and the importance of onshore anti-AAV5 NAb testing to allow for regulatory oversight. </w:t>
      </w:r>
      <w:r w:rsidRPr="4442ADAD">
        <w:rPr>
          <w:i/>
          <w:iCs/>
        </w:rPr>
        <w:t>PASC also questioned whether the AAV5 N</w:t>
      </w:r>
      <w:r>
        <w:rPr>
          <w:i/>
          <w:iCs/>
        </w:rPr>
        <w:t>A</w:t>
      </w:r>
      <w:r w:rsidRPr="4442ADAD">
        <w:rPr>
          <w:i/>
          <w:iCs/>
        </w:rPr>
        <w:t>b threshold may be amended as further data becomes available.</w:t>
      </w:r>
    </w:p>
    <w:p w14:paraId="5DF8408B" w14:textId="579C3296" w:rsidR="004970A5" w:rsidRPr="000D2B59" w:rsidRDefault="00C21356" w:rsidP="00FD408E">
      <w:pPr>
        <w:jc w:val="left"/>
        <w:rPr>
          <w:rFonts w:asciiTheme="minorHAnsi" w:hAnsiTheme="minorHAnsi" w:cstheme="minorHAnsi"/>
          <w:i/>
          <w:iCs/>
          <w:szCs w:val="24"/>
        </w:rPr>
      </w:pPr>
      <w:r>
        <w:rPr>
          <w:rFonts w:asciiTheme="minorHAnsi" w:hAnsiTheme="minorHAnsi" w:cstheme="minorHAnsi"/>
          <w:b/>
          <w:bCs/>
          <w:szCs w:val="24"/>
        </w:rPr>
        <w:t xml:space="preserve">REDACTED. </w:t>
      </w:r>
      <w:r w:rsidR="004970A5" w:rsidRPr="003A25BA">
        <w:rPr>
          <w:rFonts w:asciiTheme="minorHAnsi" w:hAnsiTheme="minorHAnsi" w:cstheme="minorHAnsi"/>
          <w:i/>
          <w:iCs/>
          <w:szCs w:val="24"/>
        </w:rPr>
        <w:t>PASC</w:t>
      </w:r>
      <w:r w:rsidR="004970A5" w:rsidRPr="000D2B59">
        <w:rPr>
          <w:rFonts w:asciiTheme="minorHAnsi" w:hAnsiTheme="minorHAnsi" w:cstheme="minorHAnsi"/>
          <w:i/>
          <w:iCs/>
          <w:szCs w:val="24"/>
        </w:rPr>
        <w:t xml:space="preserve"> noted that should CSL Behring choose not to proceed with a codependent application, MSAC Application 1728 as it stands will not be able to progress to an ADAR assessment.</w:t>
      </w:r>
    </w:p>
    <w:p w14:paraId="17D0F23C" w14:textId="3C09C52F" w:rsidR="004970A5" w:rsidRPr="000D2B59" w:rsidRDefault="004970A5" w:rsidP="00FD408E">
      <w:pPr>
        <w:jc w:val="left"/>
        <w:rPr>
          <w:i/>
          <w:iCs/>
          <w:szCs w:val="24"/>
        </w:rPr>
      </w:pPr>
      <w:r w:rsidRPr="000D2B59">
        <w:rPr>
          <w:rFonts w:asciiTheme="minorHAnsi" w:hAnsiTheme="minorHAnsi" w:cstheme="minorHAnsi"/>
          <w:i/>
          <w:iCs/>
          <w:szCs w:val="24"/>
        </w:rPr>
        <w:t>PASC noted that ongoing clinical trials of Hemgenix exclude cHMB patients with active hepatitis infection, severe liver or lung disease and uncontrolled human immunodeficiency virus (HIV). PASC questioned whether it would be appropriate to also specify these exclusion criteria in the population description. The applicant clarified that in some cases patient</w:t>
      </w:r>
      <w:r w:rsidR="00B55E77">
        <w:rPr>
          <w:rFonts w:asciiTheme="minorHAnsi" w:hAnsiTheme="minorHAnsi" w:cstheme="minorHAnsi"/>
          <w:i/>
          <w:iCs/>
          <w:szCs w:val="24"/>
        </w:rPr>
        <w:t>s</w:t>
      </w:r>
      <w:r w:rsidRPr="000D2B59">
        <w:rPr>
          <w:rFonts w:asciiTheme="minorHAnsi" w:hAnsiTheme="minorHAnsi" w:cstheme="minorHAnsi"/>
          <w:i/>
          <w:iCs/>
          <w:szCs w:val="24"/>
        </w:rPr>
        <w:t xml:space="preserve"> with well-controlled HIV were allowed to participate in the studies. </w:t>
      </w:r>
      <w:r w:rsidRPr="000D2B59">
        <w:rPr>
          <w:i/>
          <w:iCs/>
          <w:szCs w:val="24"/>
        </w:rPr>
        <w:t>The other exclusion criteria will need to be addressed when MSAC Application 1728 is progressed to the ADAR phase.</w:t>
      </w:r>
    </w:p>
    <w:p w14:paraId="4F0B6AD2" w14:textId="655E67FC" w:rsidR="004970A5" w:rsidRDefault="004970A5" w:rsidP="00FD408E">
      <w:pPr>
        <w:jc w:val="left"/>
        <w:rPr>
          <w:i/>
          <w:iCs/>
        </w:rPr>
      </w:pPr>
      <w:r w:rsidRPr="000D2B59">
        <w:rPr>
          <w:i/>
          <w:iCs/>
        </w:rPr>
        <w:t xml:space="preserve">PASC considered whether the current eligibility criteria based on FIX activity sufficiently reflects clinical disease severity and FIX utilisation as there is variability in clinical presentation due to other disease modifiers. Some patients categorised as having moderate haemophilia with FIX activity between 2-5% require prophylaxis treatment and therefore may benefit from </w:t>
      </w:r>
      <w:r w:rsidR="00FC2A49" w:rsidRPr="000D2B59">
        <w:rPr>
          <w:i/>
          <w:iCs/>
        </w:rPr>
        <w:t>Hemgenix but</w:t>
      </w:r>
      <w:r w:rsidRPr="000D2B59">
        <w:rPr>
          <w:i/>
          <w:iCs/>
        </w:rPr>
        <w:t xml:space="preserve"> are not eligible under the proposed descriptor. PASC suggested that eligibility thresholds could be explored in a sensitivity analysis in the assessment.</w:t>
      </w:r>
    </w:p>
    <w:p w14:paraId="0E38780D" w14:textId="454AC74F" w:rsidR="007A66C8" w:rsidRPr="005B52AE" w:rsidRDefault="007A66C8" w:rsidP="00FD408E">
      <w:pPr>
        <w:pStyle w:val="Heading3"/>
        <w:jc w:val="left"/>
      </w:pPr>
      <w:r w:rsidRPr="005B52AE">
        <w:t>Intervention</w:t>
      </w:r>
    </w:p>
    <w:p w14:paraId="4830EF90" w14:textId="77777777" w:rsidR="009C35F9" w:rsidRPr="005B52AE" w:rsidRDefault="009C35F9" w:rsidP="00FD408E">
      <w:pPr>
        <w:pStyle w:val="Heading4"/>
        <w:jc w:val="left"/>
      </w:pPr>
      <w:r w:rsidRPr="005B52AE">
        <w:t>Description of the intervention</w:t>
      </w:r>
    </w:p>
    <w:p w14:paraId="624DCD75" w14:textId="158435AC" w:rsidR="006D7D68" w:rsidRPr="005B52AE" w:rsidRDefault="00817C59" w:rsidP="00FD408E">
      <w:pPr>
        <w:jc w:val="left"/>
      </w:pPr>
      <w:r w:rsidRPr="005B52AE">
        <w:t xml:space="preserve">Etranacogene dezaparvovec </w:t>
      </w:r>
      <w:r w:rsidR="00A13B57" w:rsidRPr="005B52AE">
        <w:t>(</w:t>
      </w:r>
      <w:r w:rsidR="00F05E97" w:rsidRPr="005B52AE">
        <w:t>proprietary</w:t>
      </w:r>
      <w:r w:rsidR="00A13B57" w:rsidRPr="005B52AE">
        <w:t xml:space="preserve"> product HEMGENIX</w:t>
      </w:r>
      <w:r w:rsidR="00A13B57" w:rsidRPr="005B52AE">
        <w:rPr>
          <w:rFonts w:cs="Calibri"/>
        </w:rPr>
        <w:t>® [</w:t>
      </w:r>
      <w:r w:rsidR="00A13B57" w:rsidRPr="005B52AE">
        <w:t>Hemgenix]</w:t>
      </w:r>
      <w:r w:rsidR="00A13B57" w:rsidRPr="005B52AE" w:rsidDel="00A13B57">
        <w:t xml:space="preserve"> </w:t>
      </w:r>
      <w:r w:rsidR="007B0C18" w:rsidRPr="005B52AE">
        <w:rPr>
          <w:rFonts w:cs="Calibri"/>
        </w:rPr>
        <w:t>manufactured by CSL Behring,</w:t>
      </w:r>
      <w:r w:rsidR="007B0C18" w:rsidRPr="005B52AE" w:rsidDel="00A13B57">
        <w:t xml:space="preserve"> </w:t>
      </w:r>
      <w:r w:rsidRPr="005B52AE">
        <w:t>also known as AMT-061</w:t>
      </w:r>
      <w:r w:rsidR="009C7F81" w:rsidRPr="005B52AE">
        <w:t>,</w:t>
      </w:r>
      <w:r w:rsidRPr="005B52AE">
        <w:t xml:space="preserve"> CSL222</w:t>
      </w:r>
      <w:r w:rsidR="009C7F81" w:rsidRPr="005B52AE">
        <w:t xml:space="preserve"> </w:t>
      </w:r>
      <w:r w:rsidR="006F2631" w:rsidRPr="005B52AE">
        <w:t xml:space="preserve">or </w:t>
      </w:r>
      <w:r w:rsidR="009C7F81" w:rsidRPr="005B52AE">
        <w:t>Etran</w:t>
      </w:r>
      <w:r w:rsidR="008155A8" w:rsidRPr="005B52AE">
        <w:t>aDez</w:t>
      </w:r>
      <w:r w:rsidRPr="005B52AE">
        <w:t xml:space="preserve">) is a gene therapy </w:t>
      </w:r>
      <w:r w:rsidR="00EB2FE6" w:rsidRPr="005B52AE">
        <w:t xml:space="preserve">infusion </w:t>
      </w:r>
      <w:r w:rsidR="00ED5242" w:rsidRPr="005B52AE">
        <w:t xml:space="preserve">treatment </w:t>
      </w:r>
      <w:r w:rsidRPr="005B52AE">
        <w:t xml:space="preserve">designed to introduce a copy of the human FIX gene to address the lack of functional FIX protein expression in </w:t>
      </w:r>
      <w:r w:rsidR="00286EA3" w:rsidRPr="005B52AE">
        <w:t>a</w:t>
      </w:r>
      <w:r w:rsidRPr="005B52AE">
        <w:t xml:space="preserve"> patient</w:t>
      </w:r>
      <w:r w:rsidR="00286EA3" w:rsidRPr="005B52AE">
        <w:t xml:space="preserve"> with </w:t>
      </w:r>
      <w:r w:rsidR="00615033" w:rsidRPr="005B52AE">
        <w:t>c</w:t>
      </w:r>
      <w:r w:rsidR="00286EA3" w:rsidRPr="005B52AE">
        <w:t>HMB</w:t>
      </w:r>
      <w:r w:rsidR="000D666E" w:rsidRPr="005B52AE">
        <w:t xml:space="preserve"> </w:t>
      </w:r>
      <w:r w:rsidR="000D666E" w:rsidRPr="005B52AE">
        <w:fldChar w:fldCharType="begin"/>
      </w:r>
      <w:r w:rsidR="000D666E" w:rsidRPr="005B52AE">
        <w:instrText xml:space="preserve"> ADDIN EN.CITE &lt;EndNote&gt;&lt;Cite&gt;&lt;Author&gt;Thornburg&lt;/Author&gt;&lt;Year&gt;2021&lt;/Year&gt;&lt;RecNum&gt;13&lt;/RecNum&gt;&lt;DisplayText&gt;(CSL Behring LLC 2022; Thornburg 2021)&lt;/DisplayText&gt;&lt;record&gt;&lt;rec-number&gt;13&lt;/rec-number&gt;&lt;foreign-keys&gt;&lt;key app="EN" db-id="5vpfx05drfft2ye5pzgps5ty2wzrwr2rsefr" timestamp="1676517919"&gt;13&lt;/key&gt;&lt;/foreign-keys&gt;&lt;ref-type name="Journal Article"&gt;17&lt;/ref-type&gt;&lt;contributors&gt;&lt;authors&gt;&lt;author&gt;Thornburg, Courtney D.&lt;/author&gt;&lt;/authors&gt;&lt;/contributors&gt;&lt;titles&gt;&lt;title&gt;Etranacogene dezaparvovec for hemophilia B gene therapy&lt;/title&gt;&lt;secondary-title&gt;Therapeutic Advances in Rare Disease&lt;/secondary-title&gt;&lt;/titles&gt;&lt;periodical&gt;&lt;full-title&gt;Therapeutic Advances in Rare Disease&lt;/full-title&gt;&lt;/periodical&gt;&lt;pages&gt;26330040211058896&lt;/pages&gt;&lt;volume&gt;2&lt;/volume&gt;&lt;dates&gt;&lt;year&gt;2021&lt;/year&gt;&lt;pub-dates&gt;&lt;date&gt;2021/01/01&lt;/date&gt;&lt;/pub-dates&gt;&lt;/dates&gt;&lt;publisher&gt;SAGE Publications Ltd&lt;/publisher&gt;&lt;isbn&gt;2633-0040&lt;/isbn&gt;&lt;urls&gt;&lt;related-urls&gt;&lt;url&gt;https://doi.org/10.1177/26330040211058896&lt;/url&gt;&lt;/related-urls&gt;&lt;/urls&gt;&lt;electronic-resource-num&gt;10.1177/26330040211058896&lt;/electronic-resource-num&gt;&lt;access-date&gt;2023/02/15&lt;/access-date&gt;&lt;/record&gt;&lt;/Cite&gt;&lt;Cite&gt;&lt;Author&gt;CSL Behring LLC&lt;/Author&gt;&lt;Year&gt;2022&lt;/Year&gt;&lt;RecNum&gt;14&lt;/RecNum&gt;&lt;record&gt;&lt;rec-number&gt;14&lt;/rec-number&gt;&lt;foreign-keys&gt;&lt;key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EndNote&gt;</w:instrText>
      </w:r>
      <w:r w:rsidR="000D666E" w:rsidRPr="005B52AE">
        <w:fldChar w:fldCharType="separate"/>
      </w:r>
      <w:r w:rsidR="000D666E" w:rsidRPr="005B52AE">
        <w:t>(CSL Behring LLC 2022; Thornburg 2021)</w:t>
      </w:r>
      <w:r w:rsidR="000D666E" w:rsidRPr="005B52AE">
        <w:fldChar w:fldCharType="end"/>
      </w:r>
      <w:r w:rsidRPr="005B52AE">
        <w:t xml:space="preserve">. </w:t>
      </w:r>
      <w:r w:rsidR="00EB2FE6" w:rsidRPr="005B52AE">
        <w:t>The</w:t>
      </w:r>
      <w:r w:rsidRPr="005B52AE">
        <w:t xml:space="preserve"> infusion </w:t>
      </w:r>
      <w:r w:rsidR="00EB2FE6" w:rsidRPr="005B52AE">
        <w:t xml:space="preserve">consists </w:t>
      </w:r>
      <w:r w:rsidRPr="005B52AE">
        <w:t xml:space="preserve">of </w:t>
      </w:r>
      <w:r w:rsidR="00EB2FE6" w:rsidRPr="005B52AE">
        <w:t xml:space="preserve">a </w:t>
      </w:r>
      <w:r w:rsidRPr="005B52AE">
        <w:t xml:space="preserve">recombinant adeno-associated </w:t>
      </w:r>
      <w:r w:rsidRPr="005B52AE">
        <w:lastRenderedPageBreak/>
        <w:t xml:space="preserve">virus 5 (AAV5) vector </w:t>
      </w:r>
      <w:r w:rsidR="00EB2FE6" w:rsidRPr="005B52AE">
        <w:t>that</w:t>
      </w:r>
      <w:r w:rsidR="00E42797" w:rsidRPr="005B52AE">
        <w:t xml:space="preserve"> </w:t>
      </w:r>
      <w:r w:rsidRPr="005B52AE">
        <w:t>includ</w:t>
      </w:r>
      <w:r w:rsidR="00E42797" w:rsidRPr="005B52AE">
        <w:t>es</w:t>
      </w:r>
      <w:r w:rsidRPr="005B52AE">
        <w:t xml:space="preserve"> a gene cassette containing the FIX Padua variant under the control of a liver-specific promoter</w:t>
      </w:r>
      <w:r w:rsidR="000D666E" w:rsidRPr="005B52AE">
        <w:t xml:space="preserve"> </w:t>
      </w:r>
      <w:r w:rsidR="000D666E" w:rsidRPr="005B52AE">
        <w:fldChar w:fldCharType="begin"/>
      </w:r>
      <w:r w:rsidR="000D666E" w:rsidRPr="005B52AE">
        <w:instrText xml:space="preserve"> ADDIN EN.CITE &lt;EndNote&gt;&lt;Cite&gt;&lt;Author&gt;CSL Behring LLC&lt;/Author&gt;&lt;Year&gt;2022&lt;/Year&gt;&lt;RecNum&gt;14&lt;/RecNum&gt;&lt;DisplayText&gt;(CSL Behring LLC 2022; Thornburg 2021)&lt;/DisplayText&gt;&lt;record&gt;&lt;rec-number&gt;14&lt;/rec-number&gt;&lt;foreign-keys&gt;&lt;key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Cite&gt;&lt;Author&gt;Thornburg&lt;/Author&gt;&lt;Year&gt;2021&lt;/Year&gt;&lt;RecNum&gt;13&lt;/RecNum&gt;&lt;record&gt;&lt;rec-number&gt;13&lt;/rec-number&gt;&lt;foreign-keys&gt;&lt;key app="EN" db-id="5vpfx05drfft2ye5pzgps5ty2wzrwr2rsefr" timestamp="1676517919"&gt;13&lt;/key&gt;&lt;/foreign-keys&gt;&lt;ref-type name="Journal Article"&gt;17&lt;/ref-type&gt;&lt;contributors&gt;&lt;authors&gt;&lt;author&gt;Thornburg, Courtney D.&lt;/author&gt;&lt;/authors&gt;&lt;/contributors&gt;&lt;titles&gt;&lt;title&gt;Etranacogene dezaparvovec for hemophilia B gene therapy&lt;/title&gt;&lt;secondary-title&gt;Therapeutic Advances in Rare Disease&lt;/secondary-title&gt;&lt;/titles&gt;&lt;periodical&gt;&lt;full-title&gt;Therapeutic Advances in Rare Disease&lt;/full-title&gt;&lt;/periodical&gt;&lt;pages&gt;26330040211058896&lt;/pages&gt;&lt;volume&gt;2&lt;/volume&gt;&lt;dates&gt;&lt;year&gt;2021&lt;/year&gt;&lt;pub-dates&gt;&lt;date&gt;2021/01/01&lt;/date&gt;&lt;/pub-dates&gt;&lt;/dates&gt;&lt;publisher&gt;SAGE Publications Ltd&lt;/publisher&gt;&lt;isbn&gt;2633-0040&lt;/isbn&gt;&lt;urls&gt;&lt;related-urls&gt;&lt;url&gt;https://doi.org/10.1177/26330040211058896&lt;/url&gt;&lt;/related-urls&gt;&lt;/urls&gt;&lt;electronic-resource-num&gt;10.1177/26330040211058896&lt;/electronic-resource-num&gt;&lt;access-date&gt;2023/02/15&lt;/access-date&gt;&lt;/record&gt;&lt;/Cite&gt;&lt;/EndNote&gt;</w:instrText>
      </w:r>
      <w:r w:rsidR="000D666E" w:rsidRPr="005B52AE">
        <w:fldChar w:fldCharType="separate"/>
      </w:r>
      <w:r w:rsidR="000D666E" w:rsidRPr="005B52AE">
        <w:t>(CSL Behring LLC 2022; Thornburg 2021)</w:t>
      </w:r>
      <w:r w:rsidR="000D666E" w:rsidRPr="005B52AE">
        <w:fldChar w:fldCharType="end"/>
      </w:r>
      <w:r w:rsidRPr="005B52AE">
        <w:t xml:space="preserve">. </w:t>
      </w:r>
      <w:r w:rsidR="00FA6C50" w:rsidRPr="005B52AE">
        <w:t xml:space="preserve">The FIX Padua variant </w:t>
      </w:r>
      <w:r w:rsidR="00976994" w:rsidRPr="005B52AE">
        <w:t>is</w:t>
      </w:r>
      <w:r w:rsidR="00873557" w:rsidRPr="005B52AE">
        <w:t xml:space="preserve"> a hyperactive</w:t>
      </w:r>
      <w:r w:rsidR="00976994" w:rsidRPr="005B52AE">
        <w:t xml:space="preserve"> </w:t>
      </w:r>
      <w:r w:rsidR="00873557" w:rsidRPr="005B52AE">
        <w:t xml:space="preserve">transgene </w:t>
      </w:r>
      <w:r w:rsidR="00976994" w:rsidRPr="005B52AE">
        <w:t>associa</w:t>
      </w:r>
      <w:r w:rsidR="00873557" w:rsidRPr="005B52AE">
        <w:t>t</w:t>
      </w:r>
      <w:r w:rsidR="00976994" w:rsidRPr="005B52AE">
        <w:t xml:space="preserve">ed with elevated </w:t>
      </w:r>
      <w:r w:rsidR="00BE43E2">
        <w:t>FIX concentrations</w:t>
      </w:r>
      <w:r w:rsidR="00976994" w:rsidRPr="005B52AE">
        <w:t xml:space="preserve"> and activates FIX at a faster rate </w:t>
      </w:r>
      <w:r w:rsidR="009C608E" w:rsidRPr="005B52AE">
        <w:t xml:space="preserve">than endogenous FIX </w:t>
      </w:r>
      <w:r w:rsidR="000E3002" w:rsidRPr="005B52AE">
        <w:fldChar w:fldCharType="begin"/>
      </w:r>
      <w:r w:rsidR="000E3002" w:rsidRPr="005B52AE">
        <w:instrText xml:space="preserve"> ADDIN EN.CITE &lt;EndNote&gt;&lt;Cite&gt;&lt;Author&gt;Thornburg&lt;/Author&gt;&lt;Year&gt;2021&lt;/Year&gt;&lt;RecNum&gt;13&lt;/RecNum&gt;&lt;DisplayText&gt;(Thornburg 2021)&lt;/DisplayText&gt;&lt;record&gt;&lt;rec-number&gt;13&lt;/rec-number&gt;&lt;foreign-keys&gt;&lt;key app="EN" db-id="5vpfx05drfft2ye5pzgps5ty2wzrwr2rsefr" timestamp="1676517919"&gt;13&lt;/key&gt;&lt;/foreign-keys&gt;&lt;ref-type name="Journal Article"&gt;17&lt;/ref-type&gt;&lt;contributors&gt;&lt;authors&gt;&lt;author&gt;Thornburg, Courtney D.&lt;/author&gt;&lt;/authors&gt;&lt;/contributors&gt;&lt;titles&gt;&lt;title&gt;Etranacogene dezaparvovec for hemophilia B gene therapy&lt;/title&gt;&lt;secondary-title&gt;Therapeutic Advances in Rare Disease&lt;/secondary-title&gt;&lt;/titles&gt;&lt;periodical&gt;&lt;full-title&gt;Therapeutic Advances in Rare Disease&lt;/full-title&gt;&lt;/periodical&gt;&lt;pages&gt;26330040211058896&lt;/pages&gt;&lt;volume&gt;2&lt;/volume&gt;&lt;dates&gt;&lt;year&gt;2021&lt;/year&gt;&lt;pub-dates&gt;&lt;date&gt;2021/01/01&lt;/date&gt;&lt;/pub-dates&gt;&lt;/dates&gt;&lt;publisher&gt;SAGE Publications Ltd&lt;/publisher&gt;&lt;isbn&gt;2633-0040&lt;/isbn&gt;&lt;urls&gt;&lt;related-urls&gt;&lt;url&gt;https://doi.org/10.1177/26330040211058896&lt;/url&gt;&lt;/related-urls&gt;&lt;/urls&gt;&lt;electronic-resource-num&gt;10.1177/26330040211058896&lt;/electronic-resource-num&gt;&lt;access-date&gt;2023/02/15&lt;/access-date&gt;&lt;/record&gt;&lt;/Cite&gt;&lt;/EndNote&gt;</w:instrText>
      </w:r>
      <w:r w:rsidR="000E3002" w:rsidRPr="005B52AE">
        <w:fldChar w:fldCharType="separate"/>
      </w:r>
      <w:r w:rsidR="000E3002" w:rsidRPr="005B52AE">
        <w:t>(Thornburg 2021)</w:t>
      </w:r>
      <w:r w:rsidR="000E3002" w:rsidRPr="005B52AE">
        <w:fldChar w:fldCharType="end"/>
      </w:r>
      <w:r w:rsidR="009C608E" w:rsidRPr="005B52AE">
        <w:t xml:space="preserve">. </w:t>
      </w:r>
      <w:r w:rsidR="006D7D68" w:rsidRPr="005B52AE">
        <w:t>Provided as a sterile solution in 10 mL glass vials at a concentration of approximately 1x10</w:t>
      </w:r>
      <w:r w:rsidR="006D7D68" w:rsidRPr="005B52AE">
        <w:rPr>
          <w:vertAlign w:val="superscript"/>
        </w:rPr>
        <w:t>13</w:t>
      </w:r>
      <w:r w:rsidR="006D7D68" w:rsidRPr="005B52AE">
        <w:t xml:space="preserve"> genome copies per millilitre (</w:t>
      </w:r>
      <w:proofErr w:type="spellStart"/>
      <w:r w:rsidR="006D7D68" w:rsidRPr="005B52AE">
        <w:t>gc</w:t>
      </w:r>
      <w:proofErr w:type="spellEnd"/>
      <w:r w:rsidR="006D7D68" w:rsidRPr="005B52AE">
        <w:t xml:space="preserve">/mL), </w:t>
      </w:r>
      <w:proofErr w:type="spellStart"/>
      <w:r w:rsidR="006D7D68" w:rsidRPr="005B52AE">
        <w:t>Hemgenix</w:t>
      </w:r>
      <w:proofErr w:type="spellEnd"/>
      <w:r w:rsidR="006D7D68" w:rsidRPr="005B52AE">
        <w:t xml:space="preserve"> is administered as a single-dose IV infusion into a peripheral vein </w:t>
      </w:r>
      <w:r w:rsidR="006D7D68" w:rsidRPr="005B52AE">
        <w:fldChar w:fldCharType="begin"/>
      </w:r>
      <w:r w:rsidR="006D7D68" w:rsidRPr="005B52AE">
        <w:instrText xml:space="preserve"> ADDIN EN.CITE &lt;EndNote&gt;&lt;Cite&gt;&lt;Author&gt;CSL Behring LLC&lt;/Author&gt;&lt;Year&gt;2022&lt;/Year&gt;&lt;RecNum&gt;14&lt;/RecNum&gt;&lt;DisplayText&gt;(CSL Behring LLC 2022)&lt;/DisplayText&gt;&lt;record&gt;&lt;rec-number&gt;14&lt;/rec-number&gt;&lt;foreign-keys&gt;&lt;key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EndNote&gt;</w:instrText>
      </w:r>
      <w:r w:rsidR="006D7D68" w:rsidRPr="005B52AE">
        <w:fldChar w:fldCharType="separate"/>
      </w:r>
      <w:r w:rsidR="006D7D68" w:rsidRPr="005B52AE">
        <w:t>(CSL Behring LLC 2022)</w:t>
      </w:r>
      <w:r w:rsidR="006D7D68" w:rsidRPr="005B52AE">
        <w:fldChar w:fldCharType="end"/>
      </w:r>
      <w:r w:rsidR="006D7D68" w:rsidRPr="005B52AE">
        <w:t xml:space="preserve">. </w:t>
      </w:r>
    </w:p>
    <w:p w14:paraId="719C9444" w14:textId="0C0BB45F" w:rsidR="00817C59" w:rsidRPr="005B52AE" w:rsidRDefault="00817C59" w:rsidP="00FD408E">
      <w:pPr>
        <w:jc w:val="left"/>
      </w:pPr>
      <w:r w:rsidRPr="005B52AE">
        <w:t xml:space="preserve">After infusion, </w:t>
      </w:r>
      <w:r w:rsidR="00EB4649" w:rsidRPr="005B52AE">
        <w:t>Hemgenix</w:t>
      </w:r>
      <w:r w:rsidRPr="005B52AE">
        <w:t xml:space="preserve"> preferentially targets liver cells, where vector DNA is released into the nucleus</w:t>
      </w:r>
      <w:r w:rsidR="00EF2F7D" w:rsidRPr="005B52AE">
        <w:t>,</w:t>
      </w:r>
      <w:r w:rsidRPr="005B52AE">
        <w:t xml:space="preserve"> instructing the cell to produce FIX</w:t>
      </w:r>
      <w:r w:rsidR="000D666E" w:rsidRPr="005B52AE">
        <w:t xml:space="preserve"> </w:t>
      </w:r>
      <w:r w:rsidR="000D666E" w:rsidRPr="005B52AE">
        <w:fldChar w:fldCharType="begin"/>
      </w:r>
      <w:r w:rsidR="000D666E" w:rsidRPr="005B52AE">
        <w:instrText xml:space="preserve"> ADDIN EN.CITE &lt;EndNote&gt;&lt;Cite&gt;&lt;Author&gt;CSL Behring LLC&lt;/Author&gt;&lt;Year&gt;2022&lt;/Year&gt;&lt;RecNum&gt;14&lt;/RecNum&gt;&lt;DisplayText&gt;(CSL Behring LLC 2022; Thornburg 2021)&lt;/DisplayText&gt;&lt;record&gt;&lt;rec-number&gt;14&lt;/rec-number&gt;&lt;foreign-keys&gt;&lt;key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Cite&gt;&lt;Author&gt;Thornburg&lt;/Author&gt;&lt;Year&gt;2021&lt;/Year&gt;&lt;RecNum&gt;13&lt;/RecNum&gt;&lt;record&gt;&lt;rec-number&gt;13&lt;/rec-number&gt;&lt;foreign-keys&gt;&lt;key app="EN" db-id="5vpfx05drfft2ye5pzgps5ty2wzrwr2rsefr" timestamp="1676517919"&gt;13&lt;/key&gt;&lt;/foreign-keys&gt;&lt;ref-type name="Journal Article"&gt;17&lt;/ref-type&gt;&lt;contributors&gt;&lt;authors&gt;&lt;author&gt;Thornburg, Courtney D.&lt;/author&gt;&lt;/authors&gt;&lt;/contributors&gt;&lt;titles&gt;&lt;title&gt;Etranacogene dezaparvovec for hemophilia B gene therapy&lt;/title&gt;&lt;secondary-title&gt;Therapeutic Advances in Rare Disease&lt;/secondary-title&gt;&lt;/titles&gt;&lt;periodical&gt;&lt;full-title&gt;Therapeutic Advances in Rare Disease&lt;/full-title&gt;&lt;/periodical&gt;&lt;pages&gt;26330040211058896&lt;/pages&gt;&lt;volume&gt;2&lt;/volume&gt;&lt;dates&gt;&lt;year&gt;2021&lt;/year&gt;&lt;pub-dates&gt;&lt;date&gt;2021/01/01&lt;/date&gt;&lt;/pub-dates&gt;&lt;/dates&gt;&lt;publisher&gt;SAGE Publications Ltd&lt;/publisher&gt;&lt;isbn&gt;2633-0040&lt;/isbn&gt;&lt;urls&gt;&lt;related-urls&gt;&lt;url&gt;https://doi.org/10.1177/26330040211058896&lt;/url&gt;&lt;/related-urls&gt;&lt;/urls&gt;&lt;electronic-resource-num&gt;10.1177/26330040211058896&lt;/electronic-resource-num&gt;&lt;access-date&gt;2023/02/15&lt;/access-date&gt;&lt;/record&gt;&lt;/Cite&gt;&lt;/EndNote&gt;</w:instrText>
      </w:r>
      <w:r w:rsidR="000D666E" w:rsidRPr="005B52AE">
        <w:fldChar w:fldCharType="separate"/>
      </w:r>
      <w:r w:rsidR="000D666E" w:rsidRPr="005B52AE">
        <w:t>(CSL Behring LLC 2022; Thornburg 2021)</w:t>
      </w:r>
      <w:r w:rsidR="000D666E" w:rsidRPr="005B52AE">
        <w:fldChar w:fldCharType="end"/>
      </w:r>
      <w:r w:rsidRPr="005B52AE">
        <w:t>. Following transduction, functional FIX is produced at near</w:t>
      </w:r>
      <w:r w:rsidR="00EF2F7D" w:rsidRPr="005B52AE">
        <w:t>-</w:t>
      </w:r>
      <w:r w:rsidRPr="005B52AE">
        <w:t xml:space="preserve">normal to normal levels </w:t>
      </w:r>
      <w:r w:rsidR="00EF2F7D" w:rsidRPr="005B52AE">
        <w:t xml:space="preserve">that </w:t>
      </w:r>
      <w:r w:rsidRPr="005B52AE">
        <w:t>circulate in the body, reducing the risk of bleeding</w:t>
      </w:r>
      <w:r w:rsidR="000D666E" w:rsidRPr="005B52AE">
        <w:t xml:space="preserve"> </w:t>
      </w:r>
      <w:r w:rsidR="000D666E" w:rsidRPr="005B52AE">
        <w:fldChar w:fldCharType="begin"/>
      </w:r>
      <w:r w:rsidR="000D666E" w:rsidRPr="005B52AE">
        <w:instrText xml:space="preserve"> ADDIN EN.CITE &lt;EndNote&gt;&lt;Cite&gt;&lt;Author&gt;CSL Behring LLC&lt;/Author&gt;&lt;Year&gt;2022&lt;/Year&gt;&lt;RecNum&gt;14&lt;/RecNum&gt;&lt;DisplayText&gt;(CSL Behring LLC 2022; Thornburg 2021)&lt;/DisplayText&gt;&lt;record&gt;&lt;rec-number&gt;14&lt;/rec-number&gt;&lt;foreign-keys&gt;&lt;key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Cite&gt;&lt;Author&gt;Thornburg&lt;/Author&gt;&lt;Year&gt;2021&lt;/Year&gt;&lt;RecNum&gt;13&lt;/RecNum&gt;&lt;record&gt;&lt;rec-number&gt;13&lt;/rec-number&gt;&lt;foreign-keys&gt;&lt;key app="EN" db-id="5vpfx05drfft2ye5pzgps5ty2wzrwr2rsefr" timestamp="1676517919"&gt;13&lt;/key&gt;&lt;/foreign-keys&gt;&lt;ref-type name="Journal Article"&gt;17&lt;/ref-type&gt;&lt;contributors&gt;&lt;authors&gt;&lt;author&gt;Thornburg, Courtney D.&lt;/author&gt;&lt;/authors&gt;&lt;/contributors&gt;&lt;titles&gt;&lt;title&gt;Etranacogene dezaparvovec for hemophilia B gene therapy&lt;/title&gt;&lt;secondary-title&gt;Therapeutic Advances in Rare Disease&lt;/secondary-title&gt;&lt;/titles&gt;&lt;periodical&gt;&lt;full-title&gt;Therapeutic Advances in Rare Disease&lt;/full-title&gt;&lt;/periodical&gt;&lt;pages&gt;26330040211058896&lt;/pages&gt;&lt;volume&gt;2&lt;/volume&gt;&lt;dates&gt;&lt;year&gt;2021&lt;/year&gt;&lt;pub-dates&gt;&lt;date&gt;2021/01/01&lt;/date&gt;&lt;/pub-dates&gt;&lt;/dates&gt;&lt;publisher&gt;SAGE Publications Ltd&lt;/publisher&gt;&lt;isbn&gt;2633-0040&lt;/isbn&gt;&lt;urls&gt;&lt;related-urls&gt;&lt;url&gt;https://doi.org/10.1177/26330040211058896&lt;/url&gt;&lt;/related-urls&gt;&lt;/urls&gt;&lt;electronic-resource-num&gt;10.1177/26330040211058896&lt;/electronic-resource-num&gt;&lt;access-date&gt;2023/02/15&lt;/access-date&gt;&lt;/record&gt;&lt;/Cite&gt;&lt;/EndNote&gt;</w:instrText>
      </w:r>
      <w:r w:rsidR="000D666E" w:rsidRPr="005B52AE">
        <w:fldChar w:fldCharType="separate"/>
      </w:r>
      <w:r w:rsidR="000D666E" w:rsidRPr="005B52AE">
        <w:t>(CSL Behring LLC 2022; Thornburg 2021)</w:t>
      </w:r>
      <w:r w:rsidR="000D666E" w:rsidRPr="005B52AE">
        <w:fldChar w:fldCharType="end"/>
      </w:r>
      <w:r w:rsidRPr="005B52AE">
        <w:t xml:space="preserve">. </w:t>
      </w:r>
      <w:r w:rsidR="004E76FE" w:rsidRPr="005B52AE">
        <w:t>As</w:t>
      </w:r>
      <w:r w:rsidR="001121AB" w:rsidRPr="005B52AE">
        <w:t xml:space="preserve"> </w:t>
      </w:r>
      <w:r w:rsidR="00EB4649" w:rsidRPr="005B52AE">
        <w:t>Hemgenix</w:t>
      </w:r>
      <w:r w:rsidR="009C5129" w:rsidRPr="005B52AE">
        <w:t xml:space="preserve"> deliver</w:t>
      </w:r>
      <w:r w:rsidR="004E76FE" w:rsidRPr="005B52AE">
        <w:t xml:space="preserve">s a functional gene </w:t>
      </w:r>
      <w:r w:rsidR="00061197" w:rsidRPr="005B52AE">
        <w:t>that a</w:t>
      </w:r>
      <w:r w:rsidR="00D5659A" w:rsidRPr="005B52AE">
        <w:t>ct</w:t>
      </w:r>
      <w:r w:rsidR="00061197" w:rsidRPr="005B52AE">
        <w:t xml:space="preserve">s as a blueprint for </w:t>
      </w:r>
      <w:r w:rsidR="00D5659A" w:rsidRPr="005B52AE">
        <w:t>FIX</w:t>
      </w:r>
      <w:r w:rsidR="00DF3A97" w:rsidRPr="005B52AE">
        <w:t>,</w:t>
      </w:r>
      <w:r w:rsidR="001121AB" w:rsidRPr="005B52AE">
        <w:t xml:space="preserve"> th</w:t>
      </w:r>
      <w:r w:rsidR="00EF2F7D" w:rsidRPr="005B52AE">
        <w:t>e</w:t>
      </w:r>
      <w:r w:rsidR="001121AB" w:rsidRPr="005B52AE">
        <w:t xml:space="preserve"> treatment </w:t>
      </w:r>
      <w:r w:rsidR="00EF2F7D" w:rsidRPr="005B52AE">
        <w:t>is</w:t>
      </w:r>
      <w:r w:rsidR="00DF3A97" w:rsidRPr="005B52AE">
        <w:t xml:space="preserve"> offered as a </w:t>
      </w:r>
      <w:r w:rsidR="003D7B82" w:rsidRPr="005B52AE">
        <w:t>one-</w:t>
      </w:r>
      <w:r w:rsidR="001861DE" w:rsidRPr="005B52AE">
        <w:t>off</w:t>
      </w:r>
      <w:r w:rsidR="00C20DD2" w:rsidRPr="005B52AE">
        <w:t xml:space="preserve"> </w:t>
      </w:r>
      <w:r w:rsidR="00931C06" w:rsidRPr="005B52AE">
        <w:t>infusion</w:t>
      </w:r>
      <w:r w:rsidR="007D77BC" w:rsidRPr="005B52AE">
        <w:t xml:space="preserve"> </w:t>
      </w:r>
      <w:r w:rsidR="001861DE" w:rsidRPr="005B52AE">
        <w:t>with</w:t>
      </w:r>
      <w:r w:rsidR="00D5659A" w:rsidRPr="005B52AE">
        <w:t xml:space="preserve"> effects </w:t>
      </w:r>
      <w:r w:rsidR="00A5375C" w:rsidRPr="005B52AE">
        <w:t xml:space="preserve">anticipated to </w:t>
      </w:r>
      <w:r w:rsidR="00FF5D6E" w:rsidRPr="005B52AE">
        <w:t>last a lifetime.</w:t>
      </w:r>
    </w:p>
    <w:p w14:paraId="25F2AF31" w14:textId="3647D4BA" w:rsidR="00EB5333" w:rsidRPr="005B52AE" w:rsidRDefault="005F2566" w:rsidP="00FD408E">
      <w:pPr>
        <w:jc w:val="left"/>
      </w:pPr>
      <w:r w:rsidRPr="005B52AE">
        <w:t>F</w:t>
      </w:r>
      <w:r w:rsidR="00EB5333" w:rsidRPr="005B52AE">
        <w:t>our published or ongoing clinical trials</w:t>
      </w:r>
      <w:r w:rsidR="00D50D16" w:rsidRPr="005B52AE">
        <w:t xml:space="preserve"> have</w:t>
      </w:r>
      <w:r w:rsidR="00EB5333" w:rsidRPr="005B52AE">
        <w:t xml:space="preserve"> investigate</w:t>
      </w:r>
      <w:r w:rsidR="00464C5F" w:rsidRPr="005B52AE">
        <w:t>d</w:t>
      </w:r>
      <w:r w:rsidR="00EB5333" w:rsidRPr="005B52AE">
        <w:t xml:space="preserve"> the use of </w:t>
      </w:r>
      <w:r w:rsidR="00EB4649" w:rsidRPr="005B52AE">
        <w:t>Hemgenix</w:t>
      </w:r>
      <w:r w:rsidR="00EB5333" w:rsidRPr="005B52AE">
        <w:t xml:space="preserve"> for </w:t>
      </w:r>
      <w:r w:rsidR="00F117DE">
        <w:t>c</w:t>
      </w:r>
      <w:r w:rsidR="00EB5333" w:rsidRPr="005B52AE">
        <w:t xml:space="preserve">HMB. </w:t>
      </w:r>
      <w:r w:rsidR="001E1275" w:rsidRPr="005B52AE">
        <w:t>One</w:t>
      </w:r>
      <w:r w:rsidR="00EB5333" w:rsidRPr="005B52AE">
        <w:t xml:space="preserve"> phase I/II trial</w:t>
      </w:r>
      <w:r w:rsidR="00031C00" w:rsidRPr="005B52AE">
        <w:t xml:space="preserve"> (NCT02396342)</w:t>
      </w:r>
      <w:r w:rsidR="00EB5333" w:rsidRPr="005B52AE">
        <w:t xml:space="preserve"> </w:t>
      </w:r>
      <w:r w:rsidR="001E1275" w:rsidRPr="005B52AE">
        <w:t>has been</w:t>
      </w:r>
      <w:r w:rsidR="00EB5333" w:rsidRPr="005B52AE">
        <w:t xml:space="preserve"> complete</w:t>
      </w:r>
      <w:r w:rsidR="00191D6A" w:rsidRPr="005B52AE">
        <w:t>d</w:t>
      </w:r>
      <w:r w:rsidR="00EB5333" w:rsidRPr="005B52AE">
        <w:t xml:space="preserve"> with results posted </w:t>
      </w:r>
      <w:r w:rsidR="00EB5333" w:rsidRPr="005B52AE">
        <w:fldChar w:fldCharType="begin">
          <w:fldData xml:space="preserve">PEVuZE5vdGU+PENpdGU+PEF1dGhvcj5NaWVzYmFjaDwvQXV0aG9yPjxZZWFyPjIwMTg8L1llYXI+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</w:fldData>
        </w:fldChar>
      </w:r>
      <w:r w:rsidR="005F225D" w:rsidRPr="005B52AE">
        <w:instrText xml:space="preserve"> ADDIN EN.CITE </w:instrText>
      </w:r>
      <w:r w:rsidR="005F225D" w:rsidRPr="005B52AE">
        <w:fldChar w:fldCharType="begin">
          <w:fldData xml:space="preserve">PEVuZE5vdGU+PENpdGU+PEF1dGhvcj5NaWVzYmFjaDwvQXV0aG9yPjxZZWFyPjIwMTg8L1llYXI+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</w:fldData>
        </w:fldChar>
      </w:r>
      <w:r w:rsidR="005F225D" w:rsidRPr="005B52AE">
        <w:instrText xml:space="preserve"> ADDIN EN.CITE.DATA </w:instrText>
      </w:r>
      <w:r w:rsidR="005F225D" w:rsidRPr="005B52AE">
        <w:fldChar w:fldCharType="end"/>
      </w:r>
      <w:r w:rsidR="00EB5333" w:rsidRPr="005B52AE">
        <w:fldChar w:fldCharType="separate"/>
      </w:r>
      <w:r w:rsidR="005F225D" w:rsidRPr="005B52AE">
        <w:t>(ClinicalTrials.gov 2022a; Miesbach et al. 2018)</w:t>
      </w:r>
      <w:r w:rsidR="00EB5333" w:rsidRPr="005B52AE">
        <w:fldChar w:fldCharType="end"/>
      </w:r>
      <w:r w:rsidR="00EB5333" w:rsidRPr="005B52AE">
        <w:t xml:space="preserve">. </w:t>
      </w:r>
      <w:r w:rsidR="00970638" w:rsidRPr="005B52AE">
        <w:t>A</w:t>
      </w:r>
      <w:r w:rsidR="00EB5333" w:rsidRPr="005B52AE">
        <w:t>n extension of this trial is currently ongoing</w:t>
      </w:r>
      <w:r w:rsidR="00970638" w:rsidRPr="005B52AE">
        <w:t>,</w:t>
      </w:r>
      <w:r w:rsidR="00EB5333" w:rsidRPr="005B52AE">
        <w:t xml:space="preserve"> estimated </w:t>
      </w:r>
      <w:r w:rsidR="00970638" w:rsidRPr="005B52AE">
        <w:t xml:space="preserve">for </w:t>
      </w:r>
      <w:r w:rsidR="00EB5333" w:rsidRPr="005B52AE">
        <w:t>complet</w:t>
      </w:r>
      <w:r w:rsidR="00970638" w:rsidRPr="005B52AE">
        <w:t>ion</w:t>
      </w:r>
      <w:r w:rsidR="00EB5333" w:rsidRPr="005B52AE">
        <w:t xml:space="preserve"> in May 2026 (NCT05360706) </w:t>
      </w:r>
      <w:r w:rsidR="00EB5333" w:rsidRPr="005B52AE">
        <w:fldChar w:fldCharType="begin"/>
      </w:r>
      <w:r w:rsidR="007A500F" w:rsidRPr="005B52AE">
        <w:instrText xml:space="preserve"> ADDIN EN.CITE &lt;EndNote&gt;&lt;Cite&gt;&lt;Author&gt;ClinicalTrials.gov&lt;/Author&gt;&lt;Year&gt;2023&lt;/Year&gt;&lt;RecNum&gt;18&lt;/RecNum&gt;&lt;DisplayText&gt;(ClinicalTrials.gov 2023b)&lt;/DisplayText&gt;&lt;record&gt;&lt;rec-number&gt;18&lt;/rec-number&gt;&lt;foreign-keys&gt;&lt;key app="EN" db-id="5vpfx05drfft2ye5pzgps5ty2wzrwr2rsefr" timestamp="1676590902"&gt;18&lt;/key&gt;&lt;/foreign-keys&gt;&lt;ref-type name="Web Page"&gt;12&lt;/ref-type&gt;&lt;contributors&gt;&lt;authors&gt;&lt;author&gt;ClinicalTrials.gov&lt;/author&gt;&lt;/authors&gt;&lt;/contributors&gt;&lt;titles&gt;&lt;title&gt;NCT05360706: Study of AAV5-hFIX in Severe or Moderately Severe Haemophilia B&lt;/title&gt;&lt;/titles&gt;&lt;number&gt;17 Feb 2023&lt;/number&gt;&lt;dates&gt;&lt;year&gt;2023&lt;/year&gt;&lt;/dates&gt;&lt;urls&gt;&lt;related-urls&gt;&lt;url&gt;https://clinicaltrials.gov/ct2/show/NCT05360706&lt;/url&gt;&lt;/related-urls&gt;&lt;/urls&gt;&lt;/record&gt;&lt;/Cite&gt;&lt;/EndNote&gt;</w:instrText>
      </w:r>
      <w:r w:rsidR="00EB5333" w:rsidRPr="005B52AE">
        <w:fldChar w:fldCharType="separate"/>
      </w:r>
      <w:r w:rsidR="007A500F" w:rsidRPr="005B52AE">
        <w:t>(ClinicalTrials.gov 2023b)</w:t>
      </w:r>
      <w:r w:rsidR="00EB5333" w:rsidRPr="005B52AE">
        <w:fldChar w:fldCharType="end"/>
      </w:r>
      <w:r w:rsidR="00EB5333" w:rsidRPr="005B52AE">
        <w:t xml:space="preserve">. </w:t>
      </w:r>
      <w:r w:rsidR="005E450E" w:rsidRPr="005B52AE">
        <w:t>One</w:t>
      </w:r>
      <w:r w:rsidR="00EB5333" w:rsidRPr="005B52AE">
        <w:t xml:space="preserve"> phase IIb trial (</w:t>
      </w:r>
      <w:r w:rsidR="0049166C" w:rsidRPr="005B52AE">
        <w:t xml:space="preserve">CT-AMT-061-01; </w:t>
      </w:r>
      <w:r w:rsidR="00EB5333" w:rsidRPr="005B52AE">
        <w:t xml:space="preserve">NCT03489291) </w:t>
      </w:r>
      <w:r w:rsidR="00F06358" w:rsidRPr="005B52AE">
        <w:t>has published interim 26-week result</w:t>
      </w:r>
      <w:r w:rsidR="005E450E" w:rsidRPr="005B52AE">
        <w:t>s</w:t>
      </w:r>
      <w:r w:rsidR="00F27CF2" w:rsidRPr="005B52AE">
        <w:t xml:space="preserve"> and will be completed </w:t>
      </w:r>
      <w:r w:rsidR="005B12F5" w:rsidRPr="005B52AE">
        <w:t>in</w:t>
      </w:r>
      <w:r w:rsidR="00F27CF2" w:rsidRPr="005B52AE">
        <w:t xml:space="preserve"> September 2023</w:t>
      </w:r>
      <w:r w:rsidR="005B12F5" w:rsidRPr="005B52AE">
        <w:t xml:space="preserve"> </w:t>
      </w:r>
      <w:r w:rsidR="005B12F5" w:rsidRPr="005B52AE">
        <w:fldChar w:fldCharType="begin">
          <w:fldData xml:space="preserve">PEVuZE5vdGU+PENpdGU+PEF1dGhvcj5DbGluaWNhbFRyaWFscy5nb3Y8L0F1dGhvcj48WWVhcj4y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</w:fldData>
        </w:fldChar>
      </w:r>
      <w:r w:rsidR="007A500F" w:rsidRPr="005B52AE">
        <w:instrText xml:space="preserve"> ADDIN EN.CITE </w:instrText>
      </w:r>
      <w:r w:rsidR="007A500F" w:rsidRPr="005B52AE">
        <w:fldChar w:fldCharType="begin">
          <w:fldData xml:space="preserve">PEVuZE5vdGU+PENpdGU+PEF1dGhvcj5DbGluaWNhbFRyaWFscy5nb3Y8L0F1dGhvcj48WWVhcj4y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</w:fldData>
        </w:fldChar>
      </w:r>
      <w:r w:rsidR="007A500F" w:rsidRPr="005B52AE">
        <w:instrText xml:space="preserve"> ADDIN EN.CITE.DATA </w:instrText>
      </w:r>
      <w:r w:rsidR="007A500F" w:rsidRPr="005B52AE">
        <w:fldChar w:fldCharType="end"/>
      </w:r>
      <w:r w:rsidR="005B12F5" w:rsidRPr="005B52AE">
        <w:fldChar w:fldCharType="separate"/>
      </w:r>
      <w:r w:rsidR="007A500F" w:rsidRPr="005B52AE">
        <w:t>(ClinicalTrials.gov 2023a; Von Drygalski et al. 2019)</w:t>
      </w:r>
      <w:r w:rsidR="005B12F5" w:rsidRPr="005B52AE">
        <w:fldChar w:fldCharType="end"/>
      </w:r>
      <w:r w:rsidR="00EB5333" w:rsidRPr="005B52AE">
        <w:t xml:space="preserve">. </w:t>
      </w:r>
      <w:r w:rsidR="005E450E" w:rsidRPr="005B52AE">
        <w:t>The phase III trial</w:t>
      </w:r>
      <w:r w:rsidR="00EB5333" w:rsidRPr="005B52AE">
        <w:t xml:space="preserve"> </w:t>
      </w:r>
      <w:r w:rsidR="005B12F5" w:rsidRPr="005B52AE">
        <w:t xml:space="preserve">HOPE-B </w:t>
      </w:r>
      <w:r w:rsidR="00EB5333" w:rsidRPr="005B52AE">
        <w:t>(</w:t>
      </w:r>
      <w:r w:rsidR="005B12F5" w:rsidRPr="005B52AE">
        <w:t>NCT03569891</w:t>
      </w:r>
      <w:r w:rsidR="00EB5333" w:rsidRPr="005B52AE">
        <w:t xml:space="preserve">) is </w:t>
      </w:r>
      <w:r w:rsidR="00D2549B" w:rsidRPr="005B52AE">
        <w:t>also ongoing</w:t>
      </w:r>
      <w:r w:rsidR="005E450E" w:rsidRPr="005B52AE">
        <w:t>,</w:t>
      </w:r>
      <w:r w:rsidR="00EB5333" w:rsidRPr="005B52AE">
        <w:t xml:space="preserve"> with estimated study completion </w:t>
      </w:r>
      <w:r w:rsidR="005E450E" w:rsidRPr="005B52AE">
        <w:t>in</w:t>
      </w:r>
      <w:r w:rsidR="00EB5333" w:rsidRPr="005B52AE">
        <w:t xml:space="preserve"> March 2025 </w:t>
      </w:r>
      <w:r w:rsidR="00EB5333" w:rsidRPr="005B52AE">
        <w:fldChar w:fldCharType="begin"/>
      </w:r>
      <w:r w:rsidR="007A500F" w:rsidRPr="005B52AE">
        <w:instrText xml:space="preserve"> ADDIN EN.CITE &lt;EndNote&gt;&lt;Cite&gt;&lt;Author&gt;ClinicalTrials.gov&lt;/Author&gt;&lt;Year&gt;2022&lt;/Year&gt;&lt;RecNum&gt;15&lt;/RecNum&gt;&lt;DisplayText&gt;(ClinicalTrials.gov 2022b)&lt;/DisplayText&gt;&lt;record&gt;&lt;rec-number&gt;15&lt;/rec-number&gt;&lt;foreign-keys&gt;&lt;key app="EN" db-id="5vpfx05drfft2ye5pzgps5ty2wzrwr2rsefr" timestamp="1676590609"&gt;15&lt;/key&gt;&lt;/foreign-keys&gt;&lt;ref-type name="Web Page"&gt;12&lt;/ref-type&gt;&lt;contributors&gt;&lt;authors&gt;&lt;author&gt;ClinicalTrials.gov&lt;/author&gt;&lt;/authors&gt;&lt;/contributors&gt;&lt;titles&gt;&lt;title&gt;NCT03569891: HOPE-B: Trial of AMT-061 in Severe or Moderately Severe Hemophilia B Patients&lt;/title&gt;&lt;/titles&gt;&lt;number&gt;17 Feb 2023&lt;/number&gt;&lt;dates&gt;&lt;year&gt;2022&lt;/year&gt;&lt;/dates&gt;&lt;urls&gt;&lt;related-urls&gt;&lt;url&gt;https://clinicaltrials.gov/ct2/show/NCT03569891&lt;/url&gt;&lt;/related-urls&gt;&lt;/urls&gt;&lt;/record&gt;&lt;/Cite&gt;&lt;/EndNote&gt;</w:instrText>
      </w:r>
      <w:r w:rsidR="00EB5333" w:rsidRPr="005B52AE">
        <w:fldChar w:fldCharType="separate"/>
      </w:r>
      <w:r w:rsidR="007A500F" w:rsidRPr="005B52AE">
        <w:t>(ClinicalTrials.gov 2022b)</w:t>
      </w:r>
      <w:r w:rsidR="00EB5333" w:rsidRPr="005B52AE">
        <w:fldChar w:fldCharType="end"/>
      </w:r>
      <w:r w:rsidR="00EB5333" w:rsidRPr="005B52AE">
        <w:t xml:space="preserve">. This trial has </w:t>
      </w:r>
      <w:r w:rsidR="00D1728F" w:rsidRPr="005B52AE">
        <w:t xml:space="preserve">resulted in </w:t>
      </w:r>
      <w:proofErr w:type="gramStart"/>
      <w:r w:rsidR="00EB5333" w:rsidRPr="005B52AE">
        <w:t>a number of</w:t>
      </w:r>
      <w:proofErr w:type="gramEnd"/>
      <w:r w:rsidR="00EB5333" w:rsidRPr="005B52AE">
        <w:t xml:space="preserve"> </w:t>
      </w:r>
      <w:r w:rsidR="00D1728F" w:rsidRPr="005B52AE">
        <w:t xml:space="preserve">published </w:t>
      </w:r>
      <w:r w:rsidR="00314A19" w:rsidRPr="005B52AE">
        <w:t>abstracts,</w:t>
      </w:r>
      <w:r w:rsidR="00EB5333" w:rsidRPr="005B52AE">
        <w:t xml:space="preserve"> </w:t>
      </w:r>
      <w:r w:rsidR="00D1728F" w:rsidRPr="005B52AE">
        <w:t>but</w:t>
      </w:r>
      <w:r w:rsidR="00EB5333" w:rsidRPr="005B52AE">
        <w:t xml:space="preserve"> peer-reviewed publications are </w:t>
      </w:r>
      <w:r w:rsidR="00D1728F" w:rsidRPr="005B52AE">
        <w:t>un</w:t>
      </w:r>
      <w:r w:rsidR="00EB5333" w:rsidRPr="005B52AE">
        <w:t xml:space="preserve">available as yet </w:t>
      </w:r>
      <w:r w:rsidR="00EB5333" w:rsidRPr="005B52AE">
        <w:fldChar w:fldCharType="begin">
          <w:fldData xml:space="preserve">PEVuZE5vdGU+PENpdGU+PEF1dGhvcj5NaWVzYmFjaDwvQXV0aG9yPjxZZWFyPjIwMjI8L1llYXI+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</w:fldData>
        </w:fldChar>
      </w:r>
      <w:r w:rsidR="005F225D" w:rsidRPr="005B52AE">
        <w:instrText xml:space="preserve"> ADDIN EN.CITE </w:instrText>
      </w:r>
      <w:r w:rsidR="005F225D" w:rsidRPr="005B52AE">
        <w:fldChar w:fldCharType="begin">
          <w:fldData xml:space="preserve">PEVuZE5vdGU+PENpdGU+PEF1dGhvcj5NaWVzYmFjaDwvQXV0aG9yPjxZZWFyPjIwMjI8L1llYXI+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</w:fldData>
        </w:fldChar>
      </w:r>
      <w:r w:rsidR="005F225D" w:rsidRPr="005B52AE">
        <w:instrText xml:space="preserve"> ADDIN EN.CITE.DATA </w:instrText>
      </w:r>
      <w:r w:rsidR="005F225D" w:rsidRPr="005B52AE">
        <w:fldChar w:fldCharType="end"/>
      </w:r>
      <w:r w:rsidR="00EB5333" w:rsidRPr="005B52AE">
        <w:fldChar w:fldCharType="separate"/>
      </w:r>
      <w:r w:rsidR="005F225D" w:rsidRPr="005B52AE">
        <w:t>(Miesbach et al. 2022; Pipe et al. 2020)</w:t>
      </w:r>
      <w:r w:rsidR="00EB5333" w:rsidRPr="005B52AE">
        <w:fldChar w:fldCharType="end"/>
      </w:r>
      <w:r w:rsidR="00181BF7" w:rsidRPr="005B52AE">
        <w:t>.</w:t>
      </w:r>
    </w:p>
    <w:p w14:paraId="539BA90B" w14:textId="186BC208" w:rsidR="009B382C" w:rsidRPr="00965D89" w:rsidRDefault="0008214D" w:rsidP="00FD408E">
      <w:pPr>
        <w:spacing w:after="160" w:line="259" w:lineRule="auto"/>
        <w:jc w:val="left"/>
      </w:pPr>
      <w:r>
        <w:t>Th</w:t>
      </w:r>
      <w:r w:rsidR="00DB4F9E">
        <w:t>e</w:t>
      </w:r>
      <w:r w:rsidR="00807E1E">
        <w:t xml:space="preserve"> applicant</w:t>
      </w:r>
      <w:r w:rsidR="00DB4F9E">
        <w:t xml:space="preserve"> (</w:t>
      </w:r>
      <w:r w:rsidR="009B382C" w:rsidRPr="00965D89">
        <w:t>CSL Behring</w:t>
      </w:r>
      <w:r w:rsidR="00DB4F9E">
        <w:t>)</w:t>
      </w:r>
      <w:r w:rsidR="009B382C" w:rsidRPr="00965D89">
        <w:t xml:space="preserve"> submitted </w:t>
      </w:r>
      <w:r w:rsidR="004B427E">
        <w:t xml:space="preserve">an application </w:t>
      </w:r>
      <w:r w:rsidR="009B382C" w:rsidRPr="00965D89">
        <w:t xml:space="preserve">to the </w:t>
      </w:r>
      <w:r w:rsidR="004B427E">
        <w:t>Therapeutic Goods Administration (</w:t>
      </w:r>
      <w:r w:rsidR="009B382C" w:rsidRPr="00965D89">
        <w:t>TGA</w:t>
      </w:r>
      <w:r w:rsidR="004B427E">
        <w:t>)</w:t>
      </w:r>
      <w:r w:rsidR="009B382C" w:rsidRPr="00965D89">
        <w:t xml:space="preserve"> on 24 February with the</w:t>
      </w:r>
      <w:r w:rsidR="009B382C">
        <w:t xml:space="preserve"> proposed</w:t>
      </w:r>
      <w:r w:rsidR="009B382C" w:rsidRPr="00965D89">
        <w:t xml:space="preserve"> indication as follows</w:t>
      </w:r>
      <w:r w:rsidR="00DB4F9E">
        <w:t xml:space="preserve"> </w:t>
      </w:r>
      <w:r w:rsidR="004A2511">
        <w:fldChar w:fldCharType="begin"/>
      </w:r>
      <w:r w:rsidR="004A2511">
        <w:instrText xml:space="preserve"> ADDIN EN.CITE &lt;EndNote&gt;&lt;Cite&gt;&lt;Author&gt;Applicant&lt;/Author&gt;&lt;Year&gt;2023&lt;/Year&gt;&lt;RecNum&gt;39&lt;/RecNum&gt;&lt;DisplayText&gt;(Applicant 2023a)&lt;/DisplayText&gt;&lt;record&gt;&lt;rec-number&gt;39&lt;/rec-number&gt;&lt;foreign-keys&gt;&lt;key app="EN" db-id="5vpfx05drfft2ye5pzgps5ty2wzrwr2rsefr" timestamp="1681787496"&gt;39&lt;/key&gt;&lt;/foreign-keys&gt;&lt;ref-type name="Personal Communication"&gt;26&lt;/ref-type&gt;&lt;contributors&gt;&lt;authors&gt;&lt;author&gt;Applicant,&lt;/author&gt;&lt;/authors&gt;&lt;/contributors&gt;&lt;titles&gt;&lt;title&gt;Application 1728: CSL Behring responses to Pre-PASC PICO questions&lt;/title&gt;&lt;/titles&gt;&lt;dates&gt;&lt;year&gt;2023&lt;/year&gt;&lt;pub-dates&gt;&lt;date&gt;April 2023&lt;/date&gt;&lt;/pub-dates&gt;&lt;/dates&gt;&lt;urls&gt;&lt;/urls&gt;&lt;/record&gt;&lt;/Cite&gt;&lt;/EndNote&gt;</w:instrText>
      </w:r>
      <w:r w:rsidR="004A2511">
        <w:fldChar w:fldCharType="separate"/>
      </w:r>
      <w:r w:rsidR="004A2511">
        <w:rPr>
          <w:noProof/>
        </w:rPr>
        <w:t>(Applicant 2023a)</w:t>
      </w:r>
      <w:r w:rsidR="004A2511">
        <w:fldChar w:fldCharType="end"/>
      </w:r>
      <w:r w:rsidR="009B382C" w:rsidRPr="00965D89">
        <w:t>:</w:t>
      </w:r>
    </w:p>
    <w:p w14:paraId="28115BBF" w14:textId="49004860" w:rsidR="009B382C" w:rsidRPr="00965D89" w:rsidRDefault="00113569" w:rsidP="003A25BA">
      <w:pPr>
        <w:jc w:val="left"/>
        <w:rPr>
          <w:rFonts w:cstheme="minorHAnsi"/>
          <w:i/>
          <w:iCs/>
        </w:rPr>
      </w:pPr>
      <w:r>
        <w:rPr>
          <w:rFonts w:cstheme="minorHAnsi"/>
          <w:b/>
          <w:bCs/>
        </w:rPr>
        <w:t>REDACTED</w:t>
      </w:r>
    </w:p>
    <w:p w14:paraId="5F823B51" w14:textId="4FD71896" w:rsidR="00D51552" w:rsidRPr="005B52AE" w:rsidRDefault="005E3527" w:rsidP="00FD408E">
      <w:pPr>
        <w:pStyle w:val="Heading4"/>
        <w:jc w:val="left"/>
      </w:pPr>
      <w:r w:rsidRPr="005B52AE">
        <w:t>Delivery of proposed medical service</w:t>
      </w:r>
    </w:p>
    <w:p w14:paraId="43019D04" w14:textId="49A4307F" w:rsidR="00D51552" w:rsidRPr="005B52AE" w:rsidRDefault="00D51552" w:rsidP="00FD408E">
      <w:pPr>
        <w:jc w:val="left"/>
      </w:pPr>
      <w:r w:rsidRPr="005B52AE">
        <w:t xml:space="preserve">People living with </w:t>
      </w:r>
      <w:r w:rsidR="00963523" w:rsidRPr="005B52AE">
        <w:t>c</w:t>
      </w:r>
      <w:r w:rsidRPr="005B52AE">
        <w:t xml:space="preserve">HMB are managed </w:t>
      </w:r>
      <w:r w:rsidR="001D7837" w:rsidRPr="005B52AE">
        <w:t xml:space="preserve">within </w:t>
      </w:r>
      <w:r w:rsidRPr="005B52AE">
        <w:t>Australia’s network of specialist HTCs</w:t>
      </w:r>
      <w:r w:rsidR="00B361FC" w:rsidRPr="005B52AE">
        <w:t>, which deliver a model of comprehensive care</w:t>
      </w:r>
      <w:r w:rsidR="00217925" w:rsidRPr="005B52AE">
        <w:t xml:space="preserve"> to ensure the needs of haemophilia patients are met</w:t>
      </w:r>
      <w:r w:rsidR="00B361FC" w:rsidRPr="005B52AE">
        <w:t xml:space="preserve"> </w:t>
      </w:r>
      <w:r w:rsidR="008C276B" w:rsidRPr="005B52AE">
        <w:fldChar w:fldCharType="begin"/>
      </w:r>
      <w:r w:rsidR="008C276B" w:rsidRPr="005B52AE">
        <w:instrText xml:space="preserve"> ADDIN EN.CITE &lt;EndNote&gt;&lt;Cite&gt;&lt;Author&gt;Haemophilia Foundation Australia&lt;/Author&gt;&lt;Year&gt;2023&lt;/Year&gt;&lt;RecNum&gt;26&lt;/RecNum&gt;&lt;DisplayText&gt;(Haemophilia Foundation Australia 2023)&lt;/DisplayText&gt;&lt;record&gt;&lt;rec-number&gt;26&lt;/rec-number&gt;&lt;foreign-keys&gt;&lt;key app="EN" db-id="5vpfx05drfft2ye5pzgps5ty2wzrwr2rsefr" timestamp="1677205549"&gt;26&lt;/key&gt;&lt;/foreign-keys&gt;&lt;ref-type name="Web Page"&gt;12&lt;/ref-type&gt;&lt;contributors&gt;&lt;authors&gt;&lt;author&gt;Haemophilia Foundation Australia,&lt;/author&gt;&lt;/authors&gt;&lt;/contributors&gt;&lt;titles&gt;&lt;title&gt;Haemophilia Treatment Centres&lt;/title&gt;&lt;/titles&gt;&lt;dates&gt;&lt;year&gt;2023&lt;/year&gt;&lt;/dates&gt;&lt;urls&gt;&lt;related-urls&gt;&lt;url&gt;https://www.haemophilia.org.au/support-services/treatment-services?state=all&lt;/url&gt;&lt;/related-urls&gt;&lt;/urls&gt;&lt;custom1&gt;24 Feb 2023&lt;/custom1&gt;&lt;/record&gt;&lt;/Cite&gt;&lt;/EndNote&gt;</w:instrText>
      </w:r>
      <w:r w:rsidR="008C276B" w:rsidRPr="005B52AE">
        <w:fldChar w:fldCharType="separate"/>
      </w:r>
      <w:r w:rsidR="008C276B" w:rsidRPr="005B52AE">
        <w:t>(Haemophilia Foundation Australia 2023)</w:t>
      </w:r>
      <w:r w:rsidR="008C276B" w:rsidRPr="005B52AE">
        <w:fldChar w:fldCharType="end"/>
      </w:r>
      <w:r w:rsidRPr="005B52AE">
        <w:t xml:space="preserve">. </w:t>
      </w:r>
      <w:r w:rsidR="00217925" w:rsidRPr="005B52AE">
        <w:t>Pr</w:t>
      </w:r>
      <w:r w:rsidRPr="005B52AE">
        <w:t>evention and treatment are provided in a coordinated way by a multidisciplinary team with specialised expertise</w:t>
      </w:r>
      <w:r w:rsidR="008C276B" w:rsidRPr="005B52AE">
        <w:t xml:space="preserve"> </w:t>
      </w:r>
      <w:r w:rsidR="008C276B" w:rsidRPr="005B52AE">
        <w:fldChar w:fldCharType="begin"/>
      </w:r>
      <w:r w:rsidR="008C276B" w:rsidRPr="005B52AE">
        <w:instrText xml:space="preserve"> ADDIN EN.CITE &lt;EndNote&gt;&lt;Cite&gt;&lt;Author&gt;Haemophilia Foundation Australia&lt;/Author&gt;&lt;Year&gt;2023&lt;/Year&gt;&lt;RecNum&gt;26&lt;/RecNum&gt;&lt;DisplayText&gt;(Haemophilia Foundation Australia 2023)&lt;/DisplayText&gt;&lt;record&gt;&lt;rec-number&gt;26&lt;/rec-number&gt;&lt;foreign-keys&gt;&lt;key app="EN" db-id="5vpfx05drfft2ye5pzgps5ty2wzrwr2rsefr" timestamp="1677205549"&gt;26&lt;/key&gt;&lt;/foreign-keys&gt;&lt;ref-type name="Web Page"&gt;12&lt;/ref-type&gt;&lt;contributors&gt;&lt;authors&gt;&lt;author&gt;Haemophilia Foundation Australia,&lt;/author&gt;&lt;/authors&gt;&lt;/contributors&gt;&lt;titles&gt;&lt;title&gt;Haemophilia Treatment Centres&lt;/title&gt;&lt;/titles&gt;&lt;dates&gt;&lt;year&gt;2023&lt;/year&gt;&lt;/dates&gt;&lt;urls&gt;&lt;related-urls&gt;&lt;url&gt;https://www.haemophilia.org.au/support-services/treatment-services?state=all&lt;/url&gt;&lt;/related-urls&gt;&lt;/urls&gt;&lt;custom1&gt;24 Feb 2023&lt;/custom1&gt;&lt;/record&gt;&lt;/Cite&gt;&lt;/EndNote&gt;</w:instrText>
      </w:r>
      <w:r w:rsidR="008C276B" w:rsidRPr="005B52AE">
        <w:fldChar w:fldCharType="separate"/>
      </w:r>
      <w:r w:rsidR="008C276B" w:rsidRPr="005B52AE">
        <w:t>(Haemophilia Foundation Australia 2023)</w:t>
      </w:r>
      <w:r w:rsidR="008C276B" w:rsidRPr="005B52AE">
        <w:fldChar w:fldCharType="end"/>
      </w:r>
      <w:r w:rsidRPr="005B52AE">
        <w:t xml:space="preserve">. </w:t>
      </w:r>
      <w:r w:rsidR="0014472D" w:rsidRPr="005B52AE">
        <w:t xml:space="preserve">The complex provision of care frequently differs from patient to patient, meaning a single clinical pathway cannot be followed </w:t>
      </w:r>
      <w:r w:rsidR="0014472D"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14472D" w:rsidRPr="005B52AE">
        <w:fldChar w:fldCharType="separate"/>
      </w:r>
      <w:r w:rsidR="004A2511">
        <w:rPr>
          <w:noProof/>
        </w:rPr>
        <w:t>(Applicant 2023c)</w:t>
      </w:r>
      <w:r w:rsidR="0014472D" w:rsidRPr="005B52AE">
        <w:fldChar w:fldCharType="end"/>
      </w:r>
      <w:r w:rsidR="0014472D" w:rsidRPr="005B52AE">
        <w:t>.</w:t>
      </w:r>
    </w:p>
    <w:p w14:paraId="1D984355" w14:textId="02C14D6F" w:rsidR="000C1917" w:rsidRPr="005B52AE" w:rsidRDefault="00D51552" w:rsidP="00FD408E">
      <w:pPr>
        <w:jc w:val="left"/>
        <w:rPr>
          <w:szCs w:val="20"/>
        </w:rPr>
      </w:pPr>
      <w:r w:rsidRPr="005B52AE">
        <w:rPr>
          <w:szCs w:val="20"/>
        </w:rPr>
        <w:t xml:space="preserve">The first step in delivering </w:t>
      </w:r>
      <w:r w:rsidR="00E775D3" w:rsidRPr="005B52AE">
        <w:rPr>
          <w:szCs w:val="20"/>
        </w:rPr>
        <w:t>Hemgenix</w:t>
      </w:r>
      <w:r w:rsidRPr="005B52AE">
        <w:rPr>
          <w:szCs w:val="20"/>
        </w:rPr>
        <w:t xml:space="preserve"> </w:t>
      </w:r>
      <w:r w:rsidR="00E775D3" w:rsidRPr="005B52AE">
        <w:rPr>
          <w:szCs w:val="20"/>
        </w:rPr>
        <w:t>requires</w:t>
      </w:r>
      <w:r w:rsidRPr="005B52AE">
        <w:rPr>
          <w:szCs w:val="20"/>
        </w:rPr>
        <w:t xml:space="preserve"> establish</w:t>
      </w:r>
      <w:r w:rsidR="00E775D3" w:rsidRPr="005B52AE">
        <w:rPr>
          <w:szCs w:val="20"/>
        </w:rPr>
        <w:t>ing</w:t>
      </w:r>
      <w:r w:rsidRPr="005B52AE">
        <w:rPr>
          <w:szCs w:val="20"/>
        </w:rPr>
        <w:t xml:space="preserve"> patient eligibility and suitability for treatment.</w:t>
      </w:r>
      <w:r w:rsidR="00411EBE" w:rsidRPr="005B52AE">
        <w:rPr>
          <w:szCs w:val="20"/>
        </w:rPr>
        <w:t xml:space="preserve"> </w:t>
      </w:r>
      <w:r w:rsidRPr="005B52AE">
        <w:rPr>
          <w:szCs w:val="20"/>
        </w:rPr>
        <w:t>This involve</w:t>
      </w:r>
      <w:r w:rsidR="00E775D3" w:rsidRPr="005B52AE">
        <w:rPr>
          <w:szCs w:val="20"/>
        </w:rPr>
        <w:t>s</w:t>
      </w:r>
      <w:r w:rsidRPr="005B52AE">
        <w:rPr>
          <w:szCs w:val="20"/>
        </w:rPr>
        <w:t xml:space="preserve"> a combination of clinical and laboratory assessments</w:t>
      </w:r>
      <w:r w:rsidR="00E775D3" w:rsidRPr="005B52AE">
        <w:rPr>
          <w:szCs w:val="20"/>
        </w:rPr>
        <w:t xml:space="preserve"> </w:t>
      </w:r>
      <w:r w:rsidR="0040725D" w:rsidRPr="005B52AE">
        <w:rPr>
          <w:szCs w:val="20"/>
        </w:rPr>
        <w:t>includ</w:t>
      </w:r>
      <w:r w:rsidR="00E775D3" w:rsidRPr="005B52AE">
        <w:rPr>
          <w:szCs w:val="20"/>
        </w:rPr>
        <w:t>ing</w:t>
      </w:r>
      <w:r w:rsidR="0040725D" w:rsidRPr="005B52AE">
        <w:rPr>
          <w:szCs w:val="20"/>
        </w:rPr>
        <w:t xml:space="preserve"> </w:t>
      </w:r>
      <w:r w:rsidR="00397C28" w:rsidRPr="005B52AE">
        <w:rPr>
          <w:szCs w:val="20"/>
        </w:rPr>
        <w:t>age, gender, clinical severity</w:t>
      </w:r>
      <w:r w:rsidR="00771CCE" w:rsidRPr="005B52AE">
        <w:rPr>
          <w:szCs w:val="20"/>
        </w:rPr>
        <w:t xml:space="preserve">/FIX activity level and </w:t>
      </w:r>
      <w:r w:rsidR="00397C28" w:rsidRPr="005B52AE">
        <w:rPr>
          <w:szCs w:val="20"/>
        </w:rPr>
        <w:t xml:space="preserve">previous exposure to FIX </w:t>
      </w:r>
      <w:r w:rsidR="00771CCE" w:rsidRPr="005B52AE">
        <w:rPr>
          <w:szCs w:val="20"/>
        </w:rPr>
        <w:t xml:space="preserve">replacement therapy </w:t>
      </w:r>
      <w:r w:rsidR="007D0859" w:rsidRPr="005B52AE">
        <w:rPr>
          <w:szCs w:val="20"/>
        </w:rPr>
        <w:fldChar w:fldCharType="begin">
          <w:fldData xml:space="preserve">PEVuZE5vdGU+PENpdGU+PEF1dGhvcj5DbGluaWNhbFRyaWFscy5nb3Y8L0F1dGhvcj48WWVhcj4y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</w:fldData>
        </w:fldChar>
      </w:r>
      <w:r w:rsidR="007D0859" w:rsidRPr="005B52AE">
        <w:rPr>
          <w:szCs w:val="20"/>
        </w:rPr>
        <w:instrText xml:space="preserve"> ADDIN EN.CITE </w:instrText>
      </w:r>
      <w:r w:rsidR="007D0859" w:rsidRPr="005B52AE">
        <w:rPr>
          <w:szCs w:val="20"/>
        </w:rPr>
        <w:fldChar w:fldCharType="begin">
          <w:fldData xml:space="preserve">PEVuZE5vdGU+PENpdGU+PEF1dGhvcj5DbGluaWNhbFRyaWFscy5nb3Y8L0F1dGhvcj48WWVhcj4y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</w:fldData>
        </w:fldChar>
      </w:r>
      <w:r w:rsidR="007D0859" w:rsidRPr="005B52AE">
        <w:rPr>
          <w:szCs w:val="20"/>
        </w:rPr>
        <w:instrText xml:space="preserve"> ADDIN EN.CITE.DATA </w:instrText>
      </w:r>
      <w:r w:rsidR="007D0859" w:rsidRPr="005B52AE">
        <w:rPr>
          <w:szCs w:val="20"/>
        </w:rPr>
      </w:r>
      <w:r w:rsidR="007D0859" w:rsidRPr="005B52AE">
        <w:rPr>
          <w:szCs w:val="20"/>
        </w:rPr>
        <w:fldChar w:fldCharType="end"/>
      </w:r>
      <w:r w:rsidR="007D0859" w:rsidRPr="005B52AE">
        <w:rPr>
          <w:szCs w:val="20"/>
        </w:rPr>
      </w:r>
      <w:r w:rsidR="007D0859" w:rsidRPr="005B52AE">
        <w:rPr>
          <w:szCs w:val="20"/>
        </w:rPr>
        <w:fldChar w:fldCharType="separate"/>
      </w:r>
      <w:r w:rsidR="007D0859" w:rsidRPr="005B52AE">
        <w:rPr>
          <w:szCs w:val="20"/>
        </w:rPr>
        <w:t>(ClinicalTrials.gov 2022a, 2022b, 2023a, 2023b)</w:t>
      </w:r>
      <w:r w:rsidR="007D0859" w:rsidRPr="005B52AE">
        <w:rPr>
          <w:szCs w:val="20"/>
        </w:rPr>
        <w:fldChar w:fldCharType="end"/>
      </w:r>
      <w:r w:rsidR="00771CCE" w:rsidRPr="005B52AE">
        <w:rPr>
          <w:szCs w:val="20"/>
        </w:rPr>
        <w:t>.</w:t>
      </w:r>
      <w:r w:rsidRPr="005B52AE">
        <w:rPr>
          <w:szCs w:val="20"/>
        </w:rPr>
        <w:t xml:space="preserve"> </w:t>
      </w:r>
      <w:r w:rsidR="00DB0220" w:rsidRPr="005B52AE">
        <w:rPr>
          <w:szCs w:val="20"/>
        </w:rPr>
        <w:t>A</w:t>
      </w:r>
      <w:r w:rsidRPr="005B52AE">
        <w:rPr>
          <w:szCs w:val="20"/>
        </w:rPr>
        <w:t xml:space="preserve">ssessment of anti-AAV5 </w:t>
      </w:r>
      <w:r w:rsidR="00B626A7" w:rsidRPr="005B52AE">
        <w:rPr>
          <w:szCs w:val="20"/>
        </w:rPr>
        <w:t>N</w:t>
      </w:r>
      <w:r w:rsidR="008241E4">
        <w:rPr>
          <w:szCs w:val="20"/>
        </w:rPr>
        <w:t>A</w:t>
      </w:r>
      <w:r w:rsidR="00B626A7" w:rsidRPr="005B52AE">
        <w:rPr>
          <w:szCs w:val="20"/>
        </w:rPr>
        <w:t>b</w:t>
      </w:r>
      <w:r w:rsidR="00DB0220" w:rsidRPr="005B52AE">
        <w:rPr>
          <w:szCs w:val="20"/>
        </w:rPr>
        <w:t xml:space="preserve"> status</w:t>
      </w:r>
      <w:r w:rsidRPr="005B52AE">
        <w:rPr>
          <w:szCs w:val="20"/>
        </w:rPr>
        <w:t xml:space="preserve"> would be an addition</w:t>
      </w:r>
      <w:r w:rsidR="006C5941" w:rsidRPr="005B52AE">
        <w:rPr>
          <w:szCs w:val="20"/>
        </w:rPr>
        <w:t>al</w:t>
      </w:r>
      <w:r w:rsidR="00DB0220" w:rsidRPr="005B52AE">
        <w:rPr>
          <w:szCs w:val="20"/>
        </w:rPr>
        <w:t xml:space="preserve"> step</w:t>
      </w:r>
      <w:r w:rsidRPr="005B52AE">
        <w:rPr>
          <w:szCs w:val="20"/>
        </w:rPr>
        <w:t xml:space="preserve"> to current clinical care for this population</w:t>
      </w:r>
      <w:r w:rsidR="00DD334F" w:rsidRPr="005B52AE">
        <w:rPr>
          <w:szCs w:val="20"/>
        </w:rPr>
        <w:t xml:space="preserve"> </w:t>
      </w:r>
      <w:r w:rsidR="0067790D" w:rsidRPr="005B52AE">
        <w:rPr>
          <w:szCs w:val="20"/>
        </w:rPr>
        <w:fldChar w:fldCharType="begin"/>
      </w:r>
      <w:r w:rsidR="00085E39">
        <w:rPr>
          <w:szCs w:val="20"/>
        </w:rPr>
        <w:instrText xml:space="preserve"> ADDIN EN.CITE &lt;EndNote&gt;&lt;Cite&gt;&lt;Author&gt;Applicant&lt;/Author&gt;&lt;Year&gt;2023&lt;/Year&gt;&lt;RecNum&gt;1&lt;/RecNum&gt;&lt;DisplayText&gt;(Applicant 2023c, 2023e)&lt;/DisplayText&gt;&lt;record&gt;&lt;rec-number&gt;1&lt;/rec-number&gt;&lt;foreign-keys&gt;&lt;key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2023&lt;/access-date&gt;&lt;/record&gt;&lt;/Cite&gt;&lt;Cite&gt;&lt;Author&gt;Applicant&lt;/Author&gt;&lt;Year&gt;2023&lt;/Year&gt;&lt;RecNum&gt;2&lt;/RecNum&gt;&lt;record&gt;&lt;rec-number&gt;2&lt;/rec-number&gt;&lt;foreign-keys&gt;&lt;key app="EN" db-id="5vpfx05drfft2ye5pzgps5ty2wzrwr2rsefr" timestamp="1676329612"&gt;2&lt;/key&gt;&lt;/foreign-keys&gt;&lt;ref-type name="Personal Communication"&gt;26&lt;/ref-type&gt;&lt;contributors&gt;&lt;authors&gt;&lt;author&gt;Applicant,&lt;/author&gt;&lt;/authors&gt;&lt;/contributors&gt;&lt;titles&gt;&lt;title&gt;Teleconference with Assessment Group, Department of Health and Applicants for 1728 on 21 February 2023&lt;/title&gt;&lt;/titles&gt;&lt;dates&gt;&lt;year&gt;2023&lt;/year&gt;&lt;/dates&gt;&lt;urls&gt;&lt;/urls&gt;&lt;/record&gt;&lt;/Cite&gt;&lt;/EndNote&gt;</w:instrText>
      </w:r>
      <w:r w:rsidR="0067790D" w:rsidRPr="005B52AE">
        <w:rPr>
          <w:szCs w:val="20"/>
        </w:rPr>
        <w:fldChar w:fldCharType="separate"/>
      </w:r>
      <w:r w:rsidR="00085E39">
        <w:rPr>
          <w:noProof/>
          <w:szCs w:val="20"/>
        </w:rPr>
        <w:t>(Applicant 2023c, 2023e)</w:t>
      </w:r>
      <w:r w:rsidR="0067790D" w:rsidRPr="005B52AE">
        <w:rPr>
          <w:szCs w:val="20"/>
        </w:rPr>
        <w:fldChar w:fldCharType="end"/>
      </w:r>
      <w:r w:rsidRPr="005B52AE">
        <w:rPr>
          <w:szCs w:val="20"/>
        </w:rPr>
        <w:t xml:space="preserve">. </w:t>
      </w:r>
      <w:r w:rsidR="00F569E6" w:rsidRPr="005B52AE">
        <w:rPr>
          <w:szCs w:val="20"/>
        </w:rPr>
        <w:t xml:space="preserve">It </w:t>
      </w:r>
      <w:r w:rsidR="00286071" w:rsidRPr="005B52AE">
        <w:rPr>
          <w:szCs w:val="20"/>
        </w:rPr>
        <w:t>is</w:t>
      </w:r>
      <w:r w:rsidR="00F569E6" w:rsidRPr="005B52AE">
        <w:rPr>
          <w:szCs w:val="20"/>
        </w:rPr>
        <w:t xml:space="preserve"> proposed that those wi</w:t>
      </w:r>
      <w:r w:rsidR="006454F6" w:rsidRPr="005B52AE">
        <w:rPr>
          <w:szCs w:val="20"/>
        </w:rPr>
        <w:t xml:space="preserve">th anti-AAV5 NAb titre &lt;1:700 </w:t>
      </w:r>
      <w:r w:rsidR="00372729" w:rsidRPr="005B52AE">
        <w:rPr>
          <w:szCs w:val="20"/>
        </w:rPr>
        <w:t>will be eligible for treatment wi</w:t>
      </w:r>
      <w:r w:rsidR="00F956D1" w:rsidRPr="005B52AE">
        <w:rPr>
          <w:szCs w:val="20"/>
        </w:rPr>
        <w:t xml:space="preserve">th </w:t>
      </w:r>
      <w:r w:rsidR="00EB4649" w:rsidRPr="005B52AE">
        <w:t>Hemgenix</w:t>
      </w:r>
      <w:r w:rsidR="00F956D1" w:rsidRPr="005B52AE">
        <w:rPr>
          <w:szCs w:val="20"/>
        </w:rPr>
        <w:t xml:space="preserve"> </w:t>
      </w:r>
      <w:r w:rsidR="00F956D1" w:rsidRPr="005B52AE">
        <w:rPr>
          <w:szCs w:val="20"/>
        </w:rPr>
        <w:fldChar w:fldCharType="begin"/>
      </w:r>
      <w:r w:rsidR="00085E39">
        <w:rPr>
          <w:szCs w:val="20"/>
        </w:rPr>
        <w:instrText xml:space="preserve"> ADDIN EN.CITE &lt;EndNote&gt;&lt;Cite&gt;&lt;Author&gt;Applicant&lt;/Author&gt;&lt;Year&gt;2023&lt;/Year&gt;&lt;RecNum&gt;1&lt;/RecNum&gt;&lt;DisplayText&gt;(Applicant 2023c, 2023e)&lt;/DisplayText&gt;&lt;record&gt;&lt;rec-number&gt;1&lt;/rec-number&gt;&lt;foreign-keys&gt;&lt;key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2023&lt;/access-date&gt;&lt;/record&gt;&lt;/Cite&gt;&lt;Cite&gt;&lt;Author&gt;Applicant&lt;/Author&gt;&lt;Year&gt;2023&lt;/Year&gt;&lt;RecNum&gt;2&lt;/RecNum&gt;&lt;record&gt;&lt;rec-number&gt;2&lt;/rec-number&gt;&lt;foreign-keys&gt;&lt;key app="EN" db-id="5vpfx05drfft2ye5pzgps5ty2wzrwr2rsefr" timestamp="1676329612"&gt;2&lt;/key&gt;&lt;/foreign-keys&gt;&lt;ref-type name="Personal Communication"&gt;26&lt;/ref-type&gt;&lt;contributors&gt;&lt;authors&gt;&lt;author&gt;Applicant,&lt;/author&gt;&lt;/authors&gt;&lt;/contributors&gt;&lt;titles&gt;&lt;title&gt;Teleconference with Assessment Group, Department of Health and Applicants for 1728 on 21 February 2023&lt;/title&gt;&lt;/titles&gt;&lt;dates&gt;&lt;year&gt;2023&lt;/year&gt;&lt;/dates&gt;&lt;urls&gt;&lt;/urls&gt;&lt;/record&gt;&lt;/Cite&gt;&lt;/EndNote&gt;</w:instrText>
      </w:r>
      <w:r w:rsidR="00F956D1" w:rsidRPr="005B52AE">
        <w:rPr>
          <w:szCs w:val="20"/>
        </w:rPr>
        <w:fldChar w:fldCharType="separate"/>
      </w:r>
      <w:r w:rsidR="00085E39">
        <w:rPr>
          <w:noProof/>
          <w:szCs w:val="20"/>
        </w:rPr>
        <w:t>(Applicant 2023c, 2023e)</w:t>
      </w:r>
      <w:r w:rsidR="00F956D1" w:rsidRPr="005B52AE">
        <w:rPr>
          <w:szCs w:val="20"/>
        </w:rPr>
        <w:fldChar w:fldCharType="end"/>
      </w:r>
      <w:r w:rsidR="00F956D1" w:rsidRPr="005B52AE">
        <w:rPr>
          <w:szCs w:val="20"/>
        </w:rPr>
        <w:t xml:space="preserve">. </w:t>
      </w:r>
      <w:r w:rsidR="00113569" w:rsidRPr="003A25BA">
        <w:rPr>
          <w:b/>
          <w:bCs/>
          <w:szCs w:val="20"/>
        </w:rPr>
        <w:t>REDACTED</w:t>
      </w:r>
      <w:r w:rsidR="00113569">
        <w:rPr>
          <w:szCs w:val="20"/>
        </w:rPr>
        <w:t>.</w:t>
      </w:r>
      <w:r w:rsidR="00FD5E20" w:rsidRPr="005B52AE">
        <w:rPr>
          <w:szCs w:val="20"/>
        </w:rPr>
        <w:t xml:space="preserve"> </w:t>
      </w:r>
      <w:r w:rsidR="004353B0">
        <w:rPr>
          <w:szCs w:val="20"/>
        </w:rPr>
        <w:t xml:space="preserve">In late February 2023, </w:t>
      </w:r>
      <w:r w:rsidR="00B27911">
        <w:rPr>
          <w:szCs w:val="20"/>
        </w:rPr>
        <w:t xml:space="preserve">a media release has </w:t>
      </w:r>
      <w:r w:rsidR="00CA75F2">
        <w:rPr>
          <w:szCs w:val="20"/>
        </w:rPr>
        <w:t>reported</w:t>
      </w:r>
      <w:r w:rsidR="00AD55C2">
        <w:rPr>
          <w:szCs w:val="20"/>
        </w:rPr>
        <w:t xml:space="preserve"> that </w:t>
      </w:r>
      <w:r w:rsidR="00EF7A6F">
        <w:rPr>
          <w:szCs w:val="20"/>
        </w:rPr>
        <w:t>a</w:t>
      </w:r>
      <w:r w:rsidR="00AD55C2">
        <w:rPr>
          <w:szCs w:val="20"/>
        </w:rPr>
        <w:t xml:space="preserve"> specific</w:t>
      </w:r>
      <w:r w:rsidR="00A55D7E">
        <w:rPr>
          <w:szCs w:val="20"/>
        </w:rPr>
        <w:t xml:space="preserve"> premarket approval of total antibody </w:t>
      </w:r>
      <w:r w:rsidR="004F194C">
        <w:rPr>
          <w:szCs w:val="20"/>
        </w:rPr>
        <w:t>assay</w:t>
      </w:r>
      <w:r w:rsidR="00A55D7E">
        <w:rPr>
          <w:szCs w:val="20"/>
        </w:rPr>
        <w:t xml:space="preserve"> for AAV5</w:t>
      </w:r>
      <w:r w:rsidR="00731E3D">
        <w:rPr>
          <w:szCs w:val="20"/>
        </w:rPr>
        <w:t>-based gene therapy</w:t>
      </w:r>
      <w:r w:rsidR="00EF7A6F">
        <w:rPr>
          <w:szCs w:val="20"/>
        </w:rPr>
        <w:t xml:space="preserve"> has been </w:t>
      </w:r>
      <w:r w:rsidR="0022375B">
        <w:rPr>
          <w:szCs w:val="20"/>
        </w:rPr>
        <w:t>filed by FDA</w:t>
      </w:r>
      <w:r w:rsidR="003B1079">
        <w:rPr>
          <w:szCs w:val="20"/>
        </w:rPr>
        <w:t xml:space="preserve"> </w:t>
      </w:r>
      <w:r w:rsidR="003F38B8">
        <w:rPr>
          <w:szCs w:val="20"/>
        </w:rPr>
        <w:fldChar w:fldCharType="begin"/>
      </w:r>
      <w:r w:rsidR="003F38B8">
        <w:rPr>
          <w:szCs w:val="20"/>
        </w:rPr>
        <w:instrText xml:space="preserve"> ADDIN EN.CITE &lt;EndNote&gt;&lt;Cite&gt;&lt;Author&gt;Cision PR Newswire&lt;/Author&gt;&lt;Year&gt;2020&lt;/Year&gt;&lt;RecNum&gt;37&lt;/RecNum&gt;&lt;DisplayText&gt;(Cision PR Newswire 2020)&lt;/DisplayText&gt;&lt;record&gt;&lt;rec-number&gt;37&lt;/rec-number&gt;&lt;foreign-keys&gt;&lt;key app="EN" db-id="5vpfx05drfft2ye5pzgps5ty2wzrwr2rsefr" timestamp="1679270387"&gt;37&lt;/key&gt;&lt;/foreign-keys&gt;&lt;ref-type name="Web Page"&gt;12&lt;/ref-type&gt;&lt;contributors&gt;&lt;authors&gt;&lt;author&gt;Cision PR Newswire,&lt;/author&gt;&lt;/authors&gt;&lt;/contributors&gt;&lt;titles&gt;&lt;title&gt;FDA Files ARUP Laboratories&amp;apos; AAV5 CDx for Hemophilia A Gene Therapy Treatment&lt;/title&gt;&lt;/titles&gt;&lt;number&gt;17 March 2023&lt;/number&gt;&lt;dates&gt;&lt;year&gt;2020&lt;/year&gt;&lt;/dates&gt;&lt;urls&gt;&lt;related-urls&gt;&lt;url&gt;https://www.prnewswire.com/news-releases/fda-files-arup-laboratories-aav5-cdx-for-hemophilia-a-gene-therapy-treatment-301008793.html&lt;/url&gt;&lt;/related-urls&gt;&lt;/urls&gt;&lt;/record&gt;&lt;/Cite&gt;&lt;/EndNote&gt;</w:instrText>
      </w:r>
      <w:r w:rsidR="003F38B8">
        <w:rPr>
          <w:szCs w:val="20"/>
        </w:rPr>
        <w:fldChar w:fldCharType="separate"/>
      </w:r>
      <w:r w:rsidR="003F38B8">
        <w:rPr>
          <w:noProof/>
          <w:szCs w:val="20"/>
        </w:rPr>
        <w:t>(Cision PR Newswire 2020)</w:t>
      </w:r>
      <w:r w:rsidR="003F38B8">
        <w:rPr>
          <w:szCs w:val="20"/>
        </w:rPr>
        <w:fldChar w:fldCharType="end"/>
      </w:r>
      <w:r w:rsidR="00731E3D">
        <w:rPr>
          <w:szCs w:val="20"/>
        </w:rPr>
        <w:t>.</w:t>
      </w:r>
      <w:r w:rsidR="00AD55C2">
        <w:rPr>
          <w:szCs w:val="20"/>
        </w:rPr>
        <w:t xml:space="preserve"> However, this test is the </w:t>
      </w:r>
      <w:r w:rsidR="00631A9E">
        <w:rPr>
          <w:szCs w:val="20"/>
        </w:rPr>
        <w:t xml:space="preserve">companion diagnostic assay for a specific gene therapy for </w:t>
      </w:r>
      <w:r w:rsidR="003B2DBB">
        <w:rPr>
          <w:szCs w:val="20"/>
        </w:rPr>
        <w:t xml:space="preserve">severe </w:t>
      </w:r>
      <w:r w:rsidR="00A21DD9">
        <w:rPr>
          <w:szCs w:val="20"/>
        </w:rPr>
        <w:t>HM</w:t>
      </w:r>
      <w:r w:rsidR="00BA7AE2">
        <w:rPr>
          <w:szCs w:val="20"/>
        </w:rPr>
        <w:t>A</w:t>
      </w:r>
      <w:r w:rsidR="003F38B8">
        <w:rPr>
          <w:szCs w:val="20"/>
        </w:rPr>
        <w:t xml:space="preserve"> </w:t>
      </w:r>
      <w:r w:rsidR="003F38B8">
        <w:rPr>
          <w:szCs w:val="20"/>
        </w:rPr>
        <w:fldChar w:fldCharType="begin"/>
      </w:r>
      <w:r w:rsidR="003F38B8">
        <w:rPr>
          <w:szCs w:val="20"/>
        </w:rPr>
        <w:instrText xml:space="preserve"> ADDIN EN.CITE &lt;EndNote&gt;&lt;Cite&gt;&lt;Author&gt;Cision PR Newswire&lt;/Author&gt;&lt;Year&gt;2020&lt;/Year&gt;&lt;RecNum&gt;37&lt;/RecNum&gt;&lt;DisplayText&gt;(Cision PR Newswire 2020)&lt;/DisplayText&gt;&lt;record&gt;&lt;rec-number&gt;37&lt;/rec-number&gt;&lt;foreign-keys&gt;&lt;key app="EN" db-id="5vpfx05drfft2ye5pzgps5ty2wzrwr2rsefr" timestamp="1679270387"&gt;37&lt;/key&gt;&lt;/foreign-keys&gt;&lt;ref-type name="Web Page"&gt;12&lt;/ref-type&gt;&lt;contributors&gt;&lt;authors&gt;&lt;author&gt;Cision PR Newswire,&lt;/author&gt;&lt;/authors&gt;&lt;/contributors&gt;&lt;titles&gt;&lt;title&gt;FDA Files ARUP Laboratories&amp;apos; AAV5 CDx for Hemophilia A Gene Therapy Treatment&lt;/title&gt;&lt;/titles&gt;&lt;number&gt;17 March 2023&lt;/number&gt;&lt;dates&gt;&lt;year&gt;2020&lt;/year&gt;&lt;/dates&gt;&lt;urls&gt;&lt;related-urls&gt;&lt;url&gt;https://www.prnewswire.com/news-releases/fda-files-arup-laboratories-aav5-cdx-for-hemophilia-a-gene-therapy-treatment-301008793.html&lt;/url&gt;&lt;/related-urls&gt;&lt;/urls&gt;&lt;/record&gt;&lt;/Cite&gt;&lt;/EndNote&gt;</w:instrText>
      </w:r>
      <w:r w:rsidR="003F38B8">
        <w:rPr>
          <w:szCs w:val="20"/>
        </w:rPr>
        <w:fldChar w:fldCharType="separate"/>
      </w:r>
      <w:r w:rsidR="003F38B8">
        <w:rPr>
          <w:noProof/>
          <w:szCs w:val="20"/>
        </w:rPr>
        <w:t>(Cision PR Newswire 2020)</w:t>
      </w:r>
      <w:r w:rsidR="003F38B8">
        <w:rPr>
          <w:szCs w:val="20"/>
        </w:rPr>
        <w:fldChar w:fldCharType="end"/>
      </w:r>
      <w:r w:rsidR="003B2DBB">
        <w:rPr>
          <w:szCs w:val="20"/>
        </w:rPr>
        <w:t>.</w:t>
      </w:r>
      <w:r w:rsidR="00D812DD">
        <w:rPr>
          <w:szCs w:val="20"/>
        </w:rPr>
        <w:t xml:space="preserve"> </w:t>
      </w:r>
      <w:r w:rsidR="00350E72">
        <w:rPr>
          <w:szCs w:val="20"/>
        </w:rPr>
        <w:t xml:space="preserve">This </w:t>
      </w:r>
      <w:r w:rsidR="00700A94">
        <w:rPr>
          <w:szCs w:val="20"/>
        </w:rPr>
        <w:t xml:space="preserve">information has </w:t>
      </w:r>
      <w:r w:rsidR="00DA2CA2">
        <w:rPr>
          <w:szCs w:val="20"/>
        </w:rPr>
        <w:t>not been verified through official FDA channels</w:t>
      </w:r>
      <w:r w:rsidR="00D07FCE">
        <w:rPr>
          <w:szCs w:val="20"/>
        </w:rPr>
        <w:t xml:space="preserve">, possibly due to the documentations yet to be made available for public access. </w:t>
      </w:r>
      <w:r w:rsidR="00C264E6">
        <w:rPr>
          <w:szCs w:val="20"/>
        </w:rPr>
        <w:t xml:space="preserve">The applicant did not specify whether </w:t>
      </w:r>
      <w:r w:rsidR="0063260E">
        <w:rPr>
          <w:szCs w:val="20"/>
        </w:rPr>
        <w:t xml:space="preserve">the assay will be conducted using kits available </w:t>
      </w:r>
      <w:r w:rsidR="00290628">
        <w:rPr>
          <w:szCs w:val="20"/>
        </w:rPr>
        <w:t>in the market</w:t>
      </w:r>
      <w:r w:rsidR="002F091C">
        <w:rPr>
          <w:szCs w:val="20"/>
        </w:rPr>
        <w:t xml:space="preserve"> (</w:t>
      </w:r>
      <w:proofErr w:type="gramStart"/>
      <w:r w:rsidR="002F091C">
        <w:rPr>
          <w:szCs w:val="20"/>
        </w:rPr>
        <w:t>e.g.</w:t>
      </w:r>
      <w:proofErr w:type="gramEnd"/>
      <w:r w:rsidR="002F091C">
        <w:rPr>
          <w:szCs w:val="20"/>
        </w:rPr>
        <w:t xml:space="preserve"> the aforementioned assay</w:t>
      </w:r>
      <w:r w:rsidR="009B2011">
        <w:rPr>
          <w:szCs w:val="20"/>
        </w:rPr>
        <w:t>, non-specific for Hemgenix</w:t>
      </w:r>
      <w:r w:rsidR="002F091C">
        <w:rPr>
          <w:szCs w:val="20"/>
        </w:rPr>
        <w:t>)</w:t>
      </w:r>
      <w:r w:rsidR="00290628">
        <w:rPr>
          <w:szCs w:val="20"/>
        </w:rPr>
        <w:t xml:space="preserve"> or any specific assay </w:t>
      </w:r>
      <w:r w:rsidR="009B2011">
        <w:rPr>
          <w:szCs w:val="20"/>
        </w:rPr>
        <w:t>as a companion test for</w:t>
      </w:r>
      <w:r w:rsidR="00290628">
        <w:rPr>
          <w:szCs w:val="20"/>
        </w:rPr>
        <w:t xml:space="preserve"> Hemgenix</w:t>
      </w:r>
      <w:r w:rsidR="009B2011">
        <w:rPr>
          <w:szCs w:val="20"/>
        </w:rPr>
        <w:t xml:space="preserve"> only</w:t>
      </w:r>
      <w:r w:rsidR="00113569">
        <w:rPr>
          <w:szCs w:val="20"/>
        </w:rPr>
        <w:t>.</w:t>
      </w:r>
      <w:r w:rsidR="00113569" w:rsidRPr="00113569">
        <w:rPr>
          <w:szCs w:val="20"/>
        </w:rPr>
        <w:t xml:space="preserve"> </w:t>
      </w:r>
      <w:r w:rsidR="00113569" w:rsidRPr="003A25BA">
        <w:rPr>
          <w:b/>
          <w:bCs/>
          <w:szCs w:val="20"/>
        </w:rPr>
        <w:t>REDACTED.</w:t>
      </w:r>
      <w:r w:rsidR="00113569" w:rsidDel="00113569">
        <w:rPr>
          <w:szCs w:val="20"/>
        </w:rPr>
        <w:t xml:space="preserve"> </w:t>
      </w:r>
    </w:p>
    <w:p w14:paraId="139FA66E" w14:textId="4064649B" w:rsidR="00180564" w:rsidRPr="005B52AE" w:rsidRDefault="00996A23" w:rsidP="00FD408E">
      <w:pPr>
        <w:jc w:val="left"/>
        <w:rPr>
          <w:szCs w:val="20"/>
        </w:rPr>
      </w:pPr>
      <w:r w:rsidRPr="005B52AE">
        <w:lastRenderedPageBreak/>
        <w:t>A</w:t>
      </w:r>
      <w:r w:rsidR="007B43F4" w:rsidRPr="005B52AE">
        <w:t xml:space="preserve">ssessment of suitability for </w:t>
      </w:r>
      <w:r w:rsidR="00EB4649" w:rsidRPr="005B52AE">
        <w:t>Hemgenix</w:t>
      </w:r>
      <w:r w:rsidR="007B43F4" w:rsidRPr="005B52AE">
        <w:t>, administration of the therapy and subsequent follow</w:t>
      </w:r>
      <w:r w:rsidRPr="005B52AE">
        <w:t>-</w:t>
      </w:r>
      <w:r w:rsidR="007B43F4" w:rsidRPr="005B52AE">
        <w:t xml:space="preserve">up, </w:t>
      </w:r>
      <w:r w:rsidRPr="005B52AE">
        <w:t xml:space="preserve">is expected to </w:t>
      </w:r>
      <w:r w:rsidR="007B43F4" w:rsidRPr="005B52AE">
        <w:t xml:space="preserve">be conducted </w:t>
      </w:r>
      <w:r w:rsidR="002A458F" w:rsidRPr="005B52AE">
        <w:t xml:space="preserve">exclusively </w:t>
      </w:r>
      <w:r w:rsidR="007B43F4" w:rsidRPr="005B52AE">
        <w:t>within an established HTC setting</w:t>
      </w:r>
      <w:r w:rsidR="002A458F" w:rsidRPr="005B52AE">
        <w:t xml:space="preserve"> with appropriate</w:t>
      </w:r>
      <w:r w:rsidR="007B43F4" w:rsidRPr="005B52AE">
        <w:t xml:space="preserve"> </w:t>
      </w:r>
      <w:r w:rsidR="002A458F" w:rsidRPr="005B52AE">
        <w:t>Hemgenix</w:t>
      </w:r>
      <w:r w:rsidR="002A458F" w:rsidRPr="005B52AE">
        <w:rPr>
          <w:szCs w:val="20"/>
        </w:rPr>
        <w:t xml:space="preserve"> dosing capabil</w:t>
      </w:r>
      <w:r w:rsidR="00BE6F29" w:rsidRPr="005B52AE">
        <w:rPr>
          <w:szCs w:val="20"/>
        </w:rPr>
        <w:t>it</w:t>
      </w:r>
      <w:r w:rsidR="00330358" w:rsidRPr="005B52AE">
        <w:rPr>
          <w:szCs w:val="20"/>
        </w:rPr>
        <w:t>ies</w:t>
      </w:r>
      <w:r w:rsidR="002A458F" w:rsidRPr="005B52AE">
        <w:rPr>
          <w:szCs w:val="20"/>
        </w:rPr>
        <w:t xml:space="preserve"> </w:t>
      </w:r>
      <w:r w:rsidR="007B43F4" w:rsidRPr="005B52AE">
        <w:fldChar w:fldCharType="begin"/>
      </w:r>
      <w:r w:rsidR="004A2511">
        <w:instrText xml:space="preserve"> ADDIN EN.CITE &lt;EndNote&gt;&lt;Cite&gt;&lt;Author&gt;Applicant&lt;/Author&gt;&lt;Year&gt;2023&lt;/Year&gt;&lt;RecNum&gt;1&lt;/RecNum&gt;&lt;DisplayText&gt;(Applicant 2023c; Haemophilia Foundation Australia 2023)&lt;/DisplayText&gt;&lt;record&gt;&lt;rec-number&gt;1&lt;/rec-number&gt;&lt;foreign-keys&gt;&lt;key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2023&lt;/access-date&gt;&lt;/record&gt;&lt;/Cite&gt;&lt;Cite&gt;&lt;Author&gt;Haemophilia Foundation Australia&lt;/Author&gt;&lt;Year&gt;2023&lt;/Year&gt;&lt;RecNum&gt;26&lt;/RecNum&gt;&lt;record&gt;&lt;rec-number&gt;26&lt;/rec-number&gt;&lt;foreign-keys&gt;&lt;key app="EN" db-id="5vpfx05drfft2ye5pzgps5ty2wzrwr2rsefr" timestamp="1677205549"&gt;26&lt;/key&gt;&lt;/foreign-keys&gt;&lt;ref-type name="Web Page"&gt;12&lt;/ref-type&gt;&lt;contributors&gt;&lt;authors&gt;&lt;author&gt;Haemophilia Foundation Australia,&lt;/author&gt;&lt;/authors&gt;&lt;/contributors&gt;&lt;titles&gt;&lt;title&gt;Haemophilia Treatment Centres&lt;/title&gt;&lt;/titles&gt;&lt;dates&gt;&lt;year&gt;2023&lt;/year&gt;&lt;/dates&gt;&lt;urls&gt;&lt;related-urls&gt;&lt;url&gt;https://www.haemophilia.org.au/support-services/treatment-services?state=all&lt;/url&gt;&lt;/related-urls&gt;&lt;/urls&gt;&lt;custom1&gt;24 Feb 2023&lt;/custom1&gt;&lt;/record&gt;&lt;/Cite&gt;&lt;/EndNote&gt;</w:instrText>
      </w:r>
      <w:r w:rsidR="007B43F4" w:rsidRPr="005B52AE">
        <w:fldChar w:fldCharType="separate"/>
      </w:r>
      <w:r w:rsidR="004A2511">
        <w:rPr>
          <w:noProof/>
        </w:rPr>
        <w:t>(Applicant 2023c; Haemophilia Foundation Australia 2023)</w:t>
      </w:r>
      <w:r w:rsidR="007B43F4" w:rsidRPr="005B52AE">
        <w:fldChar w:fldCharType="end"/>
      </w:r>
      <w:r w:rsidR="00D51552" w:rsidRPr="005B52AE">
        <w:rPr>
          <w:szCs w:val="20"/>
        </w:rPr>
        <w:t xml:space="preserve">. Patients will receive counselling and education </w:t>
      </w:r>
      <w:r w:rsidR="00BD258A" w:rsidRPr="005B52AE">
        <w:rPr>
          <w:szCs w:val="20"/>
        </w:rPr>
        <w:t>within</w:t>
      </w:r>
      <w:r w:rsidR="00D51552" w:rsidRPr="005B52AE">
        <w:rPr>
          <w:szCs w:val="20"/>
        </w:rPr>
        <w:t xml:space="preserve"> a multidisciplinary care model</w:t>
      </w:r>
      <w:r w:rsidR="000A5487" w:rsidRPr="005B52AE">
        <w:rPr>
          <w:szCs w:val="20"/>
        </w:rPr>
        <w:t xml:space="preserve"> </w:t>
      </w:r>
      <w:r w:rsidR="000A5487" w:rsidRPr="005B52AE">
        <w:rPr>
          <w:szCs w:val="20"/>
        </w:rPr>
        <w:fldChar w:fldCharType="begin"/>
      </w:r>
      <w:r w:rsidR="000A5487" w:rsidRPr="005B52AE">
        <w:rPr>
          <w:szCs w:val="20"/>
        </w:rPr>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0A5487" w:rsidRPr="005B52AE">
        <w:rPr>
          <w:szCs w:val="20"/>
        </w:rPr>
        <w:fldChar w:fldCharType="separate"/>
      </w:r>
      <w:r w:rsidR="000A5487" w:rsidRPr="005B52AE">
        <w:rPr>
          <w:szCs w:val="20"/>
        </w:rPr>
        <w:t>(AHCDO &amp; NBA 2016)</w:t>
      </w:r>
      <w:r w:rsidR="000A5487" w:rsidRPr="005B52AE">
        <w:rPr>
          <w:szCs w:val="20"/>
        </w:rPr>
        <w:fldChar w:fldCharType="end"/>
      </w:r>
      <w:r w:rsidR="00D51552" w:rsidRPr="005B52AE">
        <w:rPr>
          <w:szCs w:val="20"/>
        </w:rPr>
        <w:t>. For eligible</w:t>
      </w:r>
      <w:r w:rsidR="00BD258A" w:rsidRPr="005B52AE">
        <w:rPr>
          <w:szCs w:val="20"/>
        </w:rPr>
        <w:t>,</w:t>
      </w:r>
      <w:r w:rsidR="00D51552" w:rsidRPr="005B52AE">
        <w:rPr>
          <w:szCs w:val="20"/>
        </w:rPr>
        <w:t xml:space="preserve"> suitable patients, </w:t>
      </w:r>
      <w:r w:rsidR="0092102C" w:rsidRPr="005B52AE">
        <w:t>Hemgenix</w:t>
      </w:r>
      <w:r w:rsidR="00D51552" w:rsidRPr="005B52AE">
        <w:rPr>
          <w:szCs w:val="20"/>
        </w:rPr>
        <w:t xml:space="preserve"> would be administered by IV infusion at a dose of 2x10</w:t>
      </w:r>
      <w:r w:rsidR="00D51552" w:rsidRPr="005B52AE">
        <w:rPr>
          <w:szCs w:val="20"/>
          <w:vertAlign w:val="superscript"/>
        </w:rPr>
        <w:t>13</w:t>
      </w:r>
      <w:r w:rsidR="00D51552" w:rsidRPr="005B52AE">
        <w:rPr>
          <w:szCs w:val="20"/>
        </w:rPr>
        <w:t xml:space="preserve"> </w:t>
      </w:r>
      <w:proofErr w:type="spellStart"/>
      <w:r w:rsidR="00D51552" w:rsidRPr="005B52AE">
        <w:rPr>
          <w:szCs w:val="20"/>
        </w:rPr>
        <w:t>gc</w:t>
      </w:r>
      <w:proofErr w:type="spellEnd"/>
      <w:r w:rsidR="00D51552" w:rsidRPr="005B52AE">
        <w:rPr>
          <w:szCs w:val="20"/>
        </w:rPr>
        <w:t>/kg over 1</w:t>
      </w:r>
      <w:r w:rsidR="00A012B2" w:rsidRPr="005B52AE">
        <w:rPr>
          <w:szCs w:val="20"/>
        </w:rPr>
        <w:t>–</w:t>
      </w:r>
      <w:r w:rsidR="00D51552" w:rsidRPr="005B52AE">
        <w:rPr>
          <w:szCs w:val="20"/>
        </w:rPr>
        <w:t xml:space="preserve">2 hours in an outpatient setting </w:t>
      </w:r>
      <w:r w:rsidR="00DF0EDD" w:rsidRPr="005B52AE">
        <w:rPr>
          <w:szCs w:val="20"/>
        </w:rPr>
        <w:fldChar w:fldCharType="begin"/>
      </w:r>
      <w:r w:rsidR="00DF0EDD" w:rsidRPr="005B52AE">
        <w:rPr>
          <w:szCs w:val="20"/>
        </w:rPr>
        <w:instrText xml:space="preserve"> ADDIN EN.CITE &lt;EndNote&gt;&lt;Cite&gt;&lt;Author&gt;CSL Behring LLC&lt;/Author&gt;&lt;Year&gt;2022&lt;/Year&gt;&lt;RecNum&gt;14&lt;/RecNum&gt;&lt;DisplayText&gt;(CSL Behring LLC 2022)&lt;/DisplayText&gt;&lt;record&gt;&lt;rec-number&gt;14&lt;/rec-number&gt;&lt;foreign-keys&gt;&lt;key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EndNote&gt;</w:instrText>
      </w:r>
      <w:r w:rsidR="00DF0EDD" w:rsidRPr="005B52AE">
        <w:rPr>
          <w:szCs w:val="20"/>
        </w:rPr>
        <w:fldChar w:fldCharType="separate"/>
      </w:r>
      <w:r w:rsidR="00DF0EDD" w:rsidRPr="005B52AE">
        <w:rPr>
          <w:szCs w:val="20"/>
        </w:rPr>
        <w:t>(CSL Behring LLC 2022)</w:t>
      </w:r>
      <w:r w:rsidR="00DF0EDD" w:rsidRPr="005B52AE">
        <w:rPr>
          <w:szCs w:val="20"/>
        </w:rPr>
        <w:fldChar w:fldCharType="end"/>
      </w:r>
      <w:r w:rsidR="00D51552" w:rsidRPr="005B52AE">
        <w:rPr>
          <w:szCs w:val="20"/>
        </w:rPr>
        <w:t>. Patients would be closely monitored for tolerance and detection of immediate adverse events for approximately 3 hours after administration</w:t>
      </w:r>
      <w:r w:rsidR="00C9534B" w:rsidRPr="005B52AE">
        <w:rPr>
          <w:szCs w:val="20"/>
        </w:rPr>
        <w:t xml:space="preserve"> </w:t>
      </w:r>
      <w:r w:rsidR="00C9534B" w:rsidRPr="005B52AE">
        <w:rPr>
          <w:szCs w:val="20"/>
        </w:rPr>
        <w:fldChar w:fldCharType="begin"/>
      </w:r>
      <w:r w:rsidR="00C9534B" w:rsidRPr="005B52AE">
        <w:rPr>
          <w:szCs w:val="20"/>
        </w:rPr>
        <w:instrText xml:space="preserve"> ADDIN EN.CITE &lt;EndNote&gt;&lt;Cite&gt;&lt;Author&gt;CSL Behring LLC&lt;/Author&gt;&lt;Year&gt;2022&lt;/Year&gt;&lt;RecNum&gt;14&lt;/RecNum&gt;&lt;DisplayText&gt;(CSL Behring LLC 2022)&lt;/DisplayText&gt;&lt;record&gt;&lt;rec-number&gt;14&lt;/rec-number&gt;&lt;foreign-keys&gt;&lt;key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EndNote&gt;</w:instrText>
      </w:r>
      <w:r w:rsidR="00C9534B" w:rsidRPr="005B52AE">
        <w:rPr>
          <w:szCs w:val="20"/>
        </w:rPr>
        <w:fldChar w:fldCharType="separate"/>
      </w:r>
      <w:r w:rsidR="00C9534B" w:rsidRPr="005B52AE">
        <w:rPr>
          <w:szCs w:val="20"/>
        </w:rPr>
        <w:t>(CSL Behring LLC 2022)</w:t>
      </w:r>
      <w:r w:rsidR="00C9534B" w:rsidRPr="005B52AE">
        <w:rPr>
          <w:szCs w:val="20"/>
        </w:rPr>
        <w:fldChar w:fldCharType="end"/>
      </w:r>
      <w:r w:rsidR="00D51552" w:rsidRPr="005B52AE">
        <w:rPr>
          <w:szCs w:val="20"/>
        </w:rPr>
        <w:t>. Longer</w:t>
      </w:r>
      <w:r w:rsidR="00C92608" w:rsidRPr="005B52AE">
        <w:rPr>
          <w:szCs w:val="20"/>
        </w:rPr>
        <w:t>-</w:t>
      </w:r>
      <w:r w:rsidR="00D51552" w:rsidRPr="005B52AE">
        <w:rPr>
          <w:szCs w:val="20"/>
        </w:rPr>
        <w:t>term follow-up for assessment of safety and treatment response would be determined by the treating specialist haematologist, consistent with regulatory advice</w:t>
      </w:r>
      <w:r w:rsidR="00E64E64" w:rsidRPr="005B52AE">
        <w:rPr>
          <w:szCs w:val="20"/>
        </w:rPr>
        <w:t xml:space="preserve"> </w:t>
      </w:r>
      <w:r w:rsidR="00E64E64" w:rsidRPr="005B52AE">
        <w:rPr>
          <w:szCs w:val="20"/>
        </w:rPr>
        <w:fldChar w:fldCharType="begin"/>
      </w:r>
      <w:r w:rsidR="00E64E64" w:rsidRPr="005B52AE">
        <w:rPr>
          <w:szCs w:val="20"/>
        </w:rPr>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E64E64" w:rsidRPr="005B52AE">
        <w:rPr>
          <w:szCs w:val="20"/>
        </w:rPr>
        <w:fldChar w:fldCharType="separate"/>
      </w:r>
      <w:r w:rsidR="00E64E64" w:rsidRPr="005B52AE">
        <w:rPr>
          <w:szCs w:val="20"/>
        </w:rPr>
        <w:t>(AHCDO &amp; NBA 2016)</w:t>
      </w:r>
      <w:r w:rsidR="00E64E64" w:rsidRPr="005B52AE">
        <w:rPr>
          <w:szCs w:val="20"/>
        </w:rPr>
        <w:fldChar w:fldCharType="end"/>
      </w:r>
      <w:r w:rsidR="00D51552" w:rsidRPr="005B52AE">
        <w:rPr>
          <w:szCs w:val="20"/>
        </w:rPr>
        <w:t>.</w:t>
      </w:r>
      <w:r w:rsidR="00411EBE" w:rsidRPr="005B52AE">
        <w:rPr>
          <w:szCs w:val="20"/>
        </w:rPr>
        <w:t xml:space="preserve"> </w:t>
      </w:r>
      <w:r w:rsidR="00D51552" w:rsidRPr="005B52AE">
        <w:rPr>
          <w:szCs w:val="20"/>
        </w:rPr>
        <w:t>Under no circumstances, would patients receive a second course of treatment</w:t>
      </w:r>
      <w:r w:rsidR="005167DA" w:rsidRPr="005B52AE">
        <w:rPr>
          <w:szCs w:val="20"/>
        </w:rPr>
        <w:t xml:space="preserve"> </w:t>
      </w:r>
      <w:r w:rsidR="006F5F60" w:rsidRPr="005B52AE">
        <w:rPr>
          <w:szCs w:val="20"/>
        </w:rPr>
        <w:fldChar w:fldCharType="begin"/>
      </w:r>
      <w:r w:rsidR="006F5F60" w:rsidRPr="005B52AE">
        <w:rPr>
          <w:szCs w:val="20"/>
        </w:rPr>
        <w:instrText xml:space="preserve"> ADDIN EN.CITE &lt;EndNote&gt;&lt;Cite&gt;&lt;Author&gt;CSL Behring LLC&lt;/Author&gt;&lt;Year&gt;2022&lt;/Year&gt;&lt;RecNum&gt;14&lt;/RecNum&gt;&lt;DisplayText&gt;(CSL Behring LLC 2022)&lt;/DisplayText&gt;&lt;record&gt;&lt;rec-number&gt;14&lt;/rec-number&gt;&lt;foreign-keys&gt;&lt;key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EndNote&gt;</w:instrText>
      </w:r>
      <w:r w:rsidR="006F5F60" w:rsidRPr="005B52AE">
        <w:rPr>
          <w:szCs w:val="20"/>
        </w:rPr>
        <w:fldChar w:fldCharType="separate"/>
      </w:r>
      <w:r w:rsidR="006F5F60" w:rsidRPr="005B52AE">
        <w:rPr>
          <w:szCs w:val="20"/>
        </w:rPr>
        <w:t>(CSL Behring LLC 2022)</w:t>
      </w:r>
      <w:r w:rsidR="006F5F60" w:rsidRPr="005B52AE">
        <w:rPr>
          <w:szCs w:val="20"/>
        </w:rPr>
        <w:fldChar w:fldCharType="end"/>
      </w:r>
      <w:r w:rsidR="00D51552" w:rsidRPr="005B52AE">
        <w:rPr>
          <w:szCs w:val="20"/>
        </w:rPr>
        <w:t>.</w:t>
      </w:r>
    </w:p>
    <w:p w14:paraId="0F9AE5DF" w14:textId="691455C1" w:rsidR="00055023" w:rsidRPr="005B52AE" w:rsidRDefault="009C236C" w:rsidP="00FD408E">
      <w:pPr>
        <w:pStyle w:val="Heading4"/>
        <w:jc w:val="left"/>
      </w:pPr>
      <w:r w:rsidRPr="005B52AE">
        <w:t>Supplies and materials for administration</w:t>
      </w:r>
    </w:p>
    <w:p w14:paraId="2107EE9E" w14:textId="7FE073B8" w:rsidR="009C236C" w:rsidRPr="005B52AE" w:rsidRDefault="00BD7B71" w:rsidP="00FD408E">
      <w:pPr>
        <w:jc w:val="left"/>
        <w:rPr>
          <w:szCs w:val="20"/>
        </w:rPr>
      </w:pPr>
      <w:r w:rsidRPr="005B52AE">
        <w:rPr>
          <w:szCs w:val="20"/>
        </w:rPr>
        <w:t>M</w:t>
      </w:r>
      <w:r w:rsidR="0035409B" w:rsidRPr="005B52AE">
        <w:rPr>
          <w:szCs w:val="20"/>
        </w:rPr>
        <w:t xml:space="preserve">aterials needed for the administration of </w:t>
      </w:r>
      <w:r w:rsidR="00EB4649" w:rsidRPr="005B52AE">
        <w:t>Hemgenix</w:t>
      </w:r>
      <w:r w:rsidR="0035409B" w:rsidRPr="005B52AE">
        <w:rPr>
          <w:szCs w:val="20"/>
        </w:rPr>
        <w:t xml:space="preserve"> </w:t>
      </w:r>
      <w:r w:rsidRPr="005B52AE">
        <w:rPr>
          <w:szCs w:val="20"/>
        </w:rPr>
        <w:t>include</w:t>
      </w:r>
      <w:r w:rsidR="00F25A47" w:rsidRPr="005B52AE">
        <w:rPr>
          <w:szCs w:val="20"/>
        </w:rPr>
        <w:t xml:space="preserve"> </w:t>
      </w:r>
      <w:r w:rsidR="003D1557" w:rsidRPr="005B52AE">
        <w:rPr>
          <w:szCs w:val="20"/>
        </w:rPr>
        <w:fldChar w:fldCharType="begin"/>
      </w:r>
      <w:r w:rsidR="003D1557" w:rsidRPr="005B52AE">
        <w:rPr>
          <w:szCs w:val="20"/>
        </w:rPr>
        <w:instrText xml:space="preserve"> ADDIN EN.CITE &lt;EndNote&gt;&lt;Cite&gt;&lt;Author&gt;CSL Behring LLC&lt;/Author&gt;&lt;Year&gt;2022&lt;/Year&gt;&lt;RecNum&gt;14&lt;/RecNum&gt;&lt;DisplayText&gt;(CSL Behring LLC 2022)&lt;/DisplayText&gt;&lt;record&gt;&lt;rec-number&gt;14&lt;/rec-number&gt;&lt;foreign-keys&gt;&lt;key app="EN" db-id="5vpfx05drfft2ye5pzgps5ty2wzrwr2rsefr" timestamp="1676518035"&gt;14&lt;/key&gt;&lt;/foreign-keys&gt;&lt;ref-type name="Web Page"&gt;12&lt;/ref-type&gt;&lt;contributors&gt;&lt;authors&gt;&lt;author&gt;CSL Behring LLC,&lt;/author&gt;&lt;/authors&gt;&lt;/contributors&gt;&lt;titles&gt;&lt;title&gt;Hemgenix Prescribing Information&lt;/title&gt;&lt;/titles&gt;&lt;number&gt;16 Feb 2023&lt;/number&gt;&lt;dates&gt;&lt;year&gt;2022&lt;/year&gt;&lt;/dates&gt;&lt;urls&gt;&lt;related-urls&gt;&lt;url&gt;https://labeling.cslbehring.com/PI/US/Hemgenix/EN/Hemgenix-Prescribing-Information.pdf&lt;/url&gt;&lt;/related-urls&gt;&lt;/urls&gt;&lt;/record&gt;&lt;/Cite&gt;&lt;/EndNote&gt;</w:instrText>
      </w:r>
      <w:r w:rsidR="003D1557" w:rsidRPr="005B52AE">
        <w:rPr>
          <w:szCs w:val="20"/>
        </w:rPr>
        <w:fldChar w:fldCharType="separate"/>
      </w:r>
      <w:r w:rsidR="003D1557" w:rsidRPr="005B52AE">
        <w:rPr>
          <w:szCs w:val="20"/>
        </w:rPr>
        <w:t>(CSL Behring LLC 2022)</w:t>
      </w:r>
      <w:r w:rsidR="003D1557" w:rsidRPr="005B52AE">
        <w:rPr>
          <w:szCs w:val="20"/>
        </w:rPr>
        <w:fldChar w:fldCharType="end"/>
      </w:r>
      <w:r w:rsidR="0035409B" w:rsidRPr="005B52AE">
        <w:rPr>
          <w:szCs w:val="20"/>
        </w:rPr>
        <w:t>:</w:t>
      </w:r>
    </w:p>
    <w:p w14:paraId="6BC96F92" w14:textId="698B3B69" w:rsidR="004677BF" w:rsidRPr="005B52AE" w:rsidRDefault="00F25A47" w:rsidP="00FD408E">
      <w:pPr>
        <w:pStyle w:val="ListParagraph"/>
        <w:numPr>
          <w:ilvl w:val="0"/>
          <w:numId w:val="7"/>
        </w:numPr>
        <w:jc w:val="left"/>
        <w:rPr>
          <w:szCs w:val="20"/>
        </w:rPr>
      </w:pPr>
      <w:r w:rsidRPr="005B52AE">
        <w:t>w</w:t>
      </w:r>
      <w:r w:rsidR="004677BF" w:rsidRPr="005B52AE">
        <w:t xml:space="preserve">inged </w:t>
      </w:r>
      <w:r w:rsidR="00744171" w:rsidRPr="005B52AE">
        <w:t xml:space="preserve">IV </w:t>
      </w:r>
      <w:r w:rsidR="004677BF" w:rsidRPr="005B52AE">
        <w:t>needle or catheter set</w:t>
      </w:r>
    </w:p>
    <w:p w14:paraId="1E477FFA" w14:textId="1D732AAD" w:rsidR="00255AA2" w:rsidRPr="005B52AE" w:rsidRDefault="00F25A47" w:rsidP="00FD408E">
      <w:pPr>
        <w:pStyle w:val="ListParagraph"/>
        <w:numPr>
          <w:ilvl w:val="0"/>
          <w:numId w:val="7"/>
        </w:numPr>
        <w:jc w:val="left"/>
        <w:rPr>
          <w:szCs w:val="20"/>
        </w:rPr>
      </w:pPr>
      <w:r w:rsidRPr="005B52AE">
        <w:t>i</w:t>
      </w:r>
      <w:r w:rsidR="004677BF" w:rsidRPr="005B52AE">
        <w:t xml:space="preserve">nfusion pump </w:t>
      </w:r>
    </w:p>
    <w:p w14:paraId="4D45E011" w14:textId="6AC149E8" w:rsidR="004677BF" w:rsidRPr="005B52AE" w:rsidRDefault="004677BF" w:rsidP="00FD408E">
      <w:pPr>
        <w:pStyle w:val="ListParagraph"/>
        <w:numPr>
          <w:ilvl w:val="0"/>
          <w:numId w:val="7"/>
        </w:numPr>
        <w:jc w:val="left"/>
        <w:rPr>
          <w:szCs w:val="20"/>
        </w:rPr>
      </w:pPr>
      <w:r w:rsidRPr="005B52AE">
        <w:t xml:space="preserve">0.2 </w:t>
      </w:r>
      <w:r w:rsidR="007F531F" w:rsidRPr="005B52AE">
        <w:t xml:space="preserve">micron </w:t>
      </w:r>
      <w:r w:rsidRPr="005B52AE">
        <w:t xml:space="preserve">in-line filter </w:t>
      </w:r>
    </w:p>
    <w:p w14:paraId="1A570104" w14:textId="6638E82A" w:rsidR="004677BF" w:rsidRPr="005B52AE" w:rsidRDefault="00F25A47" w:rsidP="00FD408E">
      <w:pPr>
        <w:pStyle w:val="ListParagraph"/>
        <w:numPr>
          <w:ilvl w:val="0"/>
          <w:numId w:val="7"/>
        </w:numPr>
        <w:jc w:val="left"/>
        <w:rPr>
          <w:szCs w:val="20"/>
        </w:rPr>
      </w:pPr>
      <w:r w:rsidRPr="005B52AE">
        <w:t>a</w:t>
      </w:r>
      <w:r w:rsidR="004677BF" w:rsidRPr="005B52AE">
        <w:t xml:space="preserve">ntiseptic skin preps </w:t>
      </w:r>
    </w:p>
    <w:p w14:paraId="14761D50" w14:textId="77777777" w:rsidR="004677BF" w:rsidRPr="005B52AE" w:rsidRDefault="004677BF" w:rsidP="00FD408E">
      <w:pPr>
        <w:pStyle w:val="ListParagraph"/>
        <w:numPr>
          <w:ilvl w:val="0"/>
          <w:numId w:val="7"/>
        </w:numPr>
        <w:jc w:val="left"/>
        <w:rPr>
          <w:szCs w:val="20"/>
        </w:rPr>
      </w:pPr>
      <w:r w:rsidRPr="005B52AE">
        <w:t>70% isopropyl alcohol wipes</w:t>
      </w:r>
    </w:p>
    <w:p w14:paraId="1634D538" w14:textId="38B6183E" w:rsidR="004677BF" w:rsidRPr="005B52AE" w:rsidRDefault="00F25A47" w:rsidP="00FD408E">
      <w:pPr>
        <w:pStyle w:val="ListParagraph"/>
        <w:numPr>
          <w:ilvl w:val="0"/>
          <w:numId w:val="7"/>
        </w:numPr>
        <w:jc w:val="left"/>
        <w:rPr>
          <w:szCs w:val="20"/>
        </w:rPr>
      </w:pPr>
      <w:r w:rsidRPr="005B52AE">
        <w:t>g</w:t>
      </w:r>
      <w:r w:rsidR="004677BF" w:rsidRPr="005B52AE">
        <w:t>auze</w:t>
      </w:r>
      <w:r w:rsidR="00C12AD2" w:rsidRPr="005B52AE">
        <w:t>/</w:t>
      </w:r>
      <w:r w:rsidR="004677BF" w:rsidRPr="005B52AE">
        <w:t>tape</w:t>
      </w:r>
      <w:r w:rsidR="00C12AD2" w:rsidRPr="005B52AE">
        <w:t>/</w:t>
      </w:r>
      <w:r w:rsidR="004677BF" w:rsidRPr="005B52AE">
        <w:t xml:space="preserve">transparent dressing </w:t>
      </w:r>
    </w:p>
    <w:p w14:paraId="6E2CEB45" w14:textId="3CCCD28C" w:rsidR="004677BF" w:rsidRPr="005B52AE" w:rsidRDefault="00C12AD2" w:rsidP="00FD408E">
      <w:pPr>
        <w:pStyle w:val="ListParagraph"/>
        <w:numPr>
          <w:ilvl w:val="0"/>
          <w:numId w:val="7"/>
        </w:numPr>
        <w:jc w:val="left"/>
        <w:rPr>
          <w:szCs w:val="20"/>
        </w:rPr>
      </w:pPr>
      <w:r w:rsidRPr="005B52AE">
        <w:t>s</w:t>
      </w:r>
      <w:r w:rsidR="004677BF" w:rsidRPr="005B52AE">
        <w:t xml:space="preserve">harps disposal container </w:t>
      </w:r>
    </w:p>
    <w:p w14:paraId="4E7F2B08" w14:textId="1DB90B38" w:rsidR="003D1557" w:rsidRPr="005B52AE" w:rsidRDefault="00C12AD2" w:rsidP="00FD408E">
      <w:pPr>
        <w:pStyle w:val="ListParagraph"/>
        <w:numPr>
          <w:ilvl w:val="0"/>
          <w:numId w:val="7"/>
        </w:numPr>
        <w:jc w:val="left"/>
        <w:rPr>
          <w:szCs w:val="20"/>
        </w:rPr>
      </w:pPr>
      <w:r w:rsidRPr="005B52AE">
        <w:t>v</w:t>
      </w:r>
      <w:r w:rsidR="004677BF" w:rsidRPr="005B52AE">
        <w:t>irucidal agent spill kit</w:t>
      </w:r>
      <w:r w:rsidRPr="005B52AE">
        <w:t>.</w:t>
      </w:r>
    </w:p>
    <w:p w14:paraId="566B149A" w14:textId="47C05D45" w:rsidR="004F71B6" w:rsidRPr="005B52AE" w:rsidRDefault="004F71B6" w:rsidP="00FD408E">
      <w:pPr>
        <w:pStyle w:val="Heading4"/>
        <w:jc w:val="left"/>
      </w:pPr>
      <w:r w:rsidRPr="005B52AE">
        <w:t>Training and qualification</w:t>
      </w:r>
      <w:r w:rsidR="00446698" w:rsidRPr="005B52AE">
        <w:t xml:space="preserve"> requirements</w:t>
      </w:r>
    </w:p>
    <w:p w14:paraId="7C3C3588" w14:textId="7D4248C6" w:rsidR="00446698" w:rsidRPr="005B52AE" w:rsidRDefault="00B855D2" w:rsidP="00FD408E">
      <w:pPr>
        <w:jc w:val="left"/>
        <w:rPr>
          <w:szCs w:val="20"/>
        </w:rPr>
      </w:pPr>
      <w:r w:rsidRPr="005B52AE">
        <w:t xml:space="preserve">CSL Behring, </w:t>
      </w:r>
      <w:r w:rsidR="009E2933" w:rsidRPr="005B52AE">
        <w:t>manufacturer</w:t>
      </w:r>
      <w:r w:rsidR="0015034E" w:rsidRPr="005B52AE">
        <w:t xml:space="preserve"> of </w:t>
      </w:r>
      <w:r w:rsidR="00EB4649" w:rsidRPr="005B52AE">
        <w:t>Hemgenix</w:t>
      </w:r>
      <w:r w:rsidR="0015034E" w:rsidRPr="005B52AE">
        <w:t xml:space="preserve">, </w:t>
      </w:r>
      <w:r w:rsidR="00A87AAB" w:rsidRPr="005B52AE">
        <w:t xml:space="preserve">will work with </w:t>
      </w:r>
      <w:r w:rsidR="003A735B" w:rsidRPr="005B52AE">
        <w:t>Australian</w:t>
      </w:r>
      <w:r w:rsidR="00A87AAB" w:rsidRPr="005B52AE">
        <w:t xml:space="preserve"> HTCs to provide appropriate education and training in administration of </w:t>
      </w:r>
      <w:r w:rsidR="00EB4649" w:rsidRPr="005B52AE">
        <w:t>Hemgenix</w:t>
      </w:r>
      <w:r w:rsidR="00A87AAB" w:rsidRPr="005B52AE">
        <w:t xml:space="preserve"> </w:t>
      </w:r>
      <w:r w:rsidR="00205D41"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205D41" w:rsidRPr="005B52AE">
        <w:fldChar w:fldCharType="separate"/>
      </w:r>
      <w:r w:rsidR="004A2511">
        <w:rPr>
          <w:noProof/>
        </w:rPr>
        <w:t>(Applicant 2023c)</w:t>
      </w:r>
      <w:r w:rsidR="00205D41" w:rsidRPr="005B52AE">
        <w:fldChar w:fldCharType="end"/>
      </w:r>
      <w:r w:rsidR="00C66604" w:rsidRPr="005B52AE">
        <w:t xml:space="preserve">. </w:t>
      </w:r>
      <w:r w:rsidR="00113569" w:rsidRPr="003A25BA">
        <w:rPr>
          <w:b/>
          <w:bCs/>
        </w:rPr>
        <w:t>REDACTED.</w:t>
      </w:r>
      <w:r w:rsidR="00113569">
        <w:t xml:space="preserve"> </w:t>
      </w:r>
    </w:p>
    <w:p w14:paraId="02436E64" w14:textId="71562BA0" w:rsidR="005E053E" w:rsidRDefault="00B3399E" w:rsidP="00FD408E">
      <w:pPr>
        <w:pStyle w:val="Heading4"/>
        <w:jc w:val="left"/>
      </w:pPr>
      <w:r w:rsidRPr="005B52AE">
        <w:t>Estimated utilisation</w:t>
      </w:r>
    </w:p>
    <w:p w14:paraId="188D6B0A" w14:textId="2370F3E9" w:rsidR="005E5813" w:rsidRPr="0047748E" w:rsidRDefault="004C020B" w:rsidP="00FD408E">
      <w:pPr>
        <w:jc w:val="left"/>
      </w:pPr>
      <w:r w:rsidRPr="0047748E">
        <w:t xml:space="preserve">The applicant </w:t>
      </w:r>
      <w:r w:rsidR="008939BB" w:rsidRPr="0047748E">
        <w:t xml:space="preserve">reports that </w:t>
      </w:r>
      <w:r w:rsidR="0047748E">
        <w:rPr>
          <w:b/>
          <w:bCs/>
        </w:rPr>
        <w:t xml:space="preserve">REDACTED </w:t>
      </w:r>
      <w:r w:rsidR="005E5813" w:rsidRPr="0047748E">
        <w:t>adults living with severe</w:t>
      </w:r>
      <w:r w:rsidR="008023F5" w:rsidRPr="0047748E">
        <w:t xml:space="preserve"> </w:t>
      </w:r>
      <w:r w:rsidR="000361E0" w:rsidRPr="0047748E">
        <w:t>c</w:t>
      </w:r>
      <w:r w:rsidR="008023F5" w:rsidRPr="0047748E">
        <w:t>HMB</w:t>
      </w:r>
      <w:r w:rsidR="005E5813" w:rsidRPr="0047748E">
        <w:t xml:space="preserve"> and </w:t>
      </w:r>
      <w:r w:rsidR="0047748E">
        <w:rPr>
          <w:b/>
          <w:bCs/>
        </w:rPr>
        <w:t>REDACTED</w:t>
      </w:r>
      <w:r w:rsidR="005E5813" w:rsidRPr="0047748E">
        <w:t xml:space="preserve"> living with moderately severe disease </w:t>
      </w:r>
      <w:r w:rsidR="00963C0D" w:rsidRPr="0047748E">
        <w:t xml:space="preserve">were </w:t>
      </w:r>
      <w:r w:rsidR="005E5813" w:rsidRPr="0047748E">
        <w:t>enrolled in the ABDR in 2019</w:t>
      </w:r>
      <w:r w:rsidR="001178FA" w:rsidRPr="0047748E">
        <w:t>–</w:t>
      </w:r>
      <w:r w:rsidR="000A4104" w:rsidRPr="0047748E">
        <w:t>20</w:t>
      </w:r>
      <w:r w:rsidR="005E5813" w:rsidRPr="0047748E">
        <w:t>20</w:t>
      </w:r>
      <w:r w:rsidR="00B01C26" w:rsidRPr="0047748E">
        <w:t xml:space="preserve"> </w:t>
      </w:r>
      <w:r w:rsidR="00873DCD" w:rsidRPr="0047748E">
        <w:fldChar w:fldCharType="begin"/>
      </w:r>
      <w:r w:rsidR="004A2511" w:rsidRPr="0047748E">
        <w:instrText xml:space="preserve"> ADDIN EN.CITE &lt;EndNote&gt;&lt;Cite&gt;&lt;Author&gt;NBA&lt;/Author&gt;&lt;Year&gt;2020&lt;/Year&gt;&lt;RecNum&gt;9&lt;/RecNum&gt;&lt;DisplayText&gt;(Applicant 2023c; NBA 2020)&lt;/DisplayText&gt;&lt;record&gt;&lt;rec-number&gt;9&lt;/rec-number&gt;&lt;foreign-keys&gt;&lt;key app="EN" db-id="5vpfx05drfft2ye5pzgps5ty2wzrwr2rsefr" timestamp="1676343798"&gt;9&lt;/key&gt;&lt;/foreign-keys&gt;&lt;ref-type name="Web Page"&gt;12&lt;/ref-type&gt;&lt;contributors&gt;&lt;authors&gt;&lt;author&gt;NBA&lt;/author&gt;&lt;/authors&gt;&lt;/contributors&gt;&lt;titles&gt;&lt;title&gt;Australian Bleeding Disorders Registry (ABDR) Annual Report 2019-20&lt;/title&gt;&lt;/titles&gt;&lt;dates&gt;&lt;year&gt;2020&lt;/year&gt;&lt;/dates&gt;&lt;urls&gt;&lt;related-urls&gt;&lt;url&gt;https://www.blood.gov.au/sites/default/files/ABDR-Annual-Report-2019-20-FINAL.pdf&lt;/url&gt;&lt;/related-urls&gt;&lt;/urls&gt;&lt;/record&gt;&lt;/Cite&gt;&lt;Cite&gt;&lt;Author&gt;Applicant&lt;/Author&gt;&lt;Year&gt;2023&lt;/Year&gt;&lt;RecNum&gt;1&lt;/RecNum&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873DCD" w:rsidRPr="0047748E">
        <w:fldChar w:fldCharType="separate"/>
      </w:r>
      <w:r w:rsidR="004A2511" w:rsidRPr="0047748E">
        <w:rPr>
          <w:noProof/>
        </w:rPr>
        <w:t>(Applicant 2023c; NBA 2020)</w:t>
      </w:r>
      <w:r w:rsidR="00873DCD" w:rsidRPr="0047748E">
        <w:fldChar w:fldCharType="end"/>
      </w:r>
      <w:r w:rsidR="005E5813" w:rsidRPr="0047748E">
        <w:t xml:space="preserve">. </w:t>
      </w:r>
      <w:r w:rsidR="000A4104" w:rsidRPr="0047748E">
        <w:t xml:space="preserve">Of </w:t>
      </w:r>
      <w:r w:rsidR="005E5813" w:rsidRPr="0047748E">
        <w:t xml:space="preserve">these, </w:t>
      </w:r>
      <w:r w:rsidR="0047748E">
        <w:rPr>
          <w:b/>
          <w:bCs/>
        </w:rPr>
        <w:t>REDACTED</w:t>
      </w:r>
      <w:r w:rsidR="005E5813" w:rsidRPr="0047748E">
        <w:t xml:space="preserve"> with severe disease and </w:t>
      </w:r>
      <w:r w:rsidR="0047748E">
        <w:rPr>
          <w:b/>
          <w:bCs/>
        </w:rPr>
        <w:t>REDACTED</w:t>
      </w:r>
      <w:r w:rsidR="005E5813" w:rsidRPr="0047748E">
        <w:t xml:space="preserve"> with moderately severe disease had been receiving prophylaxis therapy with FIX concentrates (</w:t>
      </w:r>
      <w:r w:rsidR="0047748E">
        <w:rPr>
          <w:b/>
          <w:bCs/>
        </w:rPr>
        <w:t>REDACTED</w:t>
      </w:r>
      <w:r w:rsidR="005E5813" w:rsidRPr="0047748E">
        <w:t>)</w:t>
      </w:r>
      <w:r w:rsidR="00185034" w:rsidRPr="0047748E">
        <w:t xml:space="preserve"> </w:t>
      </w:r>
      <w:r w:rsidR="00185034" w:rsidRPr="0047748E">
        <w:fldChar w:fldCharType="begin"/>
      </w:r>
      <w:r w:rsidR="004A2511" w:rsidRPr="0047748E">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185034" w:rsidRPr="0047748E">
        <w:fldChar w:fldCharType="separate"/>
      </w:r>
      <w:r w:rsidR="004A2511" w:rsidRPr="0047748E">
        <w:rPr>
          <w:noProof/>
        </w:rPr>
        <w:t>(Applicant 2023c)</w:t>
      </w:r>
      <w:r w:rsidR="00185034" w:rsidRPr="0047748E">
        <w:fldChar w:fldCharType="end"/>
      </w:r>
      <w:r w:rsidR="005E5813" w:rsidRPr="0047748E">
        <w:t xml:space="preserve">. A small number of additional </w:t>
      </w:r>
      <w:r w:rsidR="005942F8" w:rsidRPr="0047748E">
        <w:t xml:space="preserve">patients </w:t>
      </w:r>
      <w:r w:rsidR="005E5813" w:rsidRPr="0047748E">
        <w:t>with baseline</w:t>
      </w:r>
      <w:r w:rsidR="005942F8" w:rsidRPr="0047748E">
        <w:t xml:space="preserve"> FIX</w:t>
      </w:r>
      <w:r w:rsidR="005E5813" w:rsidRPr="0047748E">
        <w:t xml:space="preserve"> </w:t>
      </w:r>
      <w:r w:rsidR="005E5813" w:rsidRPr="0047748E">
        <w:rPr>
          <w:rFonts w:cstheme="minorBidi"/>
        </w:rPr>
        <w:t>≤</w:t>
      </w:r>
      <w:r w:rsidR="005E5813" w:rsidRPr="0047748E">
        <w:t>2% and eligible for</w:t>
      </w:r>
      <w:r w:rsidR="005942F8" w:rsidRPr="0047748E">
        <w:t xml:space="preserve"> </w:t>
      </w:r>
      <w:r w:rsidR="005E5813" w:rsidRPr="0047748E">
        <w:t>but not receiving prophylaxis therapy</w:t>
      </w:r>
      <w:r w:rsidR="005942F8" w:rsidRPr="0047748E">
        <w:t xml:space="preserve"> </w:t>
      </w:r>
      <w:r w:rsidR="005E5813" w:rsidRPr="0047748E">
        <w:t xml:space="preserve">may also be eligible for treatment with </w:t>
      </w:r>
      <w:r w:rsidR="00EB4649" w:rsidRPr="0047748E">
        <w:t>Hemgenix</w:t>
      </w:r>
      <w:r w:rsidR="00185034" w:rsidRPr="0047748E">
        <w:t xml:space="preserve"> </w:t>
      </w:r>
      <w:r w:rsidR="00185034" w:rsidRPr="0047748E">
        <w:fldChar w:fldCharType="begin"/>
      </w:r>
      <w:r w:rsidR="004A2511" w:rsidRPr="0047748E">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185034" w:rsidRPr="0047748E">
        <w:fldChar w:fldCharType="separate"/>
      </w:r>
      <w:r w:rsidR="004A2511" w:rsidRPr="0047748E">
        <w:rPr>
          <w:noProof/>
        </w:rPr>
        <w:t>(Applicant 2023c)</w:t>
      </w:r>
      <w:r w:rsidR="00185034" w:rsidRPr="0047748E">
        <w:fldChar w:fldCharType="end"/>
      </w:r>
      <w:r w:rsidR="005E5813" w:rsidRPr="0047748E">
        <w:t xml:space="preserve">. Therefore, prevalence in the proposed population is expected to number between </w:t>
      </w:r>
      <w:r w:rsidR="0047748E">
        <w:rPr>
          <w:b/>
          <w:bCs/>
        </w:rPr>
        <w:t>REDACTED</w:t>
      </w:r>
      <w:r w:rsidR="005E5813" w:rsidRPr="0047748E">
        <w:t xml:space="preserve"> and </w:t>
      </w:r>
      <w:r w:rsidR="0047748E">
        <w:rPr>
          <w:b/>
          <w:bCs/>
        </w:rPr>
        <w:t>REDACTED</w:t>
      </w:r>
      <w:r w:rsidR="005E5813" w:rsidRPr="0047748E">
        <w:t xml:space="preserve"> in total</w:t>
      </w:r>
      <w:r w:rsidR="007D1542" w:rsidRPr="0047748E">
        <w:t>,</w:t>
      </w:r>
      <w:r w:rsidR="005E5813" w:rsidRPr="0047748E">
        <w:t xml:space="preserve"> as at 2019</w:t>
      </w:r>
      <w:r w:rsidR="001178FA" w:rsidRPr="0047748E">
        <w:t>–</w:t>
      </w:r>
      <w:r w:rsidR="007D1542" w:rsidRPr="0047748E">
        <w:t>20</w:t>
      </w:r>
      <w:r w:rsidR="005E5813" w:rsidRPr="0047748E">
        <w:t>20</w:t>
      </w:r>
      <w:r w:rsidR="00185034" w:rsidRPr="0047748E">
        <w:t xml:space="preserve"> </w:t>
      </w:r>
      <w:r w:rsidR="00185034" w:rsidRPr="0047748E">
        <w:fldChar w:fldCharType="begin"/>
      </w:r>
      <w:r w:rsidR="004A2511" w:rsidRPr="0047748E">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185034" w:rsidRPr="0047748E">
        <w:fldChar w:fldCharType="separate"/>
      </w:r>
      <w:r w:rsidR="004A2511" w:rsidRPr="0047748E">
        <w:rPr>
          <w:noProof/>
        </w:rPr>
        <w:t>(Applicant 2023c)</w:t>
      </w:r>
      <w:r w:rsidR="00185034" w:rsidRPr="0047748E">
        <w:fldChar w:fldCharType="end"/>
      </w:r>
      <w:r w:rsidR="005E5813" w:rsidRPr="0047748E">
        <w:t>.</w:t>
      </w:r>
      <w:r w:rsidR="00CC3650" w:rsidRPr="0047748E">
        <w:t xml:space="preserve"> It is expected that most of these patients will meet the treatment eligibility criterion of anti-AAV5 NAb titre of &lt;1:700. </w:t>
      </w:r>
      <w:r w:rsidR="00955A5D" w:rsidRPr="0047748E">
        <w:t>The applicant did not provide detail</w:t>
      </w:r>
      <w:r w:rsidR="00B81317" w:rsidRPr="0047748E">
        <w:t>s</w:t>
      </w:r>
      <w:r w:rsidR="00955A5D" w:rsidRPr="0047748E">
        <w:t xml:space="preserve"> on h</w:t>
      </w:r>
      <w:r w:rsidR="007F3B58" w:rsidRPr="0047748E">
        <w:t>ow the</w:t>
      </w:r>
      <w:r w:rsidR="00D729D2" w:rsidRPr="0047748E">
        <w:t xml:space="preserve"> number of patient</w:t>
      </w:r>
      <w:r w:rsidR="00C95C6A" w:rsidRPr="0047748E">
        <w:t>s in</w:t>
      </w:r>
      <w:r w:rsidR="00300E53" w:rsidRPr="0047748E">
        <w:t xml:space="preserve"> the</w:t>
      </w:r>
      <w:r w:rsidR="00D729D2" w:rsidRPr="0047748E">
        <w:t xml:space="preserve"> subgroup with FIX concentrations between 1-2% (defined as “moderately severe”) </w:t>
      </w:r>
      <w:r w:rsidR="00063AF4" w:rsidRPr="0047748E">
        <w:t xml:space="preserve">was </w:t>
      </w:r>
      <w:r w:rsidR="0005790A" w:rsidRPr="0047748E">
        <w:t>derived</w:t>
      </w:r>
      <w:r w:rsidR="00955A5D" w:rsidRPr="0047748E">
        <w:t>.</w:t>
      </w:r>
      <w:r w:rsidR="00CC3650" w:rsidRPr="0047748E">
        <w:t xml:space="preserve"> </w:t>
      </w:r>
      <w:r w:rsidR="00955A5D" w:rsidRPr="0047748E">
        <w:t xml:space="preserve">Therefore, </w:t>
      </w:r>
      <w:r w:rsidR="00514718" w:rsidRPr="0047748E">
        <w:t xml:space="preserve">the </w:t>
      </w:r>
      <w:r w:rsidR="007778EA" w:rsidRPr="0047748E">
        <w:t>validity</w:t>
      </w:r>
      <w:r w:rsidR="008B38BB" w:rsidRPr="0047748E">
        <w:t xml:space="preserve"> of this data could not be verified</w:t>
      </w:r>
      <w:r w:rsidR="00514718" w:rsidRPr="0047748E">
        <w:t>.</w:t>
      </w:r>
      <w:r w:rsidR="008B38BB" w:rsidRPr="0047748E">
        <w:t xml:space="preserve"> </w:t>
      </w:r>
      <w:r w:rsidR="00B81317" w:rsidRPr="0047748E">
        <w:t>The applicant stated that t</w:t>
      </w:r>
      <w:r w:rsidR="002F1265" w:rsidRPr="0047748E">
        <w:t xml:space="preserve">he number </w:t>
      </w:r>
      <w:r w:rsidR="00B81317" w:rsidRPr="0047748E">
        <w:t xml:space="preserve">was </w:t>
      </w:r>
      <w:r w:rsidR="008B38BB" w:rsidRPr="0047748E">
        <w:t xml:space="preserve">obtained via a data request from the ABDR </w:t>
      </w:r>
      <w:r w:rsidR="008B38BB" w:rsidRPr="0047748E">
        <w:fldChar w:fldCharType="begin"/>
      </w:r>
      <w:r w:rsidR="004A2511" w:rsidRPr="0047748E">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8B38BB" w:rsidRPr="0047748E">
        <w:fldChar w:fldCharType="separate"/>
      </w:r>
      <w:r w:rsidR="004A2511" w:rsidRPr="0047748E">
        <w:rPr>
          <w:noProof/>
        </w:rPr>
        <w:t>(Applicant 2023c)</w:t>
      </w:r>
      <w:r w:rsidR="008B38BB" w:rsidRPr="0047748E">
        <w:fldChar w:fldCharType="end"/>
      </w:r>
      <w:r w:rsidR="008B38BB" w:rsidRPr="0047748E">
        <w:t xml:space="preserve">. </w:t>
      </w:r>
      <w:r w:rsidR="00CC3650" w:rsidRPr="0047748E">
        <w:t xml:space="preserve">The applicant highlighted that </w:t>
      </w:r>
      <w:r w:rsidR="0047748E">
        <w:rPr>
          <w:b/>
          <w:bCs/>
        </w:rPr>
        <w:t>REDACTED</w:t>
      </w:r>
      <w:r w:rsidR="00CC3650" w:rsidRPr="0047748E">
        <w:t xml:space="preserve"> of </w:t>
      </w:r>
      <w:r w:rsidR="0047748E">
        <w:rPr>
          <w:b/>
          <w:bCs/>
        </w:rPr>
        <w:t>REDACTED</w:t>
      </w:r>
      <w:r w:rsidR="00CC3650" w:rsidRPr="0047748E">
        <w:t xml:space="preserve"> patients (</w:t>
      </w:r>
      <w:r w:rsidR="0047748E">
        <w:rPr>
          <w:b/>
          <w:bCs/>
        </w:rPr>
        <w:t>REDACTED</w:t>
      </w:r>
      <w:r w:rsidR="00CC3650" w:rsidRPr="0047748E">
        <w:t xml:space="preserve">) enrolled in the CT-AMT-061-01 (NCT03489291) or HOPE-B (NCT03569891) studies had a titre of &lt;1:700 at baseline, providing an indication of the proportion of patients likely to be eligible for treatment with Hemgenix </w:t>
      </w:r>
      <w:r w:rsidR="002831B6" w:rsidRPr="0047748E">
        <w:fldChar w:fldCharType="begin"/>
      </w:r>
      <w:r w:rsidR="004A2511" w:rsidRPr="0047748E">
        <w:instrText xml:space="preserve"> ADDIN EN.CITE &lt;EndNote&gt;&lt;Cite&gt;&lt;Author&gt;ClinicalTrials.gov&lt;/Author&gt;&lt;Year&gt;2023&lt;/Year&gt;&lt;RecNum&gt;17&lt;/RecNum&gt;&lt;DisplayText&gt;(Applicant 2023c; ClinicalTrials.gov 2022b, 2023a)&lt;/DisplayText&gt;&lt;record&gt;&lt;rec-number&gt;17&lt;/rec-number&gt;&lt;foreign-keys&gt;&lt;key app="EN" db-id="5vpfx05drfft2ye5pzgps5ty2wzrwr2rsefr" timestamp="1676590867"&gt;17&lt;/key&gt;&lt;/foreign-keys&gt;&lt;ref-type name="Web Page"&gt;12&lt;/ref-type&gt;&lt;contributors&gt;&lt;authors&gt;&lt;author&gt;ClinicalTrials.gov&lt;/author&gt;&lt;/authors&gt;&lt;/contributors&gt;&lt;titles&gt;&lt;title&gt;NCT03489291: Dose Confirmation Trial of AAV5-hFIXco-Padua&lt;/title&gt;&lt;/titles&gt;&lt;number&gt;17 Feb 2023&lt;/number&gt;&lt;dates&gt;&lt;year&gt;2023&lt;/year&gt;&lt;/dates&gt;&lt;urls&gt;&lt;related-urls&gt;&lt;url&gt;https://clinicaltrials.gov/ct2/show/NCT03489291&lt;/url&gt;&lt;/related-urls&gt;&lt;/urls&gt;&lt;/record&gt;&lt;/Cite&gt;&lt;Cite&gt;&lt;Author&gt;ClinicalTrials.gov&lt;/Author&gt;&lt;Year&gt;2022&lt;/Year&gt;&lt;RecNum&gt;15&lt;/RecNum&gt;&lt;record&gt;&lt;rec-number&gt;15&lt;/rec-number&gt;&lt;foreign-keys&gt;&lt;key app="EN" db-id="5vpfx05drfft2ye5pzgps5ty2wzrwr2rsefr" timestamp="1676590609"&gt;15&lt;/key&gt;&lt;/foreign-keys&gt;&lt;ref-type name="Web Page"&gt;12&lt;/ref-type&gt;&lt;contributors&gt;&lt;authors&gt;&lt;author&gt;ClinicalTrials.gov&lt;/author&gt;&lt;/authors&gt;&lt;/contributors&gt;&lt;titles&gt;&lt;title&gt;NCT03569891: HOPE-B: Trial of AMT-061 in Severe or Moderately Severe Hemophilia B Patients&lt;/title&gt;&lt;/titles&gt;&lt;number&gt;17 Feb 2023&lt;/number&gt;&lt;dates&gt;&lt;year&gt;2022&lt;/year&gt;&lt;/dates&gt;&lt;urls&gt;&lt;related-urls&gt;&lt;url&gt;https://clinicaltrials.gov/ct2/show/NCT03569891&lt;/url&gt;&lt;/related-urls&gt;&lt;/urls&gt;&lt;/record&gt;&lt;/Cite&gt;&lt;Cite&gt;&lt;Author&gt;Applicant&lt;/Author&gt;&lt;Year&gt;2023&lt;/Year&gt;&lt;RecNum&gt;1&lt;/RecNum&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2831B6" w:rsidRPr="0047748E">
        <w:fldChar w:fldCharType="separate"/>
      </w:r>
      <w:r w:rsidR="004A2511" w:rsidRPr="0047748E">
        <w:rPr>
          <w:noProof/>
        </w:rPr>
        <w:t>(Applicant 2023c; ClinicalTrials.gov 2022b, 2023a)</w:t>
      </w:r>
      <w:r w:rsidR="002831B6" w:rsidRPr="0047748E">
        <w:fldChar w:fldCharType="end"/>
      </w:r>
      <w:r w:rsidR="002831B6" w:rsidRPr="0047748E">
        <w:t>.</w:t>
      </w:r>
    </w:p>
    <w:p w14:paraId="65D697F1" w14:textId="45F169D3" w:rsidR="00A14EDD" w:rsidRPr="0047748E" w:rsidRDefault="00A14EDD" w:rsidP="00FD408E">
      <w:pPr>
        <w:jc w:val="left"/>
      </w:pPr>
      <w:r w:rsidRPr="0047748E">
        <w:t>The ongoing incident population, comprising adolescents with severe or moderately severe disease requiring prophylaxis who transition to adulthood</w:t>
      </w:r>
      <w:r w:rsidR="00490357" w:rsidRPr="0047748E">
        <w:t>,</w:t>
      </w:r>
      <w:r w:rsidRPr="0047748E">
        <w:t xml:space="preserve"> is expected to average </w:t>
      </w:r>
      <w:r w:rsidR="0047748E">
        <w:rPr>
          <w:b/>
          <w:bCs/>
        </w:rPr>
        <w:t>REDACTED</w:t>
      </w:r>
      <w:r w:rsidRPr="0047748E">
        <w:t xml:space="preserve"> new </w:t>
      </w:r>
      <w:r w:rsidR="00490357" w:rsidRPr="0047748E">
        <w:t xml:space="preserve">patients </w:t>
      </w:r>
      <w:r w:rsidRPr="0047748E">
        <w:t>per year</w:t>
      </w:r>
      <w:r w:rsidR="009224C9" w:rsidRPr="0047748E">
        <w:t xml:space="preserve"> </w:t>
      </w:r>
      <w:r w:rsidR="009224C9" w:rsidRPr="0047748E">
        <w:fldChar w:fldCharType="begin"/>
      </w:r>
      <w:r w:rsidR="004A2511" w:rsidRPr="0047748E">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9224C9" w:rsidRPr="0047748E">
        <w:fldChar w:fldCharType="separate"/>
      </w:r>
      <w:r w:rsidR="004A2511" w:rsidRPr="0047748E">
        <w:rPr>
          <w:noProof/>
        </w:rPr>
        <w:t>(Applicant 2023c)</w:t>
      </w:r>
      <w:r w:rsidR="009224C9" w:rsidRPr="0047748E">
        <w:fldChar w:fldCharType="end"/>
      </w:r>
      <w:r w:rsidRPr="0047748E">
        <w:t xml:space="preserve">. </w:t>
      </w:r>
    </w:p>
    <w:p w14:paraId="6ED53C7F" w14:textId="6338D5B0" w:rsidR="005E5813" w:rsidRPr="002B6EE3" w:rsidRDefault="005E5813" w:rsidP="00FD408E">
      <w:pPr>
        <w:jc w:val="left"/>
      </w:pPr>
      <w:r w:rsidRPr="0047748E">
        <w:lastRenderedPageBreak/>
        <w:t xml:space="preserve">Given the novelty of </w:t>
      </w:r>
      <w:r w:rsidRPr="0047748E">
        <w:rPr>
          <w:szCs w:val="20"/>
        </w:rPr>
        <w:t xml:space="preserve">gene therapy, </w:t>
      </w:r>
      <w:r w:rsidRPr="0047748E">
        <w:t xml:space="preserve">it is unlikely that </w:t>
      </w:r>
      <w:proofErr w:type="gramStart"/>
      <w:r w:rsidRPr="0047748E">
        <w:t>all</w:t>
      </w:r>
      <w:r w:rsidR="00267C0C" w:rsidRPr="0047748E">
        <w:t xml:space="preserve"> of</w:t>
      </w:r>
      <w:proofErr w:type="gramEnd"/>
      <w:r w:rsidRPr="0047748E">
        <w:t xml:space="preserve"> those eligible would seek immediate treatment upon its availability. Targeted research and consultation will be required to estimate the likely uptake curve for the intervention</w:t>
      </w:r>
      <w:r w:rsidR="00541157" w:rsidRPr="0047748E">
        <w:t>; h</w:t>
      </w:r>
      <w:r w:rsidRPr="0047748E">
        <w:t>owever</w:t>
      </w:r>
      <w:r w:rsidR="00267C0C" w:rsidRPr="0047748E">
        <w:t>,</w:t>
      </w:r>
      <w:r w:rsidRPr="0047748E">
        <w:t xml:space="preserve"> given the limited patient population and one-time nature of the therapy, utilisation </w:t>
      </w:r>
      <w:r w:rsidR="00267C0C" w:rsidRPr="0047748E">
        <w:t>is</w:t>
      </w:r>
      <w:r w:rsidRPr="0047748E">
        <w:t xml:space="preserve"> unlikely to exceed </w:t>
      </w:r>
      <w:r w:rsidR="0047748E">
        <w:rPr>
          <w:b/>
          <w:bCs/>
        </w:rPr>
        <w:t>REDACTED</w:t>
      </w:r>
      <w:r w:rsidRPr="0047748E">
        <w:t xml:space="preserve"> patients per year at any time over the next 5 years</w:t>
      </w:r>
      <w:r w:rsidR="00541157" w:rsidRPr="0047748E">
        <w:t>. This</w:t>
      </w:r>
      <w:r w:rsidRPr="0047748E">
        <w:t xml:space="preserve"> would also reduce sharply as the prevalent population </w:t>
      </w:r>
      <w:r w:rsidR="00B00DE3" w:rsidRPr="0047748E">
        <w:t>is</w:t>
      </w:r>
      <w:r w:rsidRPr="0047748E">
        <w:t xml:space="preserve"> treated.</w:t>
      </w:r>
    </w:p>
    <w:p w14:paraId="54C6A248" w14:textId="6DD89884" w:rsidR="00327135" w:rsidRPr="005B52AE" w:rsidRDefault="00446229" w:rsidP="00FD408E">
      <w:pPr>
        <w:jc w:val="left"/>
        <w:rPr>
          <w:szCs w:val="20"/>
        </w:rPr>
      </w:pPr>
      <w:r w:rsidRPr="005B52AE">
        <w:t xml:space="preserve">The </w:t>
      </w:r>
      <w:r w:rsidR="00E10736">
        <w:t>a</w:t>
      </w:r>
      <w:r w:rsidRPr="005B52AE">
        <w:t>pplicant notes that l</w:t>
      </w:r>
      <w:r w:rsidR="00327135" w:rsidRPr="005B52AE">
        <w:t xml:space="preserve">eakage outside of the highly </w:t>
      </w:r>
      <w:r w:rsidR="00BF46CE" w:rsidRPr="005B52AE">
        <w:t xml:space="preserve">restricted </w:t>
      </w:r>
      <w:r w:rsidR="00327135" w:rsidRPr="005B52AE">
        <w:t>patient population and specialised treatment setting is highly unlikely to occur</w:t>
      </w:r>
      <w:r w:rsidRPr="005B52AE">
        <w:t xml:space="preserve"> </w:t>
      </w:r>
      <w:r w:rsidR="000E3002"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0E3002" w:rsidRPr="005B52AE">
        <w:fldChar w:fldCharType="separate"/>
      </w:r>
      <w:r w:rsidR="004A2511">
        <w:rPr>
          <w:noProof/>
        </w:rPr>
        <w:t>(Applicant 2023c)</w:t>
      </w:r>
      <w:r w:rsidR="000E3002" w:rsidRPr="005B52AE">
        <w:fldChar w:fldCharType="end"/>
      </w:r>
      <w:r w:rsidR="00327135" w:rsidRPr="005B52AE">
        <w:t xml:space="preserve">. Furthermore, </w:t>
      </w:r>
      <w:r w:rsidR="00327135" w:rsidRPr="005B52AE">
        <w:rPr>
          <w:rFonts w:cstheme="minorHAnsi"/>
        </w:rPr>
        <w:t>patients will be managed by a very small number of specialised haematologists under well-established governance frameworks</w:t>
      </w:r>
      <w:r w:rsidR="00B00DE3" w:rsidRPr="005B52AE">
        <w:rPr>
          <w:rFonts w:cstheme="minorHAnsi"/>
        </w:rPr>
        <w:t>,</w:t>
      </w:r>
      <w:r w:rsidR="00327135" w:rsidRPr="005B52AE">
        <w:rPr>
          <w:rFonts w:cstheme="minorHAnsi"/>
        </w:rPr>
        <w:t xml:space="preserve"> ensuring appropriate and quality use.</w:t>
      </w:r>
    </w:p>
    <w:p w14:paraId="397AEE28" w14:textId="514F31F3" w:rsidR="005A3352" w:rsidRPr="003A25BA" w:rsidRDefault="00EC1670" w:rsidP="00FD408E">
      <w:pPr>
        <w:jc w:val="left"/>
        <w:rPr>
          <w:b/>
          <w:bCs/>
        </w:rPr>
      </w:pPr>
      <w:r w:rsidRPr="003A25BA">
        <w:rPr>
          <w:b/>
          <w:bCs/>
        </w:rPr>
        <w:t xml:space="preserve">REDACTED. </w:t>
      </w:r>
    </w:p>
    <w:p w14:paraId="79043365" w14:textId="77777777" w:rsidR="00601734" w:rsidRPr="000D2B59" w:rsidRDefault="00601734" w:rsidP="00FD408E">
      <w:pPr>
        <w:jc w:val="left"/>
        <w:rPr>
          <w:i/>
          <w:iCs/>
        </w:rPr>
      </w:pPr>
      <w:r w:rsidRPr="000D2B59">
        <w:rPr>
          <w:i/>
          <w:iCs/>
        </w:rPr>
        <w:t>PASC noted that as mentioned in the ‘Clinical Implementation Plan’ of gene therapy for haemophilia in Australia developed by The Australian Haemophilia Centre Directors’ Organisation (AHCDO), issues around access and resourcing demands are likely to be the greatest risks to implementation. This includes accessibility issues and potential workforce shortages. Additionally, PASC highlighted further requirements in the care model which would typically involve ‘patient monitoring’, including but not limited to, weekly liver function tests for 3 months, check-ups at regular intervals for 12 months, corticosteroid treatment, annual liver ultrasounds and psychosocial support. PASC advised that national and local program coordination would be required, including mental health and other supports.</w:t>
      </w:r>
    </w:p>
    <w:p w14:paraId="3134B01D" w14:textId="77777777" w:rsidR="00601734" w:rsidRPr="000D2B59" w:rsidRDefault="00601734" w:rsidP="00FD408E">
      <w:pPr>
        <w:jc w:val="left"/>
        <w:rPr>
          <w:rFonts w:asciiTheme="minorHAnsi" w:hAnsiTheme="minorHAnsi" w:cstheme="minorHAnsi"/>
          <w:i/>
          <w:iCs/>
        </w:rPr>
      </w:pPr>
      <w:r w:rsidRPr="000D2B59">
        <w:rPr>
          <w:i/>
          <w:iCs/>
        </w:rPr>
        <w:t>PASC noted there is uncertainty in the projected uptake rate of Hemgenix.</w:t>
      </w:r>
    </w:p>
    <w:p w14:paraId="4D551D47" w14:textId="77777777" w:rsidR="00601734" w:rsidRPr="000D2B59" w:rsidRDefault="00601734" w:rsidP="00FD408E">
      <w:pPr>
        <w:jc w:val="left"/>
        <w:rPr>
          <w:rFonts w:asciiTheme="minorHAnsi" w:hAnsiTheme="minorHAnsi" w:cstheme="minorBidi"/>
          <w:i/>
          <w:iCs/>
        </w:rPr>
      </w:pPr>
      <w:r w:rsidRPr="000D2B59">
        <w:rPr>
          <w:rFonts w:asciiTheme="minorHAnsi" w:hAnsiTheme="minorHAnsi" w:cstheme="minorBidi"/>
          <w:i/>
          <w:iCs/>
        </w:rPr>
        <w:t>PASC queried how FIX inhibitor development post-Hemgenix would be managed, to which the clinical experts responded that this is relatively uncommon in HMB, in practice occurs within the first 150 exposure days of FIX replacement therapy (which will have occurred in all eligible patients) and has not been reported in response to any gene therapy product. It was discussed that Hemgenix inserts the Padua variant using a gain in function mutation which is very similar to wild-type FIX and has not had any observed impact on inhibitor development.</w:t>
      </w:r>
    </w:p>
    <w:p w14:paraId="78DD4C0F" w14:textId="67C43C59" w:rsidR="00601734" w:rsidRDefault="00601734" w:rsidP="00FD408E">
      <w:pPr>
        <w:jc w:val="left"/>
        <w:rPr>
          <w:rFonts w:asciiTheme="minorHAnsi" w:hAnsiTheme="minorHAnsi" w:cstheme="minorBidi"/>
          <w:i/>
          <w:iCs/>
        </w:rPr>
      </w:pPr>
      <w:r w:rsidRPr="000D2B59">
        <w:rPr>
          <w:rFonts w:asciiTheme="minorHAnsi" w:hAnsiTheme="minorHAnsi" w:cstheme="minorBidi"/>
          <w:i/>
          <w:iCs/>
        </w:rPr>
        <w:t xml:space="preserve">PASC queried the length of time that the AAV5 virus vector remains active in the patient and if there were any safety issues related to this. </w:t>
      </w:r>
      <w:r w:rsidRPr="002B6EE3">
        <w:rPr>
          <w:rFonts w:asciiTheme="minorHAnsi" w:hAnsiTheme="minorHAnsi" w:cstheme="minorBidi"/>
        </w:rPr>
        <w:t xml:space="preserve">The applicant advised they would provide a response after consulting with </w:t>
      </w:r>
      <w:r w:rsidR="00EC1670" w:rsidRPr="002B6EE3">
        <w:rPr>
          <w:rFonts w:asciiTheme="minorHAnsi" w:hAnsiTheme="minorHAnsi" w:cstheme="minorBidi"/>
          <w:b/>
          <w:bCs/>
        </w:rPr>
        <w:t>REDACTED</w:t>
      </w:r>
      <w:r w:rsidR="00EC1670" w:rsidRPr="002B6EE3">
        <w:rPr>
          <w:rFonts w:asciiTheme="minorHAnsi" w:hAnsiTheme="minorHAnsi" w:cstheme="minorBidi"/>
        </w:rPr>
        <w:t>.</w:t>
      </w:r>
      <w:r w:rsidR="00EC1670">
        <w:rPr>
          <w:rFonts w:asciiTheme="minorHAnsi" w:hAnsiTheme="minorHAnsi" w:cstheme="minorBidi"/>
          <w:i/>
          <w:iCs/>
        </w:rPr>
        <w:t xml:space="preserve"> </w:t>
      </w:r>
    </w:p>
    <w:p w14:paraId="665B0675" w14:textId="5FDFCB88" w:rsidR="007A66C8" w:rsidRPr="005B52AE" w:rsidRDefault="007A66C8" w:rsidP="00FD408E">
      <w:pPr>
        <w:pStyle w:val="Heading3"/>
        <w:jc w:val="left"/>
      </w:pPr>
      <w:r w:rsidRPr="005B52AE">
        <w:t>Comparator</w:t>
      </w:r>
      <w:r w:rsidR="007D6B83" w:rsidRPr="005B52AE">
        <w:t>(</w:t>
      </w:r>
      <w:r w:rsidR="008F1532" w:rsidRPr="005B52AE">
        <w:t>s</w:t>
      </w:r>
      <w:r w:rsidR="007D6B83" w:rsidRPr="005B52AE">
        <w:t>)</w:t>
      </w:r>
    </w:p>
    <w:p w14:paraId="1B7C858B" w14:textId="4DA994FB" w:rsidR="00243285" w:rsidRPr="005B52AE" w:rsidRDefault="00062F79" w:rsidP="00FD408E">
      <w:pPr>
        <w:jc w:val="left"/>
      </w:pPr>
      <w:r w:rsidRPr="005B52AE">
        <w:t>The comparator</w:t>
      </w:r>
      <w:r w:rsidR="00DD5732" w:rsidRPr="005B52AE">
        <w:t xml:space="preserve"> proposed by the applicant</w:t>
      </w:r>
      <w:r w:rsidRPr="005B52AE">
        <w:t xml:space="preserve"> is no gene therapy</w:t>
      </w:r>
      <w:r w:rsidR="0096014F" w:rsidRPr="005B52AE">
        <w:t xml:space="preserve">. </w:t>
      </w:r>
      <w:r w:rsidR="0051431A">
        <w:t xml:space="preserve">In the absence of Hemgenix, </w:t>
      </w:r>
      <w:r w:rsidR="00196C19">
        <w:t>eligible patients would be managed with standard of care</w:t>
      </w:r>
      <w:r w:rsidR="00973623">
        <w:t xml:space="preserve">, including </w:t>
      </w:r>
      <w:r w:rsidR="00787575">
        <w:t xml:space="preserve">FIX replacement therapies for </w:t>
      </w:r>
      <w:r w:rsidR="00973623">
        <w:t xml:space="preserve">prophylaxis treatment as routine </w:t>
      </w:r>
      <w:r w:rsidR="00993533">
        <w:t>management</w:t>
      </w:r>
      <w:r w:rsidR="00973623">
        <w:t xml:space="preserve"> pl</w:t>
      </w:r>
      <w:r w:rsidR="00462089">
        <w:t>u</w:t>
      </w:r>
      <w:r w:rsidR="00973623">
        <w:t xml:space="preserve">s on-demand and procedural prophylaxis </w:t>
      </w:r>
      <w:r w:rsidR="007509CA">
        <w:t xml:space="preserve">to control for elevated risk of bleeding event. </w:t>
      </w:r>
      <w:r w:rsidR="005C67DE" w:rsidRPr="005B52AE">
        <w:t xml:space="preserve">The proposed therapy has the potential to reduce the need for FIX replacement therapy or even make FIX replacement therapy obsolete. </w:t>
      </w:r>
      <w:r w:rsidR="00913BB8">
        <w:t xml:space="preserve">However, whether patients could completely come off the prophylaxis treatment is </w:t>
      </w:r>
      <w:r w:rsidR="00E81AFD">
        <w:t xml:space="preserve">a multifaceted decision-making process. This decision is unlikely to be solely reliant on some biometric results such as </w:t>
      </w:r>
      <w:r w:rsidR="00BE43E2">
        <w:t>FIX concentrations</w:t>
      </w:r>
      <w:r w:rsidR="00E81AFD">
        <w:t xml:space="preserve"> or bleeding frequencies. </w:t>
      </w:r>
    </w:p>
    <w:p w14:paraId="27FFDB71" w14:textId="77777777" w:rsidR="005A3352" w:rsidRDefault="00941A2B" w:rsidP="00FD408E">
      <w:pPr>
        <w:jc w:val="left"/>
      </w:pPr>
      <w:r w:rsidRPr="005B52AE">
        <w:rPr>
          <w:szCs w:val="20"/>
        </w:rPr>
        <w:t>V</w:t>
      </w:r>
      <w:r w:rsidR="00243285" w:rsidRPr="005B52AE">
        <w:rPr>
          <w:szCs w:val="20"/>
        </w:rPr>
        <w:t xml:space="preserve">arious FIX replacement therapies used in the background standard of care are currently funded for certain </w:t>
      </w:r>
      <w:r w:rsidR="00787575">
        <w:rPr>
          <w:szCs w:val="20"/>
        </w:rPr>
        <w:t>c</w:t>
      </w:r>
      <w:r w:rsidR="00243285" w:rsidRPr="005B52AE">
        <w:rPr>
          <w:szCs w:val="20"/>
        </w:rPr>
        <w:t xml:space="preserve">HMB patients through the </w:t>
      </w:r>
      <w:r w:rsidR="007E4435" w:rsidRPr="005B52AE">
        <w:rPr>
          <w:szCs w:val="20"/>
        </w:rPr>
        <w:t>NBA</w:t>
      </w:r>
      <w:r w:rsidR="00EF16D4" w:rsidRPr="005B52AE">
        <w:rPr>
          <w:szCs w:val="20"/>
        </w:rPr>
        <w:t xml:space="preserve"> </w:t>
      </w:r>
      <w:r w:rsidR="00EF16D4" w:rsidRPr="005B52AE">
        <w:rPr>
          <w:szCs w:val="20"/>
        </w:rPr>
        <w:fldChar w:fldCharType="begin"/>
      </w:r>
      <w:r w:rsidR="003B7B79" w:rsidRPr="005B52AE">
        <w:rPr>
          <w:szCs w:val="20"/>
        </w:rPr>
        <w:instrText xml:space="preserve"> ADDIN EN.CITE &lt;EndNote&gt;&lt;Cite&gt;&lt;Author&gt;NBA&lt;/Author&gt;&lt;Year&gt;2023&lt;/Year&gt;&lt;RecNum&gt;21&lt;/RecNum&gt;&lt;DisplayText&gt;(NBA 2023)&lt;/DisplayText&gt;&lt;record&gt;&lt;rec-number&gt;21&lt;/rec-number&gt;&lt;foreign-keys&gt;&lt;key app="EN" db-id="5vpfx05drfft2ye5pzgps5ty2wzrwr2rsefr" timestamp="1676595625"&gt;21&lt;/key&gt;&lt;/foreign-keys&gt;&lt;ref-type name="Web Page"&gt;12&lt;/ref-type&gt;&lt;contributors&gt;&lt;authors&gt;&lt;author&gt;NBA&lt;/author&gt;&lt;/authors&gt;&lt;/contributors&gt;&lt;titles&gt;&lt;title&gt;What Blood Products are Supplied – National Product Price List&lt;/title&gt;&lt;/titles&gt;&lt;number&gt;17 Feb 2023&lt;/number&gt;&lt;dates&gt;&lt;year&gt;2023&lt;/year&gt;&lt;/dates&gt;&lt;urls&gt;&lt;related-urls&gt;&lt;url&gt;https://www.blood.gov.au/national-product-price-list&lt;/url&gt;&lt;/related-urls&gt;&lt;/urls&gt;&lt;/record&gt;&lt;/Cite&gt;&lt;/EndNote&gt;</w:instrText>
      </w:r>
      <w:r w:rsidR="00EF16D4" w:rsidRPr="005B52AE">
        <w:rPr>
          <w:szCs w:val="20"/>
        </w:rPr>
        <w:fldChar w:fldCharType="separate"/>
      </w:r>
      <w:r w:rsidR="007E4435" w:rsidRPr="005B52AE">
        <w:rPr>
          <w:szCs w:val="20"/>
        </w:rPr>
        <w:t>(NBA 2023)</w:t>
      </w:r>
      <w:r w:rsidR="00EF16D4" w:rsidRPr="005B52AE">
        <w:rPr>
          <w:szCs w:val="20"/>
        </w:rPr>
        <w:fldChar w:fldCharType="end"/>
      </w:r>
      <w:r w:rsidR="00243285" w:rsidRPr="005B52AE">
        <w:rPr>
          <w:szCs w:val="20"/>
        </w:rPr>
        <w:t>.</w:t>
      </w:r>
      <w:r w:rsidR="00411EBE" w:rsidRPr="005B52AE">
        <w:rPr>
          <w:szCs w:val="20"/>
        </w:rPr>
        <w:t xml:space="preserve"> </w:t>
      </w:r>
      <w:r w:rsidR="00741944" w:rsidRPr="005B52AE">
        <w:rPr>
          <w:szCs w:val="20"/>
        </w:rPr>
        <w:t>A</w:t>
      </w:r>
      <w:r w:rsidR="00C96A14" w:rsidRPr="005B52AE">
        <w:rPr>
          <w:szCs w:val="20"/>
        </w:rPr>
        <w:t>vailable</w:t>
      </w:r>
      <w:r w:rsidR="00AB4734" w:rsidRPr="005B52AE">
        <w:rPr>
          <w:szCs w:val="20"/>
        </w:rPr>
        <w:t xml:space="preserve"> </w:t>
      </w:r>
      <w:r w:rsidR="00DB574E" w:rsidRPr="005B52AE">
        <w:rPr>
          <w:szCs w:val="20"/>
        </w:rPr>
        <w:t xml:space="preserve">FIX replacement therapies include </w:t>
      </w:r>
      <w:r w:rsidR="00AB4734" w:rsidRPr="005B52AE">
        <w:t>plasma</w:t>
      </w:r>
      <w:r w:rsidR="00741944" w:rsidRPr="005B52AE">
        <w:t>-</w:t>
      </w:r>
      <w:r w:rsidR="00AB4734" w:rsidRPr="005B52AE">
        <w:t xml:space="preserve">derived FIX replacement products (e.g. </w:t>
      </w:r>
      <w:proofErr w:type="spellStart"/>
      <w:r w:rsidR="00AB4734" w:rsidRPr="005B52AE">
        <w:t>MonoFIX</w:t>
      </w:r>
      <w:proofErr w:type="spellEnd"/>
      <w:r w:rsidR="00AB4734" w:rsidRPr="005B52AE">
        <w:t>)</w:t>
      </w:r>
      <w:r w:rsidR="00CD054B" w:rsidRPr="005B52AE">
        <w:t xml:space="preserve">, </w:t>
      </w:r>
      <w:r w:rsidR="00AB4734" w:rsidRPr="005B52AE">
        <w:t xml:space="preserve">recombinant products (e.g. </w:t>
      </w:r>
      <w:proofErr w:type="spellStart"/>
      <w:r w:rsidR="00AB4734" w:rsidRPr="005B52AE">
        <w:t>BeneFIX</w:t>
      </w:r>
      <w:proofErr w:type="spellEnd"/>
      <w:r w:rsidR="00AB4734" w:rsidRPr="005B52AE">
        <w:t xml:space="preserve">) </w:t>
      </w:r>
      <w:r w:rsidR="00CD054B" w:rsidRPr="005B52AE">
        <w:t>and</w:t>
      </w:r>
      <w:r w:rsidR="00AB4734" w:rsidRPr="005B52AE">
        <w:t xml:space="preserve"> EHL formulations (e.g. ALPROLIX)</w:t>
      </w:r>
      <w:r w:rsidR="00721B49" w:rsidRPr="005B52AE">
        <w:t xml:space="preserve"> </w:t>
      </w:r>
      <w:r w:rsidR="00721B49" w:rsidRPr="005B52AE">
        <w:fldChar w:fldCharType="begin"/>
      </w:r>
      <w:r w:rsidR="003B7B79" w:rsidRPr="005B52AE">
        <w:instrText xml:space="preserve"> ADDIN EN.CITE &lt;EndNote&gt;&lt;Cite&gt;&lt;Author&gt;NBA&lt;/Author&gt;&lt;Year&gt;2023&lt;/Year&gt;&lt;RecNum&gt;21&lt;/RecNum&gt;&lt;DisplayText&gt;(NBA 2023)&lt;/DisplayText&gt;&lt;record&gt;&lt;rec-number&gt;21&lt;/rec-number&gt;&lt;foreign-keys&gt;&lt;key app="EN" db-id="5vpfx05drfft2ye5pzgps5ty2wzrwr2rsefr" timestamp="1676595625"&gt;21&lt;/key&gt;&lt;/foreign-keys&gt;&lt;ref-type name="Web Page"&gt;12&lt;/ref-type&gt;&lt;contributors&gt;&lt;authors&gt;&lt;author&gt;NBA&lt;/author&gt;&lt;/authors&gt;&lt;/contributors&gt;&lt;titles&gt;&lt;title&gt;What Blood Products are Supplied – National Product Price List&lt;/title&gt;&lt;/titles&gt;&lt;number&gt;17 Feb 2023&lt;/number&gt;&lt;dates&gt;&lt;year&gt;2023&lt;/year&gt;&lt;/dates&gt;&lt;urls&gt;&lt;related-urls&gt;&lt;url&gt;https://www.blood.gov.au/national-product-price-list&lt;/url&gt;&lt;/related-urls&gt;&lt;/urls&gt;&lt;/record&gt;&lt;/Cite&gt;&lt;/EndNote&gt;</w:instrText>
      </w:r>
      <w:r w:rsidR="00721B49" w:rsidRPr="005B52AE">
        <w:fldChar w:fldCharType="separate"/>
      </w:r>
      <w:r w:rsidR="007E4435" w:rsidRPr="005B52AE">
        <w:t>(NBA 2023)</w:t>
      </w:r>
      <w:r w:rsidR="00721B49" w:rsidRPr="005B52AE">
        <w:fldChar w:fldCharType="end"/>
      </w:r>
      <w:r w:rsidR="00721B49" w:rsidRPr="005B52AE">
        <w:t>.</w:t>
      </w:r>
    </w:p>
    <w:p w14:paraId="0D8DA924" w14:textId="720DEC62" w:rsidR="00601734" w:rsidRDefault="00601734" w:rsidP="00605F79">
      <w:pPr>
        <w:spacing w:after="120"/>
        <w:jc w:val="left"/>
        <w:rPr>
          <w:i/>
          <w:iCs/>
        </w:rPr>
      </w:pPr>
      <w:r w:rsidRPr="000D2B59">
        <w:rPr>
          <w:i/>
          <w:iCs/>
        </w:rPr>
        <w:lastRenderedPageBreak/>
        <w:t>PASC confirmed the comparator, standard of care for cHMB with no gene therapy (</w:t>
      </w:r>
      <w:proofErr w:type="gramStart"/>
      <w:r w:rsidRPr="000D2B59">
        <w:rPr>
          <w:i/>
          <w:iCs/>
        </w:rPr>
        <w:t>i.e.</w:t>
      </w:r>
      <w:proofErr w:type="gramEnd"/>
      <w:r w:rsidRPr="000D2B59">
        <w:rPr>
          <w:i/>
          <w:iCs/>
        </w:rPr>
        <w:t xml:space="preserve"> prophylactic FIX replacement therapy) was appropriate. PASC noted that Hemgenix will not completely replace (but may reduce) the use of FIX replacement therapy.   </w:t>
      </w:r>
    </w:p>
    <w:p w14:paraId="29C1EA87" w14:textId="49B91191" w:rsidR="007A66C8" w:rsidRPr="005B52AE" w:rsidRDefault="007A66C8" w:rsidP="00605F79">
      <w:pPr>
        <w:pStyle w:val="Heading3"/>
        <w:spacing w:before="120"/>
        <w:jc w:val="left"/>
      </w:pPr>
      <w:r w:rsidRPr="005B52AE">
        <w:t>Outcomes</w:t>
      </w:r>
    </w:p>
    <w:p w14:paraId="0F63B611" w14:textId="4B88F42A" w:rsidR="00B20BB0" w:rsidRPr="005B52AE" w:rsidRDefault="0031430F" w:rsidP="00FD408E">
      <w:pPr>
        <w:jc w:val="left"/>
      </w:pPr>
      <w:r w:rsidRPr="005B52AE">
        <w:t xml:space="preserve">As outlined by the </w:t>
      </w:r>
      <w:r w:rsidR="00E10736">
        <w:t>a</w:t>
      </w:r>
      <w:r w:rsidRPr="005B52AE">
        <w:t xml:space="preserve">pplicant, the following list presents the core outcomes to </w:t>
      </w:r>
      <w:r w:rsidR="00DE174D" w:rsidRPr="005B52AE">
        <w:t xml:space="preserve">assess when evaluating </w:t>
      </w:r>
      <w:r w:rsidR="00EB4649" w:rsidRPr="005B52AE">
        <w:t>Hemgenix</w:t>
      </w:r>
      <w:r w:rsidR="00B20BB0" w:rsidRPr="005B52AE">
        <w:t xml:space="preserve"> for the treatment of </w:t>
      </w:r>
      <w:r w:rsidR="00F117DE">
        <w:t>c</w:t>
      </w:r>
      <w:r w:rsidR="00A7750E" w:rsidRPr="005B52AE">
        <w:t>HMB</w:t>
      </w:r>
      <w:r w:rsidR="0029390F" w:rsidRPr="005B52AE">
        <w:t xml:space="preserve"> </w:t>
      </w:r>
      <w:r w:rsidR="0029390F"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29390F" w:rsidRPr="005B52AE">
        <w:fldChar w:fldCharType="separate"/>
      </w:r>
      <w:r w:rsidR="004A2511">
        <w:rPr>
          <w:noProof/>
        </w:rPr>
        <w:t>(Applicant 2023c)</w:t>
      </w:r>
      <w:r w:rsidR="0029390F" w:rsidRPr="005B52AE">
        <w:fldChar w:fldCharType="end"/>
      </w:r>
      <w:r w:rsidR="00B20BB0" w:rsidRPr="005B52AE">
        <w:t>:</w:t>
      </w:r>
    </w:p>
    <w:p w14:paraId="79E4EE27" w14:textId="56DA3C05" w:rsidR="00FC0A19" w:rsidRPr="005B52AE" w:rsidRDefault="00FC0A19" w:rsidP="006009FF">
      <w:pPr>
        <w:spacing w:before="120" w:after="0"/>
        <w:jc w:val="left"/>
        <w:rPr>
          <w:u w:val="single"/>
        </w:rPr>
      </w:pPr>
      <w:r w:rsidRPr="005B52AE">
        <w:rPr>
          <w:u w:val="single"/>
        </w:rPr>
        <w:t>Efficacy/effectiveness outcomes:</w:t>
      </w:r>
    </w:p>
    <w:p w14:paraId="7D5E5FE2" w14:textId="7DC53985" w:rsidR="00F9465C" w:rsidRPr="005B52AE" w:rsidRDefault="003D73F2" w:rsidP="00FD408E">
      <w:pPr>
        <w:pStyle w:val="ListParagraphBeforeDash"/>
      </w:pPr>
      <w:r w:rsidRPr="005B52AE">
        <w:t>a</w:t>
      </w:r>
      <w:r w:rsidR="00F9465C" w:rsidRPr="005B52AE">
        <w:t>nnualised bleed rates (overall</w:t>
      </w:r>
      <w:r w:rsidR="007D250E" w:rsidRPr="005B52AE">
        <w:t xml:space="preserve">, </w:t>
      </w:r>
      <w:r w:rsidR="00DB0BEE" w:rsidRPr="005B52AE">
        <w:t xml:space="preserve">categorised </w:t>
      </w:r>
      <w:r w:rsidR="00AE5E71">
        <w:t>bleed</w:t>
      </w:r>
      <w:r w:rsidR="007D250E" w:rsidRPr="005B52AE">
        <w:t xml:space="preserve"> severity</w:t>
      </w:r>
      <w:r w:rsidR="00F9465C" w:rsidRPr="005B52AE">
        <w:t xml:space="preserve"> and site/type specific)</w:t>
      </w:r>
      <w:r w:rsidR="000369F2">
        <w:t xml:space="preserve"> over time</w:t>
      </w:r>
    </w:p>
    <w:p w14:paraId="289162F4" w14:textId="0D258E68" w:rsidR="00F9465C" w:rsidRPr="005B52AE" w:rsidRDefault="003D73F2" w:rsidP="00FD408E">
      <w:pPr>
        <w:pStyle w:val="ListParagraphBeforeDash"/>
      </w:pPr>
      <w:r w:rsidRPr="005B52AE">
        <w:t>e</w:t>
      </w:r>
      <w:r w:rsidR="00F9465C" w:rsidRPr="005B52AE">
        <w:t xml:space="preserve">ndogenous </w:t>
      </w:r>
      <w:r w:rsidR="00BE43E2">
        <w:t xml:space="preserve">FIX </w:t>
      </w:r>
      <w:r w:rsidR="000369F2">
        <w:t xml:space="preserve">activity </w:t>
      </w:r>
      <w:r w:rsidR="00BE43E2">
        <w:t>concentration</w:t>
      </w:r>
      <w:r w:rsidR="000369F2">
        <w:t xml:space="preserve"> </w:t>
      </w:r>
      <w:r w:rsidR="00F9465C" w:rsidRPr="005B52AE">
        <w:t>and trough FIX activity</w:t>
      </w:r>
      <w:r w:rsidR="000369F2">
        <w:t xml:space="preserve"> over time</w:t>
      </w:r>
    </w:p>
    <w:p w14:paraId="40A88F30" w14:textId="75EA23E4" w:rsidR="001E7403" w:rsidRDefault="001E7403" w:rsidP="00FD408E">
      <w:pPr>
        <w:pStyle w:val="ListParagraphBeforeDash"/>
      </w:pPr>
      <w:r>
        <w:t>change in patient disease categorisation over time</w:t>
      </w:r>
    </w:p>
    <w:p w14:paraId="56CF4FC3" w14:textId="09BD98F7" w:rsidR="001E7403" w:rsidRDefault="001E7403" w:rsidP="00FD408E">
      <w:pPr>
        <w:pStyle w:val="ListParagraphBeforeDash"/>
      </w:pPr>
      <w:r>
        <w:t>FIX utilisation</w:t>
      </w:r>
    </w:p>
    <w:p w14:paraId="4728607A" w14:textId="7B21B2A5" w:rsidR="00F9465C" w:rsidRDefault="003D73F2" w:rsidP="00FD408E">
      <w:pPr>
        <w:pStyle w:val="ListParagraphBeforeDash"/>
      </w:pPr>
      <w:r w:rsidRPr="005B52AE">
        <w:t>o</w:t>
      </w:r>
      <w:r w:rsidR="00F9465C" w:rsidRPr="005B52AE">
        <w:t>ccurrence and resolution of target joint</w:t>
      </w:r>
      <w:r w:rsidR="00674747" w:rsidRPr="005B52AE">
        <w:t xml:space="preserve"> bleeding</w:t>
      </w:r>
    </w:p>
    <w:p w14:paraId="4936BD02" w14:textId="6CA4A958" w:rsidR="00813A8F" w:rsidRDefault="0038470B" w:rsidP="00FD408E">
      <w:pPr>
        <w:pStyle w:val="ListParagraphBeforeDash"/>
      </w:pPr>
      <w:r>
        <w:t>central venous access no longer required</w:t>
      </w:r>
    </w:p>
    <w:p w14:paraId="7CB45692" w14:textId="689C2031" w:rsidR="0070235C" w:rsidRPr="005B52AE" w:rsidRDefault="00813A8F" w:rsidP="00605F79">
      <w:pPr>
        <w:pStyle w:val="ListParagraphBeforeDash"/>
      </w:pPr>
      <w:r>
        <w:t>e</w:t>
      </w:r>
      <w:r w:rsidRPr="005B52AE">
        <w:t>vents of central venous access-related sepsis or thrombosis</w:t>
      </w:r>
    </w:p>
    <w:p w14:paraId="08D61FAC" w14:textId="7BAB3AC4" w:rsidR="00FC0A19" w:rsidRPr="005B52AE" w:rsidRDefault="00FC0A19" w:rsidP="006009FF">
      <w:pPr>
        <w:spacing w:before="120" w:after="0"/>
        <w:jc w:val="left"/>
        <w:rPr>
          <w:u w:val="single"/>
        </w:rPr>
      </w:pPr>
      <w:r w:rsidRPr="005B52AE">
        <w:rPr>
          <w:u w:val="single"/>
        </w:rPr>
        <w:t>Safety outcomes:</w:t>
      </w:r>
    </w:p>
    <w:p w14:paraId="59B2A475" w14:textId="12C3784C" w:rsidR="00425AAD" w:rsidRDefault="00813A8F" w:rsidP="00FD408E">
      <w:pPr>
        <w:pStyle w:val="ListParagraph"/>
        <w:numPr>
          <w:ilvl w:val="0"/>
          <w:numId w:val="5"/>
        </w:numPr>
        <w:jc w:val="left"/>
      </w:pPr>
      <w:r>
        <w:t xml:space="preserve">acute peri-infusion </w:t>
      </w:r>
      <w:r w:rsidR="00427592" w:rsidRPr="005B52AE">
        <w:t>a</w:t>
      </w:r>
      <w:r w:rsidR="00F9465C" w:rsidRPr="005B52AE">
        <w:t>dverse events</w:t>
      </w:r>
    </w:p>
    <w:p w14:paraId="54BC795D" w14:textId="7141ABD2" w:rsidR="0070235C" w:rsidRDefault="00C41885" w:rsidP="00FD408E">
      <w:pPr>
        <w:pStyle w:val="ListParagraph"/>
        <w:numPr>
          <w:ilvl w:val="0"/>
          <w:numId w:val="5"/>
        </w:numPr>
        <w:jc w:val="left"/>
      </w:pPr>
      <w:r>
        <w:t xml:space="preserve">long-term adverse events </w:t>
      </w:r>
      <w:r w:rsidR="00693883" w:rsidRPr="005B52AE">
        <w:t>(</w:t>
      </w:r>
      <w:proofErr w:type="gramStart"/>
      <w:r w:rsidR="00693883" w:rsidRPr="005B52AE">
        <w:t>e.g.</w:t>
      </w:r>
      <w:proofErr w:type="gramEnd"/>
      <w:r w:rsidR="00693883" w:rsidRPr="005B52AE">
        <w:t xml:space="preserve"> thrombosis, hepatitis, hepatocellular carcinoma)</w:t>
      </w:r>
    </w:p>
    <w:p w14:paraId="031BD362" w14:textId="77777777" w:rsidR="0070235C" w:rsidRDefault="0070235C" w:rsidP="00FD408E">
      <w:pPr>
        <w:pStyle w:val="ListParagraph"/>
        <w:numPr>
          <w:ilvl w:val="0"/>
          <w:numId w:val="5"/>
        </w:numPr>
        <w:jc w:val="left"/>
      </w:pPr>
      <w:r w:rsidRPr="005B52AE">
        <w:t>laboratory indicators of safety (</w:t>
      </w:r>
      <w:proofErr w:type="gramStart"/>
      <w:r w:rsidRPr="005B52AE">
        <w:t>e.g.</w:t>
      </w:r>
      <w:proofErr w:type="gramEnd"/>
      <w:r w:rsidRPr="005B52AE">
        <w:t xml:space="preserve"> coagulation, inflammatory markers, serology, haematology)</w:t>
      </w:r>
    </w:p>
    <w:p w14:paraId="4DBC3035" w14:textId="77777777" w:rsidR="0070235C" w:rsidRDefault="0070235C" w:rsidP="00FD408E">
      <w:pPr>
        <w:pStyle w:val="ListParagraph"/>
        <w:numPr>
          <w:ilvl w:val="0"/>
          <w:numId w:val="5"/>
        </w:numPr>
        <w:jc w:val="left"/>
      </w:pPr>
      <w:r w:rsidRPr="005B52AE">
        <w:t>formation of post-infusion FIX inhibitors</w:t>
      </w:r>
    </w:p>
    <w:p w14:paraId="72F4157E" w14:textId="7F698EA5" w:rsidR="0070235C" w:rsidRPr="005B52AE" w:rsidRDefault="0070235C" w:rsidP="00FD408E">
      <w:pPr>
        <w:pStyle w:val="ListParagraph"/>
        <w:numPr>
          <w:ilvl w:val="0"/>
          <w:numId w:val="5"/>
        </w:numPr>
        <w:jc w:val="left"/>
      </w:pPr>
      <w:r w:rsidRPr="005B52AE">
        <w:t>formation of</w:t>
      </w:r>
      <w:r w:rsidR="00984888">
        <w:t xml:space="preserve"> </w:t>
      </w:r>
      <w:r w:rsidRPr="005B52AE">
        <w:t>anti-AAV5 NAbs in relation to suboptimal therapeutic effect or intervention failure</w:t>
      </w:r>
    </w:p>
    <w:p w14:paraId="147701C5" w14:textId="47B1261F" w:rsidR="00197257" w:rsidRPr="005B52AE" w:rsidRDefault="0040527F" w:rsidP="00FD408E">
      <w:pPr>
        <w:jc w:val="left"/>
      </w:pPr>
      <w:r w:rsidRPr="005B52AE">
        <w:t>The</w:t>
      </w:r>
      <w:r w:rsidR="00F879D2" w:rsidRPr="005B52AE">
        <w:t>se</w:t>
      </w:r>
      <w:r w:rsidRPr="005B52AE">
        <w:t xml:space="preserve"> outcomes are </w:t>
      </w:r>
      <w:r w:rsidR="00F879D2" w:rsidRPr="005B52AE">
        <w:t>consistent</w:t>
      </w:r>
      <w:r w:rsidRPr="005B52AE">
        <w:t xml:space="preserve"> with p</w:t>
      </w:r>
      <w:r w:rsidR="00144172" w:rsidRPr="005B52AE">
        <w:t xml:space="preserve">reviously published </w:t>
      </w:r>
      <w:r w:rsidR="00FA7873" w:rsidRPr="005B52AE">
        <w:t>and</w:t>
      </w:r>
      <w:r w:rsidR="00144172" w:rsidRPr="005B52AE">
        <w:t xml:space="preserve"> ongoing clinical trials</w:t>
      </w:r>
      <w:r w:rsidR="00975CB3" w:rsidRPr="005B52AE">
        <w:t xml:space="preserve"> </w:t>
      </w:r>
      <w:r w:rsidR="00975CB3" w:rsidRPr="005B52AE">
        <w:fldChar w:fldCharType="begin">
          <w:fldData xml:space="preserve">PEVuZE5vdGU+PENpdGU+PEF1dGhvcj5NaWVzYmFjaDwvQXV0aG9yPjxZZWFyPjIwMTg8L1llYXI+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==
</w:fldData>
        </w:fldChar>
      </w:r>
      <w:r w:rsidR="005F225D" w:rsidRPr="005B52AE">
        <w:instrText xml:space="preserve"> ADDIN EN.CITE </w:instrText>
      </w:r>
      <w:r w:rsidR="005F225D" w:rsidRPr="005B52AE">
        <w:fldChar w:fldCharType="begin">
          <w:fldData xml:space="preserve">PEVuZE5vdGU+PENpdGU+PEF1dGhvcj5NaWVzYmFjaDwvQXV0aG9yPjxZZWFyPjIwMTg8L1llYXI+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==
</w:fldData>
        </w:fldChar>
      </w:r>
      <w:r w:rsidR="005F225D" w:rsidRPr="005B52AE">
        <w:instrText xml:space="preserve"> ADDIN EN.CITE.DATA </w:instrText>
      </w:r>
      <w:r w:rsidR="005F225D" w:rsidRPr="005B52AE">
        <w:fldChar w:fldCharType="end"/>
      </w:r>
      <w:r w:rsidR="00975CB3" w:rsidRPr="005B52AE">
        <w:fldChar w:fldCharType="separate"/>
      </w:r>
      <w:r w:rsidR="005F225D" w:rsidRPr="005B52AE">
        <w:t>(ClinicalTrials.gov 2022a, 2022b, 2023a, 2023b; Miesbach et al. 2018; Von Drygalski et al. 2019)</w:t>
      </w:r>
      <w:r w:rsidR="00975CB3" w:rsidRPr="005B52AE">
        <w:fldChar w:fldCharType="end"/>
      </w:r>
      <w:r w:rsidR="00247259" w:rsidRPr="005B52AE">
        <w:t>.</w:t>
      </w:r>
    </w:p>
    <w:p w14:paraId="657DEDB0" w14:textId="3121ADAB" w:rsidR="00350318" w:rsidRPr="005B52AE" w:rsidRDefault="008E1DD5" w:rsidP="006009FF">
      <w:pPr>
        <w:spacing w:before="120" w:after="0"/>
        <w:jc w:val="left"/>
      </w:pPr>
      <w:r w:rsidRPr="005B52AE">
        <w:rPr>
          <w:u w:val="single"/>
        </w:rPr>
        <w:t>HRQoL</w:t>
      </w:r>
      <w:r w:rsidR="00350318" w:rsidRPr="005B52AE">
        <w:rPr>
          <w:u w:val="single"/>
        </w:rPr>
        <w:t xml:space="preserve"> outcomes</w:t>
      </w:r>
      <w:r w:rsidR="00C84821" w:rsidRPr="005B52AE">
        <w:rPr>
          <w:u w:val="single"/>
        </w:rPr>
        <w:t xml:space="preserve"> </w:t>
      </w:r>
      <w:r w:rsidR="00C84821" w:rsidRPr="005B52AE">
        <w:rPr>
          <w:u w:val="single"/>
        </w:rPr>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C84821" w:rsidRPr="005B52AE">
        <w:rPr>
          <w:u w:val="single"/>
        </w:rPr>
        <w:instrText xml:space="preserve"> ADDIN EN.CITE </w:instrText>
      </w:r>
      <w:r w:rsidR="00C84821" w:rsidRPr="005B52AE">
        <w:rPr>
          <w:u w:val="single"/>
        </w:rPr>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C84821" w:rsidRPr="005B52AE">
        <w:rPr>
          <w:u w:val="single"/>
        </w:rPr>
        <w:instrText xml:space="preserve"> ADDIN EN.CITE.DATA </w:instrText>
      </w:r>
      <w:r w:rsidR="00C84821" w:rsidRPr="005B52AE">
        <w:rPr>
          <w:u w:val="single"/>
        </w:rPr>
      </w:r>
      <w:r w:rsidR="00C84821" w:rsidRPr="005B52AE">
        <w:rPr>
          <w:u w:val="single"/>
        </w:rPr>
        <w:fldChar w:fldCharType="end"/>
      </w:r>
      <w:r w:rsidR="00C84821" w:rsidRPr="005B52AE">
        <w:rPr>
          <w:u w:val="single"/>
        </w:rPr>
      </w:r>
      <w:r w:rsidR="00C84821" w:rsidRPr="005B52AE">
        <w:rPr>
          <w:u w:val="single"/>
        </w:rPr>
        <w:fldChar w:fldCharType="separate"/>
      </w:r>
      <w:r w:rsidR="00C84821" w:rsidRPr="005B52AE">
        <w:rPr>
          <w:u w:val="single"/>
        </w:rPr>
        <w:t>(Srivastava et al. 2020)</w:t>
      </w:r>
      <w:r w:rsidR="00C84821" w:rsidRPr="005B52AE">
        <w:rPr>
          <w:u w:val="single"/>
        </w:rPr>
        <w:fldChar w:fldCharType="end"/>
      </w:r>
      <w:r w:rsidR="00350318" w:rsidRPr="005B52AE">
        <w:rPr>
          <w:u w:val="single"/>
        </w:rPr>
        <w:t>:</w:t>
      </w:r>
    </w:p>
    <w:p w14:paraId="1A4D1975" w14:textId="7597D157" w:rsidR="00350318" w:rsidRPr="005B52AE" w:rsidRDefault="003A33AA" w:rsidP="00FD408E">
      <w:pPr>
        <w:pStyle w:val="ListParagraph"/>
        <w:numPr>
          <w:ilvl w:val="0"/>
          <w:numId w:val="5"/>
        </w:numPr>
        <w:jc w:val="left"/>
      </w:pPr>
      <w:proofErr w:type="spellStart"/>
      <w:r w:rsidRPr="005B52AE">
        <w:rPr>
          <w:lang w:bidi="en-AU"/>
        </w:rPr>
        <w:t>EuroQol</w:t>
      </w:r>
      <w:proofErr w:type="spellEnd"/>
      <w:r w:rsidRPr="005B52AE">
        <w:rPr>
          <w:lang w:bidi="en-AU"/>
        </w:rPr>
        <w:t xml:space="preserve"> 5-dimension </w:t>
      </w:r>
      <w:r w:rsidRPr="005B52AE">
        <w:t xml:space="preserve">health-related quality of life </w:t>
      </w:r>
      <w:r w:rsidRPr="005B52AE">
        <w:rPr>
          <w:lang w:bidi="en-AU"/>
        </w:rPr>
        <w:t>questionnaire–</w:t>
      </w:r>
      <w:r w:rsidRPr="005B52AE">
        <w:t>5 levels</w:t>
      </w:r>
    </w:p>
    <w:p w14:paraId="3B9789D9" w14:textId="6798869E" w:rsidR="00350318" w:rsidRPr="005B52AE" w:rsidRDefault="00C32308" w:rsidP="00FD408E">
      <w:pPr>
        <w:pStyle w:val="ListParagraph"/>
        <w:numPr>
          <w:ilvl w:val="0"/>
          <w:numId w:val="5"/>
        </w:numPr>
        <w:jc w:val="left"/>
      </w:pPr>
      <w:r w:rsidRPr="005B52AE">
        <w:t xml:space="preserve">36-item </w:t>
      </w:r>
      <w:r w:rsidRPr="005B52AE">
        <w:rPr>
          <w:lang w:bidi="en-AU"/>
        </w:rPr>
        <w:t>short form health survey</w:t>
      </w:r>
    </w:p>
    <w:p w14:paraId="5183793E" w14:textId="596AEDA4" w:rsidR="00350318" w:rsidRPr="005B52AE" w:rsidRDefault="00F02D8D" w:rsidP="00FD408E">
      <w:pPr>
        <w:pStyle w:val="ListParagraph"/>
        <w:numPr>
          <w:ilvl w:val="0"/>
          <w:numId w:val="5"/>
        </w:numPr>
        <w:jc w:val="left"/>
      </w:pPr>
      <w:r>
        <w:t>haemophilia</w:t>
      </w:r>
      <w:r w:rsidR="00350318" w:rsidRPr="005B52AE">
        <w:t xml:space="preserve"> </w:t>
      </w:r>
      <w:r w:rsidR="00C32308" w:rsidRPr="005B52AE">
        <w:t>w</w:t>
      </w:r>
      <w:r w:rsidR="00350318" w:rsidRPr="005B52AE">
        <w:t>ell</w:t>
      </w:r>
      <w:r w:rsidR="00C32308" w:rsidRPr="005B52AE">
        <w:t>b</w:t>
      </w:r>
      <w:r w:rsidR="00350318" w:rsidRPr="005B52AE">
        <w:t xml:space="preserve">eing </w:t>
      </w:r>
      <w:r w:rsidR="00EF41D8" w:rsidRPr="005B52AE">
        <w:t>i</w:t>
      </w:r>
      <w:r w:rsidR="00350318" w:rsidRPr="005B52AE">
        <w:t xml:space="preserve">ndex </w:t>
      </w:r>
    </w:p>
    <w:p w14:paraId="3DEA2C2F" w14:textId="011AEE2A" w:rsidR="00350318" w:rsidRPr="005B52AE" w:rsidRDefault="00F02D8D" w:rsidP="00FD408E">
      <w:pPr>
        <w:pStyle w:val="ListParagraph"/>
        <w:numPr>
          <w:ilvl w:val="0"/>
          <w:numId w:val="5"/>
        </w:numPr>
        <w:jc w:val="left"/>
      </w:pPr>
      <w:r>
        <w:t>haemophilia</w:t>
      </w:r>
      <w:r w:rsidR="00023597" w:rsidRPr="005B52AE">
        <w:t>-specific quality of life questionnaire for adults</w:t>
      </w:r>
    </w:p>
    <w:p w14:paraId="2FFBEFB3" w14:textId="47D5A58A" w:rsidR="00350318" w:rsidRPr="005B52AE" w:rsidRDefault="006F1C16" w:rsidP="00FD408E">
      <w:pPr>
        <w:pStyle w:val="ListParagraph"/>
        <w:numPr>
          <w:ilvl w:val="0"/>
          <w:numId w:val="5"/>
        </w:numPr>
        <w:jc w:val="left"/>
      </w:pPr>
      <w:r w:rsidRPr="005B52AE">
        <w:t>patient-reported outcome measures</w:t>
      </w:r>
      <w:r w:rsidR="00350318" w:rsidRPr="005B52AE">
        <w:t xml:space="preserve"> </w:t>
      </w:r>
    </w:p>
    <w:p w14:paraId="61A77D0E" w14:textId="3D08C4AB" w:rsidR="00350318" w:rsidRPr="005B52AE" w:rsidRDefault="005D742D" w:rsidP="00FD408E">
      <w:pPr>
        <w:pStyle w:val="ListParagraph"/>
        <w:numPr>
          <w:ilvl w:val="0"/>
          <w:numId w:val="5"/>
        </w:numPr>
        <w:jc w:val="left"/>
      </w:pPr>
      <w:r w:rsidRPr="005B52AE">
        <w:t>p</w:t>
      </w:r>
      <w:r w:rsidR="00D67A3E" w:rsidRPr="005B52AE">
        <w:t xml:space="preserve">atient </w:t>
      </w:r>
      <w:r w:rsidRPr="005B52AE">
        <w:t>r</w:t>
      </w:r>
      <w:r w:rsidR="00D67A3E" w:rsidRPr="005B52AE">
        <w:t xml:space="preserve">eported </w:t>
      </w:r>
      <w:r w:rsidRPr="005B52AE">
        <w:t>o</w:t>
      </w:r>
      <w:r w:rsidR="00D67A3E" w:rsidRPr="005B52AE">
        <w:t>utcomes</w:t>
      </w:r>
      <w:r w:rsidR="007C04EF" w:rsidRPr="005B52AE">
        <w:t>,</w:t>
      </w:r>
      <w:r w:rsidR="00D67A3E" w:rsidRPr="005B52AE">
        <w:t xml:space="preserve"> </w:t>
      </w:r>
      <w:r w:rsidRPr="005B52AE">
        <w:t>b</w:t>
      </w:r>
      <w:r w:rsidR="00D67A3E" w:rsidRPr="005B52AE">
        <w:t xml:space="preserve">urdens and </w:t>
      </w:r>
      <w:r w:rsidRPr="005B52AE">
        <w:t>e</w:t>
      </w:r>
      <w:r w:rsidR="00D67A3E" w:rsidRPr="005B52AE">
        <w:t>xperiences</w:t>
      </w:r>
      <w:r w:rsidR="00D67A3E" w:rsidRPr="005B52AE" w:rsidDel="00D67A3E">
        <w:t xml:space="preserve"> </w:t>
      </w:r>
      <w:r w:rsidR="00D67A3E" w:rsidRPr="005B52AE">
        <w:t>q</w:t>
      </w:r>
      <w:r w:rsidR="00350318" w:rsidRPr="005B52AE">
        <w:t xml:space="preserve">uestionnaire </w:t>
      </w:r>
    </w:p>
    <w:p w14:paraId="33049A40" w14:textId="3F235AB0" w:rsidR="00350318" w:rsidRPr="005B52AE" w:rsidRDefault="008462E9" w:rsidP="00FD408E">
      <w:pPr>
        <w:pStyle w:val="ListParagraph"/>
        <w:numPr>
          <w:ilvl w:val="0"/>
          <w:numId w:val="5"/>
        </w:numPr>
        <w:jc w:val="left"/>
      </w:pPr>
      <w:r w:rsidRPr="005B52AE">
        <w:t>h</w:t>
      </w:r>
      <w:r w:rsidR="00350318" w:rsidRPr="005B52AE">
        <w:t xml:space="preserve">aemophilia </w:t>
      </w:r>
      <w:r w:rsidRPr="005B52AE">
        <w:t>a</w:t>
      </w:r>
      <w:r w:rsidR="00350318" w:rsidRPr="005B52AE">
        <w:t xml:space="preserve">ctivities </w:t>
      </w:r>
      <w:r w:rsidRPr="005B52AE">
        <w:t>l</w:t>
      </w:r>
      <w:r w:rsidR="00350318" w:rsidRPr="005B52AE">
        <w:t>ist</w:t>
      </w:r>
    </w:p>
    <w:p w14:paraId="1B7C31BA" w14:textId="15111CCD" w:rsidR="00350318" w:rsidRPr="005B52AE" w:rsidRDefault="008462E9" w:rsidP="00FD408E">
      <w:pPr>
        <w:pStyle w:val="ListParagraph"/>
        <w:numPr>
          <w:ilvl w:val="0"/>
          <w:numId w:val="5"/>
        </w:numPr>
        <w:jc w:val="left"/>
      </w:pPr>
      <w:r w:rsidRPr="005B52AE">
        <w:t>f</w:t>
      </w:r>
      <w:r w:rsidR="00350318" w:rsidRPr="005B52AE">
        <w:t xml:space="preserve">unctional </w:t>
      </w:r>
      <w:r w:rsidR="007A7DA0" w:rsidRPr="005B52AE">
        <w:t>i</w:t>
      </w:r>
      <w:r w:rsidR="00350318" w:rsidRPr="005B52AE">
        <w:t xml:space="preserve">ndependence </w:t>
      </w:r>
      <w:r w:rsidR="007A7DA0" w:rsidRPr="005B52AE">
        <w:t>s</w:t>
      </w:r>
      <w:r w:rsidR="00350318" w:rsidRPr="005B52AE">
        <w:t xml:space="preserve">core in </w:t>
      </w:r>
      <w:r w:rsidR="00F02D8D">
        <w:t>haemophilia</w:t>
      </w:r>
    </w:p>
    <w:p w14:paraId="18ECC9F3" w14:textId="385994BB" w:rsidR="009A134C" w:rsidRPr="005B52AE" w:rsidRDefault="009A134C" w:rsidP="006009FF">
      <w:pPr>
        <w:spacing w:after="0"/>
        <w:jc w:val="left"/>
        <w:rPr>
          <w:u w:val="single"/>
        </w:rPr>
      </w:pPr>
      <w:r w:rsidRPr="005B52AE">
        <w:rPr>
          <w:u w:val="single"/>
        </w:rPr>
        <w:t>Healthcare system outcomes:</w:t>
      </w:r>
    </w:p>
    <w:p w14:paraId="5E579845" w14:textId="156AF767" w:rsidR="00BF4AC6" w:rsidRPr="005B52AE" w:rsidRDefault="00BF4AC6" w:rsidP="00FD408E">
      <w:pPr>
        <w:pStyle w:val="ListParagraphBeforeDash"/>
        <w:numPr>
          <w:ilvl w:val="0"/>
          <w:numId w:val="9"/>
        </w:numPr>
      </w:pPr>
      <w:r w:rsidRPr="005B52AE">
        <w:t xml:space="preserve">costs associated with intervention and comparator </w:t>
      </w:r>
      <w:r w:rsidR="0072741D" w:rsidRPr="005B52AE">
        <w:t>treatments</w:t>
      </w:r>
      <w:r w:rsidR="006322FD" w:rsidRPr="005B52AE">
        <w:t>:</w:t>
      </w:r>
    </w:p>
    <w:p w14:paraId="6179781D" w14:textId="77777777" w:rsidR="00BF4AC6" w:rsidRPr="005B52AE" w:rsidRDefault="00BF4AC6" w:rsidP="00FD408E">
      <w:pPr>
        <w:pStyle w:val="dash"/>
        <w:numPr>
          <w:ilvl w:val="1"/>
          <w:numId w:val="9"/>
        </w:numPr>
      </w:pPr>
      <w:r w:rsidRPr="005B52AE">
        <w:t>appointments</w:t>
      </w:r>
    </w:p>
    <w:p w14:paraId="3E05D469" w14:textId="22407421" w:rsidR="000541A1" w:rsidRPr="005B52AE" w:rsidRDefault="009B60E2" w:rsidP="00FD408E">
      <w:pPr>
        <w:pStyle w:val="dash"/>
        <w:numPr>
          <w:ilvl w:val="1"/>
          <w:numId w:val="9"/>
        </w:numPr>
      </w:pPr>
      <w:r w:rsidRPr="005B52AE">
        <w:t>administration</w:t>
      </w:r>
      <w:r w:rsidR="00DA68AB" w:rsidRPr="005B52AE">
        <w:t xml:space="preserve"> of</w:t>
      </w:r>
      <w:r w:rsidR="006618FB" w:rsidRPr="005B52AE">
        <w:t xml:space="preserve"> </w:t>
      </w:r>
      <w:r w:rsidR="00F315FC" w:rsidRPr="005B52AE">
        <w:t>IV infusions</w:t>
      </w:r>
    </w:p>
    <w:p w14:paraId="0C3D214C" w14:textId="77777777" w:rsidR="00BF4AC6" w:rsidRPr="005B52AE" w:rsidRDefault="00BF4AC6" w:rsidP="00FD408E">
      <w:pPr>
        <w:pStyle w:val="dash"/>
        <w:numPr>
          <w:ilvl w:val="1"/>
          <w:numId w:val="9"/>
        </w:numPr>
      </w:pPr>
      <w:r w:rsidRPr="005B52AE">
        <w:t>consumables</w:t>
      </w:r>
    </w:p>
    <w:p w14:paraId="20331403" w14:textId="4D0F2B80" w:rsidR="00BF4AC6" w:rsidRPr="005B52AE" w:rsidRDefault="00BF4AC6" w:rsidP="00FD408E">
      <w:pPr>
        <w:pStyle w:val="dash"/>
        <w:numPr>
          <w:ilvl w:val="1"/>
          <w:numId w:val="9"/>
        </w:numPr>
      </w:pPr>
      <w:r w:rsidRPr="005B52AE">
        <w:t xml:space="preserve">hospital </w:t>
      </w:r>
      <w:proofErr w:type="gramStart"/>
      <w:r w:rsidRPr="005B52AE">
        <w:t>stay</w:t>
      </w:r>
      <w:proofErr w:type="gramEnd"/>
    </w:p>
    <w:p w14:paraId="629381CB" w14:textId="77777777" w:rsidR="00BF4AC6" w:rsidRPr="005B52AE" w:rsidRDefault="00BF4AC6" w:rsidP="00FD408E">
      <w:pPr>
        <w:pStyle w:val="dash"/>
        <w:numPr>
          <w:ilvl w:val="1"/>
          <w:numId w:val="9"/>
        </w:numPr>
      </w:pPr>
      <w:r w:rsidRPr="005B52AE">
        <w:t>follow-up</w:t>
      </w:r>
    </w:p>
    <w:p w14:paraId="4FE72642" w14:textId="77777777" w:rsidR="00BF4AC6" w:rsidRPr="005B52AE" w:rsidRDefault="00BF4AC6" w:rsidP="00FD408E">
      <w:pPr>
        <w:pStyle w:val="dash"/>
        <w:numPr>
          <w:ilvl w:val="1"/>
          <w:numId w:val="9"/>
        </w:numPr>
      </w:pPr>
      <w:r w:rsidRPr="005B52AE">
        <w:t>monitoring</w:t>
      </w:r>
    </w:p>
    <w:p w14:paraId="71B37FD3" w14:textId="37F0B72C" w:rsidR="00BF4AC6" w:rsidRPr="005B52AE" w:rsidRDefault="00BF4AC6" w:rsidP="00FD408E">
      <w:pPr>
        <w:pStyle w:val="dash"/>
        <w:numPr>
          <w:ilvl w:val="1"/>
          <w:numId w:val="9"/>
        </w:numPr>
      </w:pPr>
      <w:r w:rsidRPr="005B52AE">
        <w:t xml:space="preserve">subsequent </w:t>
      </w:r>
      <w:r w:rsidR="002661B5" w:rsidRPr="005B52AE">
        <w:t>on</w:t>
      </w:r>
      <w:r w:rsidR="00FF5112" w:rsidRPr="005B52AE">
        <w:t>-</w:t>
      </w:r>
      <w:r w:rsidR="002661B5" w:rsidRPr="005B52AE">
        <w:t>demand/</w:t>
      </w:r>
      <w:r w:rsidR="00D96F9A" w:rsidRPr="005B52AE">
        <w:t>prophylactic therapy</w:t>
      </w:r>
      <w:r w:rsidRPr="005B52AE">
        <w:t xml:space="preserve"> required</w:t>
      </w:r>
    </w:p>
    <w:p w14:paraId="14C91D3C" w14:textId="17B89EBE" w:rsidR="00601734" w:rsidRPr="000D2B59" w:rsidRDefault="00BF4AC6" w:rsidP="006009FF">
      <w:pPr>
        <w:pStyle w:val="ListParagraph"/>
        <w:numPr>
          <w:ilvl w:val="0"/>
          <w:numId w:val="9"/>
        </w:numPr>
        <w:spacing w:before="120" w:after="120"/>
        <w:ind w:left="714" w:hanging="357"/>
        <w:jc w:val="left"/>
      </w:pPr>
      <w:r w:rsidRPr="005B52AE">
        <w:t>costs associated with adverse events for intervention and comparator</w:t>
      </w:r>
      <w:r w:rsidR="00462495" w:rsidRPr="005B52AE">
        <w:t xml:space="preserve"> treatment</w:t>
      </w:r>
      <w:r w:rsidR="00FF5112" w:rsidRPr="005B52AE">
        <w:t>s</w:t>
      </w:r>
    </w:p>
    <w:p w14:paraId="00956B20" w14:textId="6875EEBB" w:rsidR="00601734" w:rsidRPr="000D2B59" w:rsidRDefault="00601734" w:rsidP="00FD408E">
      <w:pPr>
        <w:jc w:val="left"/>
        <w:rPr>
          <w:i/>
          <w:iCs/>
        </w:rPr>
      </w:pPr>
      <w:r w:rsidRPr="000D2B59">
        <w:rPr>
          <w:i/>
          <w:iCs/>
        </w:rPr>
        <w:lastRenderedPageBreak/>
        <w:t xml:space="preserve">PASC agreed with the proposed outcomes. PASC noted that a patient could have their central venous access removed temporarily or permanently for </w:t>
      </w:r>
      <w:proofErr w:type="gramStart"/>
      <w:r w:rsidRPr="000D2B59">
        <w:rPr>
          <w:i/>
          <w:iCs/>
        </w:rPr>
        <w:t>a number of</w:t>
      </w:r>
      <w:proofErr w:type="gramEnd"/>
      <w:r w:rsidRPr="000D2B59">
        <w:rPr>
          <w:i/>
          <w:iCs/>
        </w:rPr>
        <w:t xml:space="preserve"> reasons that may not be directly related to the effectiveness of Hemgenix. Therefore, PASC suggested amending ‘removal of central venous access’ to ‘central venous access no longer required’, to reduce ambiguity and capture the intent that central venous access was no longer required for intravenous prophylaxis FIX replacement therapy.</w:t>
      </w:r>
    </w:p>
    <w:p w14:paraId="2B1F13D3" w14:textId="15508F5D" w:rsidR="00601734" w:rsidRDefault="00601734" w:rsidP="00FD408E">
      <w:pPr>
        <w:jc w:val="left"/>
        <w:rPr>
          <w:i/>
          <w:iCs/>
        </w:rPr>
      </w:pPr>
      <w:r w:rsidRPr="000D2B59">
        <w:rPr>
          <w:i/>
          <w:iCs/>
        </w:rPr>
        <w:t xml:space="preserve">PASC considered that there is a need for long term follow up in a registry, and noted that the Australian Bleeding Disorders Registry (ABDR) is building in a gene therapy specific module to assess long term efficacy and safety. </w:t>
      </w:r>
      <w:r w:rsidR="00C741B9" w:rsidRPr="4442ADAD">
        <w:rPr>
          <w:i/>
          <w:iCs/>
        </w:rPr>
        <w:t>In parallel, the World Federation of H</w:t>
      </w:r>
      <w:r w:rsidR="00C741B9">
        <w:rPr>
          <w:i/>
          <w:iCs/>
        </w:rPr>
        <w:t>a</w:t>
      </w:r>
      <w:r w:rsidR="00C741B9" w:rsidRPr="4442ADAD">
        <w:rPr>
          <w:i/>
          <w:iCs/>
        </w:rPr>
        <w:t>emophilia has established a world-wide gene therapy registry assessing long-term outcomes among patients with haemophilia A and B.</w:t>
      </w:r>
    </w:p>
    <w:p w14:paraId="6069F0B5" w14:textId="77777777" w:rsidR="00D73332" w:rsidRPr="005B52AE" w:rsidRDefault="00D73332" w:rsidP="00FD408E">
      <w:pPr>
        <w:pStyle w:val="Heading2"/>
        <w:jc w:val="left"/>
        <w:rPr>
          <w:b/>
          <w:bCs/>
          <w:i/>
        </w:rPr>
      </w:pPr>
      <w:r w:rsidRPr="005B52AE">
        <w:t>Clinical management algorithms</w:t>
      </w:r>
    </w:p>
    <w:p w14:paraId="62107179" w14:textId="47631C72" w:rsidR="00677AE3" w:rsidRPr="005B52AE" w:rsidRDefault="002952DD" w:rsidP="00FD408E">
      <w:pPr>
        <w:jc w:val="left"/>
      </w:pPr>
      <w:r w:rsidRPr="005B52AE">
        <w:t xml:space="preserve">Current and proposed clinical management algorithms for </w:t>
      </w:r>
      <w:r w:rsidR="00F117DE">
        <w:t>c</w:t>
      </w:r>
      <w:r w:rsidR="0087769A" w:rsidRPr="005B52AE">
        <w:t>HMB</w:t>
      </w:r>
      <w:r w:rsidR="00B31F7D" w:rsidRPr="005B52AE">
        <w:t xml:space="preserve"> </w:t>
      </w:r>
      <w:r w:rsidR="001D3794" w:rsidRPr="005B52AE">
        <w:t xml:space="preserve">in Australia </w:t>
      </w:r>
      <w:r w:rsidR="00B31F7D" w:rsidRPr="005B52AE">
        <w:t>are provided in</w:t>
      </w:r>
      <w:r w:rsidR="009120E7" w:rsidRPr="005B52AE">
        <w:t xml:space="preserve"> </w:t>
      </w:r>
      <w:r w:rsidR="009120E7" w:rsidRPr="005B52AE">
        <w:fldChar w:fldCharType="begin"/>
      </w:r>
      <w:r w:rsidR="009120E7" w:rsidRPr="005B52AE">
        <w:instrText xml:space="preserve"> REF _Ref127260641 \h </w:instrText>
      </w:r>
      <w:r w:rsidR="00FD408E">
        <w:instrText xml:space="preserve"> \* MERGEFORMAT </w:instrText>
      </w:r>
      <w:r w:rsidR="009120E7" w:rsidRPr="005B52AE">
        <w:fldChar w:fldCharType="separate"/>
      </w:r>
      <w:r w:rsidR="001630A5" w:rsidRPr="005B52AE">
        <w:t xml:space="preserve">Figure </w:t>
      </w:r>
      <w:r w:rsidR="001630A5">
        <w:rPr>
          <w:noProof/>
        </w:rPr>
        <w:t>1</w:t>
      </w:r>
      <w:r w:rsidR="009120E7" w:rsidRPr="005B52AE">
        <w:fldChar w:fldCharType="end"/>
      </w:r>
      <w:r w:rsidR="009120E7" w:rsidRPr="005B52AE">
        <w:t xml:space="preserve"> and </w:t>
      </w:r>
      <w:r w:rsidR="009120E7" w:rsidRPr="005B52AE">
        <w:fldChar w:fldCharType="begin"/>
      </w:r>
      <w:r w:rsidR="009120E7" w:rsidRPr="005B52AE">
        <w:instrText xml:space="preserve"> REF _Ref127260647 \h </w:instrText>
      </w:r>
      <w:r w:rsidR="00FD408E">
        <w:instrText xml:space="preserve"> \* MERGEFORMAT </w:instrText>
      </w:r>
      <w:r w:rsidR="009120E7" w:rsidRPr="005B52AE">
        <w:fldChar w:fldCharType="separate"/>
      </w:r>
      <w:r w:rsidR="001630A5" w:rsidRPr="005B52AE">
        <w:t xml:space="preserve">Figure </w:t>
      </w:r>
      <w:r w:rsidR="001630A5">
        <w:rPr>
          <w:noProof/>
        </w:rPr>
        <w:t>2</w:t>
      </w:r>
      <w:r w:rsidR="009120E7" w:rsidRPr="005B52AE">
        <w:fldChar w:fldCharType="end"/>
      </w:r>
      <w:r w:rsidR="009120E7" w:rsidRPr="005B52AE">
        <w:t>.</w:t>
      </w:r>
    </w:p>
    <w:p w14:paraId="79318267" w14:textId="4DB0D43C" w:rsidR="00AE01D3" w:rsidRPr="005B52AE" w:rsidRDefault="00795AE8" w:rsidP="00FD408E">
      <w:pPr>
        <w:jc w:val="left"/>
      </w:pPr>
      <w:r w:rsidRPr="005B52AE">
        <w:t>C</w:t>
      </w:r>
      <w:r w:rsidR="005F5AE8" w:rsidRPr="005B52AE">
        <w:t>u</w:t>
      </w:r>
      <w:r w:rsidR="00E20666" w:rsidRPr="005B52AE">
        <w:t xml:space="preserve">rrent </w:t>
      </w:r>
      <w:r w:rsidR="00141C7C" w:rsidRPr="005B52AE">
        <w:t xml:space="preserve">treatment approaches </w:t>
      </w:r>
      <w:r w:rsidR="00E20666" w:rsidRPr="005B52AE">
        <w:t xml:space="preserve">in Australia </w:t>
      </w:r>
      <w:r w:rsidR="00141C7C" w:rsidRPr="005B52AE">
        <w:t xml:space="preserve">are guided by disease severity (as measured by FIX </w:t>
      </w:r>
      <w:r w:rsidR="006E30AE" w:rsidRPr="005B52AE">
        <w:t xml:space="preserve">clotting </w:t>
      </w:r>
      <w:r w:rsidR="00141C7C" w:rsidRPr="005B52AE">
        <w:t>activity) although bleeding phenotype, individual patient circumstances and preferences also play an important role</w:t>
      </w:r>
      <w:r w:rsidR="00F24DF5" w:rsidRPr="005B52AE">
        <w:t xml:space="preserve"> </w:t>
      </w:r>
      <w:r w:rsidR="00256D87" w:rsidRPr="005B52AE">
        <w:fldChar w:fldCharType="begin"/>
      </w:r>
      <w:r w:rsidR="00AC709E"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256D87" w:rsidRPr="005B52AE">
        <w:fldChar w:fldCharType="separate"/>
      </w:r>
      <w:r w:rsidR="00AC709E" w:rsidRPr="005B52AE">
        <w:t>(AHCDO &amp; NBA 2016)</w:t>
      </w:r>
      <w:r w:rsidR="00256D87" w:rsidRPr="005B52AE">
        <w:fldChar w:fldCharType="end"/>
      </w:r>
      <w:r w:rsidR="00141C7C" w:rsidRPr="005B52AE">
        <w:t>.</w:t>
      </w:r>
      <w:r w:rsidR="00411EBE" w:rsidRPr="005B52AE">
        <w:t xml:space="preserve"> </w:t>
      </w:r>
      <w:r w:rsidR="00103BAD">
        <w:t>Patients with mild cHM</w:t>
      </w:r>
      <w:r w:rsidR="00534AF8">
        <w:t>B</w:t>
      </w:r>
      <w:r w:rsidR="00103BAD">
        <w:t xml:space="preserve"> </w:t>
      </w:r>
      <w:r w:rsidR="001A7EED">
        <w:t>are not relevant to this PICO</w:t>
      </w:r>
      <w:r w:rsidR="00A1497A" w:rsidRPr="00A1497A">
        <w:t xml:space="preserve"> for assignation of the </w:t>
      </w:r>
      <w:r w:rsidR="00ED2D05" w:rsidRPr="00A1497A">
        <w:t>intervention but</w:t>
      </w:r>
      <w:r w:rsidR="00A1497A" w:rsidRPr="00A1497A">
        <w:t xml:space="preserve"> are relevant for the outcome as patients are anticipated to move to a lower disease severity category following the intervention</w:t>
      </w:r>
      <w:r w:rsidR="001A7EED">
        <w:t xml:space="preserve">. They are shown in the algorithm to ensure the disease severity categories are complete. </w:t>
      </w:r>
      <w:r w:rsidR="00141C7C" w:rsidRPr="005B52AE">
        <w:t xml:space="preserve">Patients with more severe disease typically receive routine FIX prophylaxis, usually with a recombinant </w:t>
      </w:r>
      <w:r w:rsidR="00181554" w:rsidRPr="005B52AE">
        <w:t>EHL</w:t>
      </w:r>
      <w:r w:rsidR="00141C7C" w:rsidRPr="005B52AE">
        <w:t xml:space="preserve"> product</w:t>
      </w:r>
      <w:r w:rsidR="00256D87" w:rsidRPr="005B52AE">
        <w:t xml:space="preserve"> </w:t>
      </w:r>
      <w:r w:rsidR="00256D87" w:rsidRPr="005B52AE">
        <w:fldChar w:fldCharType="begin"/>
      </w:r>
      <w:r w:rsidR="00AC709E"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256D87" w:rsidRPr="005B52AE">
        <w:fldChar w:fldCharType="separate"/>
      </w:r>
      <w:r w:rsidR="00AC709E" w:rsidRPr="005B52AE">
        <w:t>(AHCDO &amp; NBA 2016)</w:t>
      </w:r>
      <w:r w:rsidR="00256D87" w:rsidRPr="005B52AE">
        <w:fldChar w:fldCharType="end"/>
      </w:r>
      <w:r w:rsidR="00141C7C" w:rsidRPr="005B52AE">
        <w:t>.</w:t>
      </w:r>
      <w:r w:rsidR="006B62FC">
        <w:t xml:space="preserve"> For moderate patients, treatment variations may exist depending on the frequency of the simultaneous bleeding </w:t>
      </w:r>
      <w:r w:rsidR="004643E4">
        <w:t xml:space="preserve">events. Prophylaxis treatment may still be required </w:t>
      </w:r>
      <w:r w:rsidR="0060006A">
        <w:t xml:space="preserve">for </w:t>
      </w:r>
      <w:r w:rsidR="004643E4">
        <w:t xml:space="preserve">patients with moderate cHMB </w:t>
      </w:r>
      <w:r w:rsidR="0060006A">
        <w:t xml:space="preserve">who are </w:t>
      </w:r>
      <w:r w:rsidR="004643E4">
        <w:t xml:space="preserve">in the more severe spectrum </w:t>
      </w:r>
      <w:r w:rsidR="0060006A">
        <w:t>within this severity category.</w:t>
      </w:r>
      <w:r w:rsidR="00141C7C" w:rsidRPr="005B52AE">
        <w:t xml:space="preserve"> Short-term</w:t>
      </w:r>
      <w:r w:rsidR="00D93539" w:rsidRPr="005B52AE">
        <w:t>/procedural</w:t>
      </w:r>
      <w:r w:rsidR="00141C7C" w:rsidRPr="005B52AE">
        <w:t xml:space="preserve"> prophylactic therapy is recommended for all patients prior to surgical or dental procedures or other foreseeable occasional events for which there is an elevated bleeding risk</w:t>
      </w:r>
      <w:r w:rsidR="003F1A64" w:rsidRPr="005B52AE">
        <w:t xml:space="preserve"> </w:t>
      </w:r>
      <w:r w:rsidR="003F1A64" w:rsidRPr="005B52AE">
        <w:fldChar w:fldCharType="begin"/>
      </w:r>
      <w:r w:rsidR="00AC709E"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3F1A64" w:rsidRPr="005B52AE">
        <w:fldChar w:fldCharType="separate"/>
      </w:r>
      <w:r w:rsidR="00AC709E" w:rsidRPr="005B52AE">
        <w:t>(AHCDO &amp; NBA 2016)</w:t>
      </w:r>
      <w:r w:rsidR="003F1A64" w:rsidRPr="005B52AE">
        <w:fldChar w:fldCharType="end"/>
      </w:r>
      <w:r w:rsidR="00141C7C" w:rsidRPr="005B52AE">
        <w:t>. Irrespective of prophylaxis, most patients will require at least occasional on-demand treatment for a bleeding event</w:t>
      </w:r>
      <w:r w:rsidR="003F1A64" w:rsidRPr="005B52AE">
        <w:t xml:space="preserve"> </w:t>
      </w:r>
      <w:r w:rsidR="003F1A64" w:rsidRPr="005B52AE">
        <w:fldChar w:fldCharType="begin"/>
      </w:r>
      <w:r w:rsidR="00AC709E" w:rsidRPr="005B52AE">
        <w:instrText xml:space="preserve"> ADDIN EN.CITE &lt;EndNote&gt;&lt;Cite&gt;&lt;Author&gt;AHCDO&lt;/Author&gt;&lt;Year&gt;2016&lt;/Year&gt;&lt;RecNum&gt;6&lt;/RecNum&gt;&lt;DisplayText&gt;(AHCDO &amp;amp; NBA 2016)&lt;/DisplayText&gt;&lt;record&gt;&lt;rec-number&gt;6&lt;/rec-number&gt;&lt;foreign-keys&gt;&lt;key app="EN" db-id="5vpfx05drfft2ye5pzgps5ty2wzrwr2rsefr" timestamp="1676341869"&gt;6&lt;/key&gt;&lt;/foreign-keys&gt;&lt;ref-type name="Web Page"&gt;12&lt;/ref-type&gt;&lt;contributors&gt;&lt;authors&gt;&lt;author&gt;AHCDO&lt;/author&gt;&lt;author&gt;NBA&lt;/author&gt;&lt;/authors&gt;&lt;/contributors&gt;&lt;titles&gt;&lt;title&gt;Guidelines for the management of haemophilia in Australia&lt;/title&gt;&lt;/titles&gt;&lt;dates&gt;&lt;year&gt;2016&lt;/year&gt;&lt;/dates&gt;&lt;urls&gt;&lt;related-urls&gt;&lt;url&gt;https://www.blood.gov.au/system/files/HaemophiliaGuidelines-interactive-updated-260317v2.pdf&lt;/url&gt;&lt;/related-urls&gt;&lt;/urls&gt;&lt;/record&gt;&lt;/Cite&gt;&lt;/EndNote&gt;</w:instrText>
      </w:r>
      <w:r w:rsidR="003F1A64" w:rsidRPr="005B52AE">
        <w:fldChar w:fldCharType="separate"/>
      </w:r>
      <w:r w:rsidR="00AC709E" w:rsidRPr="005B52AE">
        <w:t>(AHCDO &amp; NBA 2016)</w:t>
      </w:r>
      <w:r w:rsidR="003F1A64" w:rsidRPr="005B52AE">
        <w:fldChar w:fldCharType="end"/>
      </w:r>
      <w:r w:rsidR="009D2C25" w:rsidRPr="005B52AE">
        <w:t>.</w:t>
      </w:r>
      <w:r w:rsidR="001A7EED">
        <w:t xml:space="preserve"> </w:t>
      </w:r>
      <w:r w:rsidR="00C45CCA">
        <w:t xml:space="preserve">For this reason, the connection between prophylaxis treatment and on-demand/procedural prophylactic therapy </w:t>
      </w:r>
      <w:r w:rsidR="009C109C">
        <w:t xml:space="preserve">boxes are not directional. They could be carried out concurrently </w:t>
      </w:r>
      <w:r w:rsidR="004F3549">
        <w:t xml:space="preserve">depending on patients’ need. </w:t>
      </w:r>
      <w:r w:rsidR="000E554C">
        <w:t xml:space="preserve">It should be noted that the intensity of different treatment regimens (prophylaxis treatment or otherwise) would be different </w:t>
      </w:r>
      <w:r w:rsidR="00C8647F">
        <w:t xml:space="preserve">across different individuals. Therefore, the terminal nodes </w:t>
      </w:r>
      <w:r w:rsidR="0094264F">
        <w:t xml:space="preserve">at the end of each branch </w:t>
      </w:r>
      <w:r w:rsidR="008F7D51">
        <w:t>are specific to those patient subgroups</w:t>
      </w:r>
      <w:r w:rsidR="00217F85">
        <w:t xml:space="preserve"> in terms of FIX usage frequency, dosage and occasions. </w:t>
      </w:r>
    </w:p>
    <w:p w14:paraId="03C78E15" w14:textId="197261E9" w:rsidR="00664D0B" w:rsidRDefault="00B31F7D" w:rsidP="00FD408E">
      <w:pPr>
        <w:pStyle w:val="Caption"/>
        <w:ind w:left="0" w:firstLine="0"/>
        <w:jc w:val="left"/>
      </w:pPr>
      <w:bookmarkStart w:id="4" w:name="_Ref127260641"/>
      <w:r w:rsidRPr="005B52AE">
        <w:rPr>
          <w:lang w:val="en-AU"/>
        </w:rPr>
        <w:lastRenderedPageBreak/>
        <w:t xml:space="preserve">Figure </w:t>
      </w:r>
      <w:r w:rsidRPr="005B52AE">
        <w:rPr>
          <w:lang w:val="en-AU"/>
        </w:rPr>
        <w:fldChar w:fldCharType="begin"/>
      </w:r>
      <w:r w:rsidRPr="005B52AE">
        <w:rPr>
          <w:lang w:val="en-AU"/>
        </w:rPr>
        <w:instrText xml:space="preserve"> SEQ Figure \* ARABIC </w:instrText>
      </w:r>
      <w:r w:rsidRPr="005B52AE">
        <w:rPr>
          <w:lang w:val="en-AU"/>
        </w:rPr>
        <w:fldChar w:fldCharType="separate"/>
      </w:r>
      <w:r w:rsidR="001630A5">
        <w:rPr>
          <w:noProof/>
          <w:lang w:val="en-AU"/>
        </w:rPr>
        <w:t>1</w:t>
      </w:r>
      <w:r w:rsidRPr="005B52AE">
        <w:rPr>
          <w:lang w:val="en-AU"/>
        </w:rPr>
        <w:fldChar w:fldCharType="end"/>
      </w:r>
      <w:bookmarkEnd w:id="4"/>
      <w:r w:rsidR="009120E7" w:rsidRPr="005B52AE">
        <w:rPr>
          <w:lang w:val="en-AU"/>
        </w:rPr>
        <w:tab/>
        <w:t>Current clinical management algorithm for h</w:t>
      </w:r>
      <w:r w:rsidR="001D3794" w:rsidRPr="005B52AE">
        <w:rPr>
          <w:lang w:val="en-AU"/>
        </w:rPr>
        <w:t>a</w:t>
      </w:r>
      <w:r w:rsidR="009120E7" w:rsidRPr="005B52AE">
        <w:rPr>
          <w:lang w:val="en-AU"/>
        </w:rPr>
        <w:t>emophilia B</w:t>
      </w:r>
      <w:r w:rsidR="001D3794" w:rsidRPr="005B52AE">
        <w:rPr>
          <w:lang w:val="en-AU"/>
        </w:rPr>
        <w:t xml:space="preserve"> in Australia</w:t>
      </w:r>
    </w:p>
    <w:p w14:paraId="5F276A55" w14:textId="12B460C1" w:rsidR="005B3BB1" w:rsidRPr="005B52AE" w:rsidRDefault="00D520A6" w:rsidP="00FD408E">
      <w:pPr>
        <w:jc w:val="left"/>
        <w:rPr>
          <w:lang w:eastAsia="ja-JP"/>
        </w:rPr>
      </w:pPr>
      <w:r>
        <w:rPr>
          <w:noProof/>
          <w:lang w:eastAsia="ja-JP"/>
        </w:rPr>
        <w:drawing>
          <wp:inline distT="0" distB="0" distL="0" distR="0" wp14:anchorId="0BFBD31D" wp14:editId="5AA9E6A9">
            <wp:extent cx="4997450" cy="3826499"/>
            <wp:effectExtent l="0" t="0" r="0" b="3175"/>
            <wp:docPr id="1" name="Picture 1" descr="Figure 1 Current clinical management algorithm for haemophilia B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Current clinical management algorithm for haemophilia B in Austral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022795" cy="3845905"/>
                    </a:xfrm>
                    <a:prstGeom prst="rect">
                      <a:avLst/>
                    </a:prstGeom>
                    <a:noFill/>
                    <a:ln>
                      <a:noFill/>
                    </a:ln>
                    <a:extLst>
                      <a:ext uri="{53640926-AAD7-44D8-BBD7-CCE9431645EC}">
                        <a14:shadowObscured xmlns:a14="http://schemas.microsoft.com/office/drawing/2010/main"/>
                      </a:ext>
                    </a:extLst>
                  </pic:spPr>
                </pic:pic>
              </a:graphicData>
            </a:graphic>
          </wp:inline>
        </w:drawing>
      </w:r>
    </w:p>
    <w:p w14:paraId="608CCE1A" w14:textId="467739A8" w:rsidR="0047387A" w:rsidRPr="005B52AE" w:rsidRDefault="00515635" w:rsidP="00FD408E">
      <w:pPr>
        <w:pStyle w:val="Tablenotes"/>
        <w:jc w:val="left"/>
      </w:pPr>
      <w:r w:rsidRPr="005B52AE">
        <w:rPr>
          <w:b/>
          <w:bCs/>
        </w:rPr>
        <w:t>Abbreviations:</w:t>
      </w:r>
      <w:r w:rsidRPr="005B52AE">
        <w:t xml:space="preserve"> </w:t>
      </w:r>
      <w:r w:rsidR="00257F7F" w:rsidRPr="003C3629">
        <w:rPr>
          <w:b/>
          <w:bCs/>
        </w:rPr>
        <w:t>c</w:t>
      </w:r>
      <w:r w:rsidR="00BD3870" w:rsidRPr="005B52AE">
        <w:rPr>
          <w:b/>
          <w:bCs/>
        </w:rPr>
        <w:t>HMB</w:t>
      </w:r>
      <w:r w:rsidR="008C2DC3" w:rsidRPr="005B52AE">
        <w:t xml:space="preserve"> = </w:t>
      </w:r>
      <w:r w:rsidR="00257F7F">
        <w:t xml:space="preserve">congenital </w:t>
      </w:r>
      <w:r w:rsidR="008C2DC3" w:rsidRPr="005B52AE">
        <w:t xml:space="preserve">haemophilia B; </w:t>
      </w:r>
      <w:r w:rsidRPr="005B52AE">
        <w:rPr>
          <w:b/>
          <w:bCs/>
        </w:rPr>
        <w:t>FIX</w:t>
      </w:r>
      <w:r w:rsidRPr="005B52AE">
        <w:t xml:space="preserve"> = factor IX; </w:t>
      </w:r>
      <w:r w:rsidRPr="005B52AE">
        <w:rPr>
          <w:b/>
          <w:bCs/>
        </w:rPr>
        <w:t>EHL</w:t>
      </w:r>
      <w:r w:rsidRPr="005B52AE">
        <w:t xml:space="preserve"> = extended half-life recombinant FIX replacement therapy; </w:t>
      </w:r>
      <w:r w:rsidRPr="005B52AE">
        <w:rPr>
          <w:b/>
          <w:bCs/>
        </w:rPr>
        <w:t>SHL</w:t>
      </w:r>
      <w:r w:rsidRPr="005B52AE">
        <w:t xml:space="preserve"> = standard half-life recombinant FIX replacement therapy </w:t>
      </w:r>
    </w:p>
    <w:p w14:paraId="0172643F" w14:textId="55C18CC1" w:rsidR="003D7D27" w:rsidRPr="005B52AE" w:rsidRDefault="00515635" w:rsidP="00FD408E">
      <w:pPr>
        <w:pStyle w:val="Tablenotes"/>
        <w:jc w:val="left"/>
      </w:pPr>
      <w:r w:rsidRPr="005B52AE">
        <w:rPr>
          <w:b/>
          <w:bCs/>
        </w:rPr>
        <w:t>Sources:</w:t>
      </w:r>
      <w:r w:rsidRPr="005B52AE">
        <w:t xml:space="preserve"> Developed using </w:t>
      </w:r>
      <w:r w:rsidR="00EC1F27" w:rsidRPr="005B52AE">
        <w:fldChar w:fldCharType="begin">
          <w:fldData xml:space="preserve">PEVuZE5vdGU+PENpdGUgQXV0aG9yWWVhcj0iMSI+PEF1dGhvcj5BSENETzwvQXV0aG9yPjxZZWFy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</w:fldData>
        </w:fldChar>
      </w:r>
      <w:r w:rsidR="004A2511">
        <w:instrText xml:space="preserve"> ADDIN EN.CITE </w:instrText>
      </w:r>
      <w:r w:rsidR="004A2511">
        <w:fldChar w:fldCharType="begin">
          <w:fldData xml:space="preserve">PEVuZE5vdGU+PENpdGUgQXV0aG9yWWVhcj0iMSI+PEF1dGhvcj5BSENETzwvQXV0aG9yPjxZZWFy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</w:fldData>
        </w:fldChar>
      </w:r>
      <w:r w:rsidR="004A2511">
        <w:instrText xml:space="preserve"> ADDIN EN.CITE.DATA </w:instrText>
      </w:r>
      <w:r w:rsidR="004A2511">
        <w:fldChar w:fldCharType="end"/>
      </w:r>
      <w:r w:rsidR="00EC1F27" w:rsidRPr="005B52AE">
        <w:fldChar w:fldCharType="separate"/>
      </w:r>
      <w:r w:rsidR="004A2511">
        <w:rPr>
          <w:noProof/>
        </w:rPr>
        <w:t>AHCDO and NBA (2016); Applicant (2023c); Dolan et al. (2018); Medical Services Advisory Committee (MSAC) (2018)</w:t>
      </w:r>
      <w:r w:rsidR="00EC1F27" w:rsidRPr="005B52AE">
        <w:fldChar w:fldCharType="end"/>
      </w:r>
    </w:p>
    <w:p w14:paraId="62C8A9A1" w14:textId="77777777" w:rsidR="00EC1F27" w:rsidRPr="005B52AE" w:rsidRDefault="00EC1F27" w:rsidP="00FD408E">
      <w:pPr>
        <w:pStyle w:val="Tablenotes"/>
        <w:jc w:val="left"/>
      </w:pPr>
    </w:p>
    <w:p w14:paraId="1D3CAE12" w14:textId="5D5F139B" w:rsidR="00696D12" w:rsidRDefault="00BA5F7F" w:rsidP="00FD408E">
      <w:pPr>
        <w:jc w:val="left"/>
      </w:pPr>
      <w:r w:rsidRPr="005B52AE">
        <w:t xml:space="preserve">As described previously, the clinical indication for Hemgenix is adult patients with moderately severe or severe </w:t>
      </w:r>
      <w:r w:rsidR="00257F7F">
        <w:t>c</w:t>
      </w:r>
      <w:r w:rsidRPr="005B52AE">
        <w:t>HMB (</w:t>
      </w:r>
      <w:r w:rsidRPr="005B52AE">
        <w:rPr>
          <w:rFonts w:cstheme="minorHAnsi"/>
        </w:rPr>
        <w:t>≤</w:t>
      </w:r>
      <w:r w:rsidRPr="005B52AE">
        <w:t>2% FIX) without FIX inhibitors, who are currently receiving FIX prophylaxis at a stable dose and have pre-existing anti-AAV5 N</w:t>
      </w:r>
      <w:r w:rsidR="008241E4">
        <w:t>A</w:t>
      </w:r>
      <w:r w:rsidRPr="005B52AE">
        <w:t>bs titre &lt;1:700.</w:t>
      </w:r>
      <w:r>
        <w:t xml:space="preserve"> As noted previously, the </w:t>
      </w:r>
      <w:r w:rsidR="00FC318F">
        <w:t>patient subgroup characterised as “moderately severe” cHM</w:t>
      </w:r>
      <w:r w:rsidR="005A22D7">
        <w:t>B</w:t>
      </w:r>
      <w:r w:rsidR="00A64F4B">
        <w:t xml:space="preserve"> is not a guideline-defined category. Therefore, </w:t>
      </w:r>
      <w:r w:rsidR="00106AEF">
        <w:t>the proposed clinical management pathway has attempted to avoid using this terminology but be mo</w:t>
      </w:r>
      <w:r w:rsidR="00925967">
        <w:t xml:space="preserve">re specific on how these population subgroups are technically defined. </w:t>
      </w:r>
      <w:r w:rsidR="00F47237">
        <w:t xml:space="preserve">Further, the </w:t>
      </w:r>
      <w:r w:rsidR="007B5A58">
        <w:t xml:space="preserve">patients’ eligibility is determined </w:t>
      </w:r>
      <w:r w:rsidR="00996BCB">
        <w:t xml:space="preserve">by </w:t>
      </w:r>
      <w:r w:rsidR="00FE338A">
        <w:t>three</w:t>
      </w:r>
      <w:r w:rsidR="00996BCB">
        <w:t xml:space="preserve"> criteria</w:t>
      </w:r>
      <w:r w:rsidR="00E06BA6">
        <w:t xml:space="preserve">, as outlined in the algorithm. Two of them </w:t>
      </w:r>
      <w:r w:rsidR="00EB388F">
        <w:t>are</w:t>
      </w:r>
      <w:r w:rsidR="00E06BA6">
        <w:t xml:space="preserve"> </w:t>
      </w:r>
      <w:r w:rsidR="00EB388F">
        <w:t>related</w:t>
      </w:r>
      <w:r w:rsidR="00E06BA6">
        <w:t xml:space="preserve"> </w:t>
      </w:r>
      <w:r w:rsidR="00C96777">
        <w:t xml:space="preserve">to </w:t>
      </w:r>
      <w:r w:rsidR="00E06BA6">
        <w:t>the treatment efficacy</w:t>
      </w:r>
      <w:r w:rsidR="00EB388F">
        <w:t xml:space="preserve"> (N</w:t>
      </w:r>
      <w:r w:rsidR="00FE338A">
        <w:t>A</w:t>
      </w:r>
      <w:r w:rsidR="00EB388F">
        <w:t xml:space="preserve">b and inhibitor tests) and the other one is related to patient choice </w:t>
      </w:r>
      <w:r w:rsidR="00E61D4A">
        <w:t>following informed</w:t>
      </w:r>
      <w:r w:rsidR="00EB388F">
        <w:t xml:space="preserve"> consent. </w:t>
      </w:r>
      <w:r w:rsidR="00180D8C">
        <w:t xml:space="preserve">These three criteria do not have priorities, and </w:t>
      </w:r>
      <w:r w:rsidR="00693EE7">
        <w:t xml:space="preserve">all of them would co-determine whether Hemgenix could be </w:t>
      </w:r>
      <w:r w:rsidR="000D05FE">
        <w:t xml:space="preserve">applicable to patients. They are formed in a row </w:t>
      </w:r>
      <w:r w:rsidR="00103BAD">
        <w:t xml:space="preserve">only for presentation convenience purposes. </w:t>
      </w:r>
      <w:r w:rsidR="008E41D1">
        <w:t xml:space="preserve">Patients in the mild category, as well as the relationship between prophylaxis treatment and </w:t>
      </w:r>
      <w:r w:rsidR="00315F7D">
        <w:t>on-demand/procedural prophylaxis, are similarly handled in the prop</w:t>
      </w:r>
      <w:r w:rsidR="00B77786">
        <w:t xml:space="preserve">osed pathway compared to the current pathway. </w:t>
      </w:r>
    </w:p>
    <w:p w14:paraId="7B336816" w14:textId="77777777" w:rsidR="00BC5E8F" w:rsidRDefault="004872D7" w:rsidP="00FD408E">
      <w:pPr>
        <w:jc w:val="left"/>
      </w:pPr>
      <w:r w:rsidRPr="005B52AE">
        <w:t>The proposed intervention</w:t>
      </w:r>
      <w:r w:rsidR="00E51E1B">
        <w:t xml:space="preserve"> has several </w:t>
      </w:r>
      <w:r w:rsidR="00256177">
        <w:t>impacts</w:t>
      </w:r>
      <w:r w:rsidR="00E51E1B">
        <w:t xml:space="preserve"> on the current clinical management pathway.</w:t>
      </w:r>
      <w:r w:rsidR="00BA5F7F">
        <w:t xml:space="preserve"> </w:t>
      </w:r>
    </w:p>
    <w:p w14:paraId="7399F203" w14:textId="53FC35D1" w:rsidR="00BC5E8F" w:rsidRDefault="004F3549" w:rsidP="00FD408E">
      <w:pPr>
        <w:pStyle w:val="ListParagraph"/>
        <w:numPr>
          <w:ilvl w:val="0"/>
          <w:numId w:val="9"/>
        </w:numPr>
        <w:jc w:val="left"/>
      </w:pPr>
      <w:r>
        <w:t xml:space="preserve">Firstly, the patient subgroup </w:t>
      </w:r>
      <w:r w:rsidR="00E70587">
        <w:t>with 1</w:t>
      </w:r>
      <w:r w:rsidR="004869B5" w:rsidRPr="005B52AE">
        <w:rPr>
          <w:szCs w:val="20"/>
        </w:rPr>
        <w:t>–</w:t>
      </w:r>
      <w:r w:rsidR="00E70587">
        <w:t>2% FIX would be more explicitly managed</w:t>
      </w:r>
      <w:r w:rsidR="00F651B3">
        <w:t xml:space="preserve"> under the Hemgenix treatment pathway.</w:t>
      </w:r>
      <w:r w:rsidR="004872D7" w:rsidRPr="005B52AE">
        <w:t xml:space="preserve"> </w:t>
      </w:r>
      <w:r w:rsidR="00256177">
        <w:t xml:space="preserve">These patients might still fall back to the FIX prophylaxis </w:t>
      </w:r>
      <w:r w:rsidR="00A542A4">
        <w:t>regimen due to being ineligible</w:t>
      </w:r>
      <w:r w:rsidR="00DD2DC3">
        <w:t xml:space="preserve"> </w:t>
      </w:r>
      <w:r w:rsidR="00A542A4">
        <w:t xml:space="preserve">for </w:t>
      </w:r>
      <w:r w:rsidR="00DD2DC3">
        <w:t xml:space="preserve">or choosing not to receive </w:t>
      </w:r>
      <w:r w:rsidR="00A542A4">
        <w:t>Hemgenix</w:t>
      </w:r>
      <w:r w:rsidR="00DD2DC3">
        <w:t xml:space="preserve">. </w:t>
      </w:r>
    </w:p>
    <w:p w14:paraId="689A5346" w14:textId="744A2364" w:rsidR="00BC5E8F" w:rsidRDefault="00D0535C" w:rsidP="00FD408E">
      <w:pPr>
        <w:pStyle w:val="ListParagraph"/>
        <w:numPr>
          <w:ilvl w:val="0"/>
          <w:numId w:val="9"/>
        </w:numPr>
        <w:jc w:val="left"/>
      </w:pPr>
      <w:r>
        <w:t>Secondly,</w:t>
      </w:r>
      <w:r w:rsidR="00BC5E8F">
        <w:t xml:space="preserve"> there are uncertainties of whether</w:t>
      </w:r>
      <w:r w:rsidR="00AE653E">
        <w:t xml:space="preserve"> patients </w:t>
      </w:r>
      <w:r w:rsidR="00BC5E8F">
        <w:t>could</w:t>
      </w:r>
      <w:r w:rsidR="00AE653E">
        <w:t xml:space="preserve"> completely come off </w:t>
      </w:r>
      <w:r w:rsidR="006317D1">
        <w:t>prophylaxis treatment with Hemgenix. The clinical decision</w:t>
      </w:r>
      <w:r w:rsidR="00FB201D">
        <w:t xml:space="preserve"> of ceasing prophylaxis treatment is likely to be multifaceted, based on patients bleeding frequenc</w:t>
      </w:r>
      <w:r w:rsidR="00E37564">
        <w:t>ies</w:t>
      </w:r>
      <w:r w:rsidR="00FB201D">
        <w:t>, risk</w:t>
      </w:r>
      <w:r w:rsidR="00E37564">
        <w:t>s</w:t>
      </w:r>
      <w:r w:rsidR="00FB201D">
        <w:t xml:space="preserve">, </w:t>
      </w:r>
      <w:r w:rsidR="001A70B0">
        <w:t>lifestyle</w:t>
      </w:r>
      <w:r w:rsidR="00AE2794">
        <w:t xml:space="preserve">, </w:t>
      </w:r>
      <w:r w:rsidR="006638CB">
        <w:t xml:space="preserve">and </w:t>
      </w:r>
      <w:r w:rsidR="00AE2794">
        <w:t xml:space="preserve">other </w:t>
      </w:r>
      <w:r w:rsidR="006638CB">
        <w:t xml:space="preserve">individual </w:t>
      </w:r>
      <w:r w:rsidR="00E37564">
        <w:t>circumstances</w:t>
      </w:r>
      <w:r w:rsidR="006638CB">
        <w:t>.</w:t>
      </w:r>
      <w:r w:rsidR="0034743E">
        <w:t xml:space="preserve"> Once coming off the prophylaxis treatment, </w:t>
      </w:r>
      <w:r w:rsidR="00993605">
        <w:t xml:space="preserve">those patients would be managed </w:t>
      </w:r>
      <w:r w:rsidR="00993605">
        <w:lastRenderedPageBreak/>
        <w:t xml:space="preserve">similarly </w:t>
      </w:r>
      <w:r w:rsidR="001A70B0">
        <w:t>to</w:t>
      </w:r>
      <w:r w:rsidR="00993605">
        <w:t xml:space="preserve"> the mild or moderate</w:t>
      </w:r>
      <w:r w:rsidR="00D14A99">
        <w:t xml:space="preserve"> (the less severe subgroup of)</w:t>
      </w:r>
      <w:r w:rsidR="00993605">
        <w:t xml:space="preserve"> patients</w:t>
      </w:r>
      <w:r w:rsidR="00D14A99">
        <w:t xml:space="preserve"> only using on-demand or procedural</w:t>
      </w:r>
      <w:r w:rsidR="008415CE">
        <w:t xml:space="preserve"> </w:t>
      </w:r>
      <w:r w:rsidR="001A2D34">
        <w:t>prophylactic</w:t>
      </w:r>
      <w:r w:rsidR="008415CE">
        <w:t xml:space="preserve"> treatment depending on patients’ need.</w:t>
      </w:r>
      <w:r w:rsidR="00AE653E">
        <w:t xml:space="preserve"> </w:t>
      </w:r>
    </w:p>
    <w:p w14:paraId="146A671A" w14:textId="39F7D8E6" w:rsidR="004872D7" w:rsidRPr="005B52AE" w:rsidRDefault="008415CE" w:rsidP="00C3100B">
      <w:pPr>
        <w:pStyle w:val="ListParagraph"/>
        <w:numPr>
          <w:ilvl w:val="0"/>
          <w:numId w:val="9"/>
        </w:numPr>
        <w:jc w:val="left"/>
      </w:pPr>
      <w:r>
        <w:t>Lastly,</w:t>
      </w:r>
      <w:r w:rsidR="00D0535C">
        <w:t xml:space="preserve"> Hemgenix could</w:t>
      </w:r>
      <w:r w:rsidR="00032EE1" w:rsidRPr="005B52AE">
        <w:t xml:space="preserve"> </w:t>
      </w:r>
      <w:r w:rsidR="004872D7" w:rsidRPr="005B52AE">
        <w:t xml:space="preserve">rapidly and permanently shift the majority of eligible </w:t>
      </w:r>
      <w:r w:rsidR="00D0535C">
        <w:t>c</w:t>
      </w:r>
      <w:r w:rsidR="004872D7" w:rsidRPr="005B52AE">
        <w:t xml:space="preserve">HMB patients to a mild or </w:t>
      </w:r>
      <w:r w:rsidR="00650BC7" w:rsidRPr="005B52AE">
        <w:t>moderate</w:t>
      </w:r>
      <w:r w:rsidR="004872D7" w:rsidRPr="005B52AE">
        <w:t xml:space="preserve"> phenotype where only occasional procedural prophylactic or on-demand replacement may be required, </w:t>
      </w:r>
      <w:r w:rsidR="00032EE1" w:rsidRPr="005B52AE">
        <w:t>with</w:t>
      </w:r>
      <w:r w:rsidR="004872D7" w:rsidRPr="005B52AE">
        <w:t xml:space="preserve"> the risk of developing inhibitors </w:t>
      </w:r>
      <w:r w:rsidR="00032EE1" w:rsidRPr="005B52AE">
        <w:t>being</w:t>
      </w:r>
      <w:r w:rsidR="004872D7" w:rsidRPr="005B52AE">
        <w:t xml:space="preserve"> greatly reduced.</w:t>
      </w:r>
      <w:r w:rsidR="00BC6911" w:rsidRPr="005B52AE">
        <w:t xml:space="preserve"> The </w:t>
      </w:r>
      <w:r w:rsidR="00584A71" w:rsidRPr="005B52AE">
        <w:t>dynamics</w:t>
      </w:r>
      <w:r w:rsidR="00BC6911" w:rsidRPr="005B52AE">
        <w:t xml:space="preserve"> of </w:t>
      </w:r>
      <w:r w:rsidR="00DD2C4B" w:rsidRPr="005B52AE">
        <w:t xml:space="preserve">reducing the disease severity at a population level </w:t>
      </w:r>
      <w:r w:rsidR="00584A71" w:rsidRPr="005B52AE">
        <w:t>are</w:t>
      </w:r>
      <w:r w:rsidR="00DD2C4B" w:rsidRPr="005B52AE">
        <w:t xml:space="preserve"> </w:t>
      </w:r>
      <w:r w:rsidR="00584A71" w:rsidRPr="005B52AE">
        <w:t xml:space="preserve">only </w:t>
      </w:r>
      <w:r w:rsidR="00A066C0" w:rsidRPr="005B52AE">
        <w:t>described</w:t>
      </w:r>
      <w:r w:rsidR="00584A71" w:rsidRPr="005B52AE">
        <w:t xml:space="preserve"> narratively without</w:t>
      </w:r>
      <w:r w:rsidR="00DD2C4B" w:rsidRPr="005B52AE">
        <w:t xml:space="preserve"> </w:t>
      </w:r>
      <w:r w:rsidR="00584A71" w:rsidRPr="005B52AE">
        <w:t xml:space="preserve">showing </w:t>
      </w:r>
      <w:r w:rsidR="00811B3F" w:rsidRPr="005B52AE">
        <w:t xml:space="preserve">this </w:t>
      </w:r>
      <w:r w:rsidR="00DD2C4B" w:rsidRPr="005B52AE">
        <w:t>in the clinical management algorithm.</w:t>
      </w:r>
      <w:r w:rsidR="004872D7" w:rsidRPr="005B52AE">
        <w:t xml:space="preserve"> </w:t>
      </w:r>
      <w:r w:rsidR="00A33C16" w:rsidRPr="005B52AE">
        <w:t>Treatment with</w:t>
      </w:r>
      <w:r w:rsidR="004872D7" w:rsidRPr="005B52AE">
        <w:t xml:space="preserve"> </w:t>
      </w:r>
      <w:r w:rsidR="00EB4649" w:rsidRPr="005B52AE">
        <w:t>Hemgenix</w:t>
      </w:r>
      <w:r w:rsidR="004872D7" w:rsidRPr="005B52AE">
        <w:t xml:space="preserve"> </w:t>
      </w:r>
      <w:r w:rsidR="00F434C9" w:rsidRPr="005B52AE">
        <w:t xml:space="preserve">may </w:t>
      </w:r>
      <w:r w:rsidR="004872D7" w:rsidRPr="005B52AE">
        <w:t xml:space="preserve">not </w:t>
      </w:r>
      <w:proofErr w:type="gramStart"/>
      <w:r w:rsidR="004872D7" w:rsidRPr="005B52AE">
        <w:t>completely eliminate</w:t>
      </w:r>
      <w:proofErr w:type="gramEnd"/>
      <w:r w:rsidR="004872D7" w:rsidRPr="005B52AE">
        <w:t xml:space="preserve"> the need for FIX replacement therapy or change the circumstances under which it would be required, but </w:t>
      </w:r>
      <w:r w:rsidR="00811B3F" w:rsidRPr="005B52AE">
        <w:t xml:space="preserve">it would </w:t>
      </w:r>
      <w:r w:rsidR="004872D7" w:rsidRPr="005B52AE">
        <w:t>significantly reduce both the extent and frequency of its use.</w:t>
      </w:r>
    </w:p>
    <w:p w14:paraId="0EE827BD" w14:textId="15F53F13" w:rsidR="00272CC4" w:rsidRDefault="009120E7" w:rsidP="00FD408E">
      <w:pPr>
        <w:pStyle w:val="Caption"/>
        <w:ind w:left="0" w:firstLine="0"/>
        <w:jc w:val="left"/>
      </w:pPr>
      <w:bookmarkStart w:id="5" w:name="_Ref127260647"/>
      <w:r w:rsidRPr="005B52AE">
        <w:rPr>
          <w:lang w:val="en-AU"/>
        </w:rPr>
        <w:t xml:space="preserve">Figure </w:t>
      </w:r>
      <w:r w:rsidRPr="005B52AE">
        <w:fldChar w:fldCharType="begin"/>
      </w:r>
      <w:r w:rsidRPr="005B52AE">
        <w:rPr>
          <w:lang w:val="en-AU"/>
        </w:rPr>
        <w:instrText xml:space="preserve"> SEQ Figure \* ARABIC </w:instrText>
      </w:r>
      <w:r w:rsidRPr="005B52AE">
        <w:fldChar w:fldCharType="separate"/>
      </w:r>
      <w:r w:rsidR="001630A5">
        <w:rPr>
          <w:noProof/>
          <w:lang w:val="en-AU"/>
        </w:rPr>
        <w:t>2</w:t>
      </w:r>
      <w:r w:rsidRPr="005B52AE">
        <w:fldChar w:fldCharType="end"/>
      </w:r>
      <w:bookmarkEnd w:id="5"/>
      <w:r w:rsidRPr="005B52AE">
        <w:rPr>
          <w:lang w:val="en-AU"/>
        </w:rPr>
        <w:tab/>
        <w:t>Proposed clinical management algorithm for h</w:t>
      </w:r>
      <w:r w:rsidR="001D3794" w:rsidRPr="005B52AE">
        <w:rPr>
          <w:lang w:val="en-AU"/>
        </w:rPr>
        <w:t>a</w:t>
      </w:r>
      <w:r w:rsidRPr="005B52AE">
        <w:rPr>
          <w:lang w:val="en-AU"/>
        </w:rPr>
        <w:t>emophilia B</w:t>
      </w:r>
      <w:r w:rsidR="001D3794" w:rsidRPr="005B52AE">
        <w:rPr>
          <w:lang w:val="en-AU"/>
        </w:rPr>
        <w:t xml:space="preserve"> in Australia</w:t>
      </w:r>
    </w:p>
    <w:p w14:paraId="1126839E" w14:textId="51F0EFB4" w:rsidR="0093476C" w:rsidRPr="005B52AE" w:rsidRDefault="00D27CD4" w:rsidP="00FD408E">
      <w:pPr>
        <w:jc w:val="left"/>
        <w:rPr>
          <w:lang w:eastAsia="ja-JP"/>
        </w:rPr>
      </w:pPr>
      <w:r>
        <w:rPr>
          <w:noProof/>
          <w:lang w:eastAsia="ja-JP"/>
        </w:rPr>
        <w:drawing>
          <wp:inline distT="0" distB="0" distL="0" distR="0" wp14:anchorId="7842DD05" wp14:editId="15AE12CE">
            <wp:extent cx="6083300" cy="5168900"/>
            <wp:effectExtent l="0" t="0" r="0" b="0"/>
            <wp:docPr id="645951500" name="Picture 1" descr="Figure 2 Proposed clinical management algorithm for haemophilia B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51500" name="Picture 1" descr="Figure 2 Proposed clinical management algorithm for haemophilia B in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3300" cy="5168900"/>
                    </a:xfrm>
                    <a:prstGeom prst="rect">
                      <a:avLst/>
                    </a:prstGeom>
                    <a:noFill/>
                    <a:ln>
                      <a:noFill/>
                    </a:ln>
                  </pic:spPr>
                </pic:pic>
              </a:graphicData>
            </a:graphic>
          </wp:inline>
        </w:drawing>
      </w:r>
    </w:p>
    <w:p w14:paraId="0721F5D0" w14:textId="33292F41" w:rsidR="00422621" w:rsidRPr="005B52AE" w:rsidRDefault="00422621" w:rsidP="00FD408E">
      <w:pPr>
        <w:pStyle w:val="Tablenotes"/>
        <w:jc w:val="left"/>
      </w:pPr>
      <w:r w:rsidRPr="005B52AE">
        <w:rPr>
          <w:b/>
          <w:bCs/>
        </w:rPr>
        <w:t xml:space="preserve">Abbreviations: </w:t>
      </w:r>
      <w:r w:rsidR="004C59C7" w:rsidRPr="005B52AE">
        <w:rPr>
          <w:b/>
          <w:bCs/>
        </w:rPr>
        <w:t xml:space="preserve">Anti-AAV5 NAbs </w:t>
      </w:r>
      <w:r w:rsidR="004C59C7" w:rsidRPr="005B52AE">
        <w:t xml:space="preserve">= </w:t>
      </w:r>
      <w:r w:rsidR="009C593B" w:rsidRPr="005B52AE">
        <w:t xml:space="preserve">anti-adeno-associated virus 5 neutralising antibodies; </w:t>
      </w:r>
      <w:r w:rsidR="00462089" w:rsidRPr="003C3629">
        <w:rPr>
          <w:b/>
          <w:bCs/>
        </w:rPr>
        <w:t>c</w:t>
      </w:r>
      <w:r w:rsidR="008C2DC3" w:rsidRPr="005B52AE">
        <w:rPr>
          <w:b/>
          <w:bCs/>
        </w:rPr>
        <w:t>HMB</w:t>
      </w:r>
      <w:r w:rsidR="008C2DC3" w:rsidRPr="005B52AE">
        <w:t xml:space="preserve"> =</w:t>
      </w:r>
      <w:r w:rsidR="00257F7F">
        <w:t xml:space="preserve"> congenital</w:t>
      </w:r>
      <w:r w:rsidR="008C2DC3" w:rsidRPr="005B52AE">
        <w:t xml:space="preserve"> haemophilia B; </w:t>
      </w:r>
      <w:r w:rsidRPr="005B52AE">
        <w:rPr>
          <w:b/>
          <w:bCs/>
        </w:rPr>
        <w:t>FIX</w:t>
      </w:r>
      <w:r w:rsidRPr="005B52AE">
        <w:t xml:space="preserve"> = factor IX; </w:t>
      </w:r>
      <w:r w:rsidRPr="005B52AE">
        <w:rPr>
          <w:b/>
          <w:bCs/>
        </w:rPr>
        <w:t>EHL</w:t>
      </w:r>
      <w:r w:rsidRPr="005B52AE">
        <w:t xml:space="preserve"> = extended half-life recombinant FIX replacement therapy; </w:t>
      </w:r>
      <w:r w:rsidRPr="005B52AE">
        <w:rPr>
          <w:b/>
          <w:bCs/>
        </w:rPr>
        <w:t xml:space="preserve">SHL </w:t>
      </w:r>
      <w:r w:rsidRPr="005B52AE">
        <w:t>= standard half-life recombinant FIX replacement therapy</w:t>
      </w:r>
    </w:p>
    <w:p w14:paraId="5C3D7ABF" w14:textId="31A104E0" w:rsidR="00500E20" w:rsidRDefault="00422621" w:rsidP="00FD408E">
      <w:pPr>
        <w:pStyle w:val="Tablenotes"/>
        <w:jc w:val="left"/>
      </w:pPr>
      <w:r w:rsidRPr="005B52AE">
        <w:rPr>
          <w:b/>
          <w:bCs/>
        </w:rPr>
        <w:t>Sources:</w:t>
      </w:r>
      <w:r w:rsidRPr="005B52AE">
        <w:t xml:space="preserve"> Developed using </w:t>
      </w:r>
      <w:r w:rsidR="00EC1F27" w:rsidRPr="005B52AE">
        <w:fldChar w:fldCharType="begin">
          <w:fldData xml:space="preserve">PEVuZE5vdGU+PENpdGUgQXV0aG9yWWVhcj0iMSI+PEF1dGhvcj5BSENETzwvQXV0aG9yPjxZZWFy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</w:fldData>
        </w:fldChar>
      </w:r>
      <w:r w:rsidR="004A2511">
        <w:instrText xml:space="preserve"> ADDIN EN.CITE </w:instrText>
      </w:r>
      <w:r w:rsidR="004A2511">
        <w:fldChar w:fldCharType="begin">
          <w:fldData xml:space="preserve">PEVuZE5vdGU+PENpdGUgQXV0aG9yWWVhcj0iMSI+PEF1dGhvcj5BSENETzwvQXV0aG9yPjxZZWFy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</w:fldData>
        </w:fldChar>
      </w:r>
      <w:r w:rsidR="004A2511">
        <w:instrText xml:space="preserve"> ADDIN EN.CITE.DATA </w:instrText>
      </w:r>
      <w:r w:rsidR="004A2511">
        <w:fldChar w:fldCharType="end"/>
      </w:r>
      <w:r w:rsidR="00EC1F27" w:rsidRPr="005B52AE">
        <w:fldChar w:fldCharType="separate"/>
      </w:r>
      <w:r w:rsidR="004A2511">
        <w:rPr>
          <w:noProof/>
        </w:rPr>
        <w:t>AHCDO and NBA (2016); Applicant (2023c); Dolan et al. (2018); Medical Services Advisory Committee (MSAC) (2018)</w:t>
      </w:r>
      <w:r w:rsidR="00EC1F27" w:rsidRPr="005B52AE">
        <w:fldChar w:fldCharType="end"/>
      </w:r>
    </w:p>
    <w:p w14:paraId="7A517E13" w14:textId="5FB64E7D" w:rsidR="00CD59A7" w:rsidRDefault="00CD59A7" w:rsidP="00FD408E">
      <w:pPr>
        <w:pStyle w:val="Tablenotes"/>
        <w:jc w:val="left"/>
      </w:pPr>
      <w:r w:rsidRPr="000D2B59">
        <w:rPr>
          <w:b/>
          <w:bCs/>
        </w:rPr>
        <w:t>Notes:</w:t>
      </w:r>
      <w:r>
        <w:t xml:space="preserve"> * </w:t>
      </w:r>
      <w:r w:rsidR="00464546">
        <w:t>Formal classification of</w:t>
      </w:r>
      <w:r w:rsidR="0015284F">
        <w:t xml:space="preserve"> clinical severity</w:t>
      </w:r>
      <w:r w:rsidR="00464546">
        <w:t xml:space="preserve"> </w:t>
      </w:r>
      <w:r w:rsidR="0029195A">
        <w:t xml:space="preserve">as defined in the literature </w:t>
      </w:r>
      <w:r w:rsidR="000B587A">
        <w:t>captures pa</w:t>
      </w:r>
      <w:r w:rsidR="00FD15CA">
        <w:t xml:space="preserve">tients </w:t>
      </w:r>
      <w:r w:rsidR="00A85AE5">
        <w:t xml:space="preserve">with FIX activity </w:t>
      </w:r>
      <w:r w:rsidR="00C01AE5">
        <w:t xml:space="preserve">between 1-5% </w:t>
      </w:r>
      <w:r w:rsidR="00F636F0">
        <w:t>as moderate</w:t>
      </w:r>
      <w:r w:rsidR="00C01AE5">
        <w:t xml:space="preserve"> </w:t>
      </w:r>
      <w:r w:rsidR="00F636F0">
        <w:t>disease</w:t>
      </w:r>
      <w:r w:rsidR="002571C0">
        <w:t>,</w:t>
      </w:r>
      <w:r w:rsidR="00F636F0">
        <w:t xml:space="preserve"> </w:t>
      </w:r>
      <w:r w:rsidR="002571C0">
        <w:t>however</w:t>
      </w:r>
      <w:r w:rsidR="00F636F0">
        <w:t xml:space="preserve"> for the purpose of </w:t>
      </w:r>
      <w:r w:rsidR="00971B56">
        <w:t xml:space="preserve">this application, only those </w:t>
      </w:r>
      <w:r w:rsidR="00C04113">
        <w:t>with FIX activity between 1-2% will be eligible for Hemgenix</w:t>
      </w:r>
      <w:r w:rsidR="0055064E">
        <w:t xml:space="preserve"> </w:t>
      </w:r>
      <w:r w:rsidR="0055064E">
        <w:rPr>
          <w:noProof/>
        </w:rPr>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55064E">
        <w:rPr>
          <w:noProof/>
        </w:rPr>
        <w:instrText xml:space="preserve"> ADDIN EN.CITE </w:instrText>
      </w:r>
      <w:r w:rsidR="0055064E">
        <w:rPr>
          <w:noProof/>
        </w:rPr>
        <w:fldChar w:fldCharType="begin">
          <w:fldData xml:space="preserve">PEVuZE5vdGU+PENpdGU+PEF1dGhvcj5Tcml2YXN0YXZhPC9BdXRob3I+PFllYXI+MjAyMDwvWWVh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</w:fldData>
        </w:fldChar>
      </w:r>
      <w:r w:rsidR="0055064E">
        <w:rPr>
          <w:noProof/>
        </w:rPr>
        <w:instrText xml:space="preserve"> ADDIN EN.CITE.DATA </w:instrText>
      </w:r>
      <w:r w:rsidR="0055064E">
        <w:rPr>
          <w:noProof/>
        </w:rPr>
      </w:r>
      <w:r w:rsidR="0055064E">
        <w:rPr>
          <w:noProof/>
        </w:rPr>
        <w:fldChar w:fldCharType="end"/>
      </w:r>
      <w:r w:rsidR="0055064E">
        <w:rPr>
          <w:noProof/>
        </w:rPr>
      </w:r>
      <w:r w:rsidR="0055064E">
        <w:rPr>
          <w:noProof/>
        </w:rPr>
        <w:fldChar w:fldCharType="separate"/>
      </w:r>
      <w:r w:rsidR="0055064E">
        <w:rPr>
          <w:noProof/>
        </w:rPr>
        <w:t>(Srivastava et al. 2020)</w:t>
      </w:r>
      <w:r w:rsidR="0055064E">
        <w:rPr>
          <w:noProof/>
        </w:rPr>
        <w:fldChar w:fldCharType="end"/>
      </w:r>
      <w:r w:rsidR="00C04113">
        <w:t>.</w:t>
      </w:r>
    </w:p>
    <w:p w14:paraId="746A6BBE" w14:textId="5A023207" w:rsidR="00E67871" w:rsidRDefault="00E67871" w:rsidP="00FD408E">
      <w:pPr>
        <w:pStyle w:val="Tablenotes"/>
        <w:jc w:val="left"/>
      </w:pPr>
      <w:r>
        <w:t>†</w:t>
      </w:r>
      <w:r w:rsidR="00316C92">
        <w:t xml:space="preserve"> S</w:t>
      </w:r>
      <w:r w:rsidR="00316C92" w:rsidRPr="00316C92">
        <w:t>ome patients in the ‘Patient subgroup with 2-5% FIX’ may require prophylactic FIX replacement therapy.</w:t>
      </w:r>
    </w:p>
    <w:p w14:paraId="53D59A43" w14:textId="77777777" w:rsidR="00B92A71" w:rsidRDefault="00B92A71" w:rsidP="00FD408E">
      <w:pPr>
        <w:pStyle w:val="Tablenotes"/>
        <w:jc w:val="left"/>
      </w:pPr>
    </w:p>
    <w:p w14:paraId="7933820E" w14:textId="15E2C8BC" w:rsidR="00387DC3" w:rsidRDefault="00B92A71" w:rsidP="00FD408E">
      <w:pPr>
        <w:jc w:val="left"/>
        <w:rPr>
          <w:i/>
          <w:iCs/>
        </w:rPr>
      </w:pPr>
      <w:r w:rsidRPr="000D2B59">
        <w:rPr>
          <w:i/>
          <w:iCs/>
        </w:rPr>
        <w:t xml:space="preserve">PASC agreed with the current and the proposed clinical management algorithms. PASC noted that a slight modification to the algorithms </w:t>
      </w:r>
      <w:r w:rsidR="00732E9E">
        <w:rPr>
          <w:i/>
          <w:iCs/>
        </w:rPr>
        <w:t>will</w:t>
      </w:r>
      <w:r w:rsidRPr="000D2B59">
        <w:rPr>
          <w:i/>
          <w:iCs/>
        </w:rPr>
        <w:t xml:space="preserve"> be required to capture that </w:t>
      </w:r>
      <w:bookmarkStart w:id="6" w:name="_Hlk134104946"/>
      <w:r w:rsidRPr="000D2B59">
        <w:rPr>
          <w:i/>
          <w:iCs/>
        </w:rPr>
        <w:t>some patients in the ‘Patient subgroup with 2-5% FIX’ may require prophylactic FIX replacement therapy.</w:t>
      </w:r>
      <w:bookmarkEnd w:id="6"/>
    </w:p>
    <w:p w14:paraId="2BDE22B9" w14:textId="7B0BEAB9" w:rsidR="00D73332" w:rsidRPr="005B52AE" w:rsidRDefault="00D73332" w:rsidP="00FD408E">
      <w:pPr>
        <w:pStyle w:val="Heading2"/>
        <w:jc w:val="left"/>
        <w:rPr>
          <w:b/>
          <w:bCs/>
          <w:i/>
        </w:rPr>
      </w:pPr>
      <w:r w:rsidRPr="005B52AE">
        <w:lastRenderedPageBreak/>
        <w:t>Proposed economic evaluation</w:t>
      </w:r>
    </w:p>
    <w:p w14:paraId="4DB414F0" w14:textId="24DFE2AD" w:rsidR="0019378B" w:rsidRPr="005B52AE" w:rsidRDefault="0019378B" w:rsidP="00FD408E">
      <w:pPr>
        <w:jc w:val="left"/>
      </w:pPr>
      <w:r w:rsidRPr="005B52AE">
        <w:t xml:space="preserve">The proposed economic evaluation for Hemgenix treatment of </w:t>
      </w:r>
      <w:r w:rsidR="00462089">
        <w:t>c</w:t>
      </w:r>
      <w:r w:rsidRPr="005B52AE">
        <w:t xml:space="preserve">HMB considers the applicant’s claims that compared to </w:t>
      </w:r>
      <w:r w:rsidR="00617B07">
        <w:rPr>
          <w:color w:val="000000" w:themeColor="text1"/>
        </w:rPr>
        <w:t xml:space="preserve">standard of care with </w:t>
      </w:r>
      <w:r w:rsidRPr="005B52AE">
        <w:t>no gene therapy, the proposed intervention (Hemgenix) has:</w:t>
      </w:r>
    </w:p>
    <w:p w14:paraId="58309FE6" w14:textId="57FBAEA9" w:rsidR="00617B07" w:rsidRPr="005B52AE" w:rsidRDefault="00617B07" w:rsidP="00FD408E">
      <w:pPr>
        <w:pStyle w:val="ListParagraphBeforeDash"/>
      </w:pPr>
      <w:r w:rsidRPr="005B52AE">
        <w:t>superior efficacy outcomes: annualised bleed rates (overall, categorised bleed severity, and site/type specific) over time</w:t>
      </w:r>
      <w:r>
        <w:t xml:space="preserve">, </w:t>
      </w:r>
      <w:r w:rsidRPr="005B52AE">
        <w:t>endogenous FIX activity concentration and trough FIX activity over time</w:t>
      </w:r>
      <w:r>
        <w:t xml:space="preserve">, </w:t>
      </w:r>
      <w:r w:rsidR="00CE2F1C" w:rsidRPr="00CE2F1C">
        <w:t xml:space="preserve">change in patient disease categorisation over time, FIX utilisation, </w:t>
      </w:r>
      <w:r w:rsidRPr="005B52AE">
        <w:t>occurrence and resolution of target joint bleeding</w:t>
      </w:r>
      <w:r>
        <w:t xml:space="preserve">, </w:t>
      </w:r>
      <w:r w:rsidR="008F39E3">
        <w:t xml:space="preserve">central venous access no longer required </w:t>
      </w:r>
      <w:r>
        <w:t>and e</w:t>
      </w:r>
      <w:r w:rsidRPr="005B52AE">
        <w:t>vents of central venous access-related sepsis or thrombosis</w:t>
      </w:r>
    </w:p>
    <w:p w14:paraId="2B2CDBBC" w14:textId="58DFF1A6" w:rsidR="0019378B" w:rsidRPr="005B52AE" w:rsidRDefault="00617B07" w:rsidP="00FD408E">
      <w:pPr>
        <w:pStyle w:val="ListParagraph"/>
        <w:numPr>
          <w:ilvl w:val="0"/>
          <w:numId w:val="6"/>
        </w:numPr>
        <w:jc w:val="left"/>
      </w:pPr>
      <w:r w:rsidRPr="005B52AE">
        <w:t>non-inferior and acceptable safety outcomes: acute peri-infusion adverse effects</w:t>
      </w:r>
      <w:r>
        <w:t xml:space="preserve">, </w:t>
      </w:r>
      <w:r w:rsidRPr="005B52AE">
        <w:t>long-term adverse events (</w:t>
      </w:r>
      <w:proofErr w:type="gramStart"/>
      <w:r w:rsidRPr="005B52AE">
        <w:t>e.g.</w:t>
      </w:r>
      <w:proofErr w:type="gramEnd"/>
      <w:r w:rsidRPr="005B52AE">
        <w:t xml:space="preserve"> thrombosis, hepatitis, hepatocellular carcinoma)</w:t>
      </w:r>
      <w:r>
        <w:t xml:space="preserve">, </w:t>
      </w:r>
      <w:r w:rsidRPr="005B52AE">
        <w:t>laboratory indicators of safety (e.g. coagulation, inflammatory markers, serology, haematology)</w:t>
      </w:r>
      <w:r>
        <w:t xml:space="preserve">, </w:t>
      </w:r>
      <w:r w:rsidRPr="005B52AE">
        <w:t>formation of post-infusion FIX inhibitors</w:t>
      </w:r>
      <w:r>
        <w:t xml:space="preserve"> and </w:t>
      </w:r>
      <w:r w:rsidRPr="005B52AE">
        <w:t>formation of</w:t>
      </w:r>
      <w:r w:rsidR="006C1F2C">
        <w:t xml:space="preserve"> </w:t>
      </w:r>
      <w:r w:rsidRPr="005B52AE">
        <w:t>anti-AAV5 NAbs in relation to suboptimal therapeutic effect or intervention failure</w:t>
      </w:r>
    </w:p>
    <w:p w14:paraId="19C615F1" w14:textId="6D6874EA" w:rsidR="00617B07" w:rsidRPr="005B52AE" w:rsidRDefault="002A3A2F" w:rsidP="00FD408E">
      <w:pPr>
        <w:pStyle w:val="ListParagraph"/>
        <w:numPr>
          <w:ilvl w:val="0"/>
          <w:numId w:val="5"/>
        </w:numPr>
        <w:jc w:val="left"/>
      </w:pPr>
      <w:r>
        <w:t>s</w:t>
      </w:r>
      <w:r w:rsidR="0092514D">
        <w:t>uperior</w:t>
      </w:r>
      <w:r w:rsidR="0019378B" w:rsidRPr="005B52AE">
        <w:t xml:space="preserve"> HRQoL outcomes (</w:t>
      </w:r>
      <w:proofErr w:type="gramStart"/>
      <w:r w:rsidR="0019378B" w:rsidRPr="005B52AE">
        <w:t>e.g.</w:t>
      </w:r>
      <w:proofErr w:type="gramEnd"/>
      <w:r w:rsidR="0019378B" w:rsidRPr="005B52AE">
        <w:t xml:space="preserve"> EQ-5D-5L, SF-36, HWBI, HAEMO-QoL-A, PROBE questionnaire, HAL, FISH)</w:t>
      </w:r>
    </w:p>
    <w:p w14:paraId="1B06861A" w14:textId="403DF66D" w:rsidR="0019378B" w:rsidRPr="005B52AE" w:rsidRDefault="00AE679A" w:rsidP="00FD408E">
      <w:pPr>
        <w:jc w:val="left"/>
      </w:pPr>
      <w:r w:rsidRPr="005B52AE">
        <w:t xml:space="preserve">Based on the clinical claims, </w:t>
      </w:r>
      <w:r w:rsidR="00CD5032" w:rsidRPr="005B52AE">
        <w:t xml:space="preserve">as per </w:t>
      </w:r>
      <w:r w:rsidR="004F1D91" w:rsidRPr="005B52AE">
        <w:fldChar w:fldCharType="begin"/>
      </w:r>
      <w:r w:rsidR="004F1D91" w:rsidRPr="005B52AE">
        <w:instrText xml:space="preserve"> REF _Ref54260209 \h </w:instrText>
      </w:r>
      <w:r w:rsidR="00FD408E">
        <w:instrText xml:space="preserve"> \* MERGEFORMAT </w:instrText>
      </w:r>
      <w:r w:rsidR="004F1D91" w:rsidRPr="005B52AE">
        <w:fldChar w:fldCharType="separate"/>
      </w:r>
      <w:r w:rsidR="001630A5" w:rsidRPr="005B52AE">
        <w:t>Table </w:t>
      </w:r>
      <w:r w:rsidR="001630A5">
        <w:t>3</w:t>
      </w:r>
      <w:r w:rsidR="004F1D91" w:rsidRPr="005B52AE">
        <w:fldChar w:fldCharType="end"/>
      </w:r>
      <w:r w:rsidR="00CD5032" w:rsidRPr="005B52AE">
        <w:t xml:space="preserve">, </w:t>
      </w:r>
      <w:r w:rsidR="0066386F" w:rsidRPr="005B52AE">
        <w:t xml:space="preserve">a </w:t>
      </w:r>
      <w:r w:rsidR="0019378B" w:rsidRPr="005B52AE">
        <w:t>cost-effectiveness and</w:t>
      </w:r>
      <w:r w:rsidR="00DB0B93" w:rsidRPr="005B52AE">
        <w:t>/or</w:t>
      </w:r>
      <w:r w:rsidR="0019378B" w:rsidRPr="005B52AE">
        <w:t xml:space="preserve"> cost-utility analys</w:t>
      </w:r>
      <w:r w:rsidR="00DB0B93" w:rsidRPr="005B52AE">
        <w:t>is</w:t>
      </w:r>
      <w:r w:rsidR="0019378B" w:rsidRPr="005B52AE">
        <w:t xml:space="preserve"> </w:t>
      </w:r>
      <w:r w:rsidR="00DB0B93" w:rsidRPr="005B52AE">
        <w:t>would be appropriate for the</w:t>
      </w:r>
      <w:r w:rsidR="0019378B" w:rsidRPr="005B52AE">
        <w:t xml:space="preserve"> economic </w:t>
      </w:r>
      <w:r w:rsidR="00DB0B93" w:rsidRPr="005B52AE">
        <w:t xml:space="preserve">evaluation </w:t>
      </w:r>
      <w:r w:rsidR="0019378B" w:rsidRPr="005B52AE">
        <w:t xml:space="preserve">of Hemgenix treatment of </w:t>
      </w:r>
      <w:r w:rsidR="00462089">
        <w:t>c</w:t>
      </w:r>
      <w:r w:rsidR="0019378B" w:rsidRPr="005B52AE">
        <w:t>HMB.</w:t>
      </w:r>
    </w:p>
    <w:p w14:paraId="6DAB2DBD" w14:textId="46428F01" w:rsidR="000939E0" w:rsidRPr="005B52AE" w:rsidRDefault="000939E0" w:rsidP="00FD408E">
      <w:pPr>
        <w:pStyle w:val="Caption"/>
        <w:jc w:val="left"/>
        <w:rPr>
          <w:lang w:val="en-AU"/>
        </w:rPr>
      </w:pPr>
      <w:bookmarkStart w:id="7" w:name="_Ref54260209"/>
      <w:bookmarkStart w:id="8" w:name="_Toc423450289"/>
      <w:r w:rsidRPr="005B52AE">
        <w:rPr>
          <w:lang w:val="en-AU"/>
        </w:rPr>
        <w:t>Table</w:t>
      </w:r>
      <w:r w:rsidR="00DE762F" w:rsidRPr="005B52AE">
        <w:rPr>
          <w:lang w:val="en-AU"/>
        </w:rPr>
        <w:t> </w:t>
      </w:r>
      <w:r w:rsidRPr="005B52AE">
        <w:rPr>
          <w:lang w:val="en-AU"/>
        </w:rPr>
        <w:fldChar w:fldCharType="begin"/>
      </w:r>
      <w:r w:rsidRPr="005B52AE">
        <w:rPr>
          <w:lang w:val="en-AU"/>
        </w:rPr>
        <w:instrText xml:space="preserve"> SEQ Table \* ARABIC </w:instrText>
      </w:r>
      <w:r w:rsidRPr="005B52AE">
        <w:rPr>
          <w:lang w:val="en-AU"/>
        </w:rPr>
        <w:fldChar w:fldCharType="separate"/>
      </w:r>
      <w:r w:rsidR="001630A5">
        <w:rPr>
          <w:noProof/>
          <w:lang w:val="en-AU"/>
        </w:rPr>
        <w:t>3</w:t>
      </w:r>
      <w:r w:rsidRPr="005B52AE">
        <w:rPr>
          <w:lang w:val="en-AU"/>
        </w:rPr>
        <w:fldChar w:fldCharType="end"/>
      </w:r>
      <w:bookmarkEnd w:id="7"/>
      <w:r w:rsidR="001A5D2F" w:rsidRPr="005B52AE">
        <w:rPr>
          <w:lang w:val="en-AU"/>
        </w:rPr>
        <w:tab/>
        <w:t>Classification of</w:t>
      </w:r>
      <w:r w:rsidRPr="005B52AE">
        <w:rPr>
          <w:lang w:val="en-AU"/>
        </w:rPr>
        <w:t xml:space="preserve"> comparative effectiveness and safety of </w:t>
      </w:r>
      <w:r w:rsidR="008444C4" w:rsidRPr="005B52AE">
        <w:rPr>
          <w:lang w:val="en-AU"/>
        </w:rPr>
        <w:t>Hemgenix</w:t>
      </w:r>
      <w:r w:rsidR="001A5D2F" w:rsidRPr="005B52AE">
        <w:rPr>
          <w:lang w:val="en-AU"/>
        </w:rPr>
        <w:t>,</w:t>
      </w:r>
      <w:r w:rsidRPr="005B52AE">
        <w:rPr>
          <w:lang w:val="en-AU"/>
        </w:rPr>
        <w:t xml:space="preserve"> compared with </w:t>
      </w:r>
      <w:r w:rsidR="008444C4" w:rsidRPr="005B52AE">
        <w:rPr>
          <w:lang w:val="en-AU"/>
        </w:rPr>
        <w:t>gene therapy</w:t>
      </w:r>
      <w:r w:rsidR="001A5D2F" w:rsidRPr="005B52AE">
        <w:rPr>
          <w:lang w:val="en-AU"/>
        </w:rPr>
        <w:t>,</w:t>
      </w:r>
      <w:r w:rsidRPr="005B52AE">
        <w:rPr>
          <w:lang w:val="en-AU"/>
        </w:rPr>
        <w:t xml:space="preserve"> and guide to the suitable type of economic evaluation</w:t>
      </w:r>
      <w:bookmarkEnd w:id="8"/>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5B52AE"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5B52AE" w:rsidRDefault="00686EED" w:rsidP="00FD408E">
            <w:pPr>
              <w:pStyle w:val="TableHeading"/>
              <w:jc w:val="left"/>
            </w:pPr>
            <w:bookmarkStart w:id="9" w:name="Title_Table2" w:colFirst="0" w:colLast="0"/>
            <w:r w:rsidRPr="005B52AE">
              <w:t>Comparative safety</w:t>
            </w:r>
            <w:r w:rsidRPr="005B52AE">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5B52AE" w:rsidRDefault="00686EED" w:rsidP="00FD408E">
            <w:pPr>
              <w:pStyle w:val="TableHeading"/>
              <w:jc w:val="left"/>
            </w:pPr>
          </w:p>
        </w:tc>
        <w:tc>
          <w:tcPr>
            <w:tcW w:w="2227" w:type="dxa"/>
            <w:tcBorders>
              <w:top w:val="single" w:sz="4" w:space="0" w:color="auto"/>
              <w:left w:val="nil"/>
              <w:bottom w:val="single" w:sz="4" w:space="0" w:color="auto"/>
            </w:tcBorders>
          </w:tcPr>
          <w:p w14:paraId="57B2397B" w14:textId="77777777" w:rsidR="00686EED" w:rsidRPr="005B52AE" w:rsidRDefault="00686EED" w:rsidP="00FD408E">
            <w:pPr>
              <w:pStyle w:val="TableHeading"/>
              <w:ind w:left="-75" w:right="-127"/>
              <w:jc w:val="left"/>
            </w:pPr>
            <w:r w:rsidRPr="005B52AE">
              <w:t>Comparative effectiveness</w:t>
            </w:r>
          </w:p>
        </w:tc>
        <w:tc>
          <w:tcPr>
            <w:tcW w:w="1748" w:type="dxa"/>
            <w:tcBorders>
              <w:top w:val="single" w:sz="4" w:space="0" w:color="auto"/>
              <w:left w:val="nil"/>
              <w:bottom w:val="single" w:sz="4" w:space="0" w:color="auto"/>
            </w:tcBorders>
          </w:tcPr>
          <w:p w14:paraId="6B53FB6C" w14:textId="77777777" w:rsidR="00686EED" w:rsidRPr="005B52AE" w:rsidRDefault="00686EED" w:rsidP="00FD408E">
            <w:pPr>
              <w:pStyle w:val="TableHeading"/>
              <w:jc w:val="left"/>
            </w:pPr>
          </w:p>
        </w:tc>
        <w:tc>
          <w:tcPr>
            <w:tcW w:w="1434" w:type="dxa"/>
            <w:tcBorders>
              <w:top w:val="single" w:sz="4" w:space="0" w:color="auto"/>
              <w:left w:val="nil"/>
              <w:bottom w:val="single" w:sz="4" w:space="0" w:color="auto"/>
              <w:right w:val="single" w:sz="4" w:space="0" w:color="auto"/>
            </w:tcBorders>
          </w:tcPr>
          <w:p w14:paraId="0FE152FA" w14:textId="77777777" w:rsidR="00686EED" w:rsidRPr="005B52AE" w:rsidRDefault="00686EED" w:rsidP="00FD408E">
            <w:pPr>
              <w:pStyle w:val="TableHeading"/>
              <w:jc w:val="left"/>
            </w:pPr>
          </w:p>
        </w:tc>
      </w:tr>
      <w:bookmarkEnd w:id="9"/>
      <w:tr w:rsidR="00686EED" w:rsidRPr="005B52AE"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5B52AE" w:rsidRDefault="00686EED" w:rsidP="00FD408E">
            <w:pPr>
              <w:pStyle w:val="TableHeading"/>
              <w:jc w:val="left"/>
            </w:pPr>
          </w:p>
        </w:tc>
        <w:tc>
          <w:tcPr>
            <w:tcW w:w="1905" w:type="dxa"/>
            <w:tcBorders>
              <w:left w:val="single" w:sz="4" w:space="0" w:color="auto"/>
              <w:bottom w:val="single" w:sz="4" w:space="0" w:color="auto"/>
              <w:right w:val="single" w:sz="4" w:space="0" w:color="auto"/>
            </w:tcBorders>
          </w:tcPr>
          <w:p w14:paraId="319C788C" w14:textId="77777777" w:rsidR="00686EED" w:rsidRPr="005B52AE" w:rsidRDefault="00686EED" w:rsidP="00FD408E">
            <w:pPr>
              <w:pStyle w:val="TableHeading"/>
              <w:jc w:val="left"/>
            </w:pPr>
            <w:r w:rsidRPr="005B52AE">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5B52AE" w:rsidRDefault="00686EED" w:rsidP="00FD408E">
            <w:pPr>
              <w:pStyle w:val="TableHeading"/>
              <w:jc w:val="left"/>
            </w:pPr>
            <w:r w:rsidRPr="005B52AE">
              <w:t>Uncertain</w:t>
            </w:r>
            <w:r w:rsidRPr="005B52AE">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5B52AE" w:rsidRDefault="00686EED" w:rsidP="00FD408E">
            <w:pPr>
              <w:pStyle w:val="TableHeading"/>
              <w:jc w:val="left"/>
            </w:pPr>
            <w:r w:rsidRPr="005B52AE">
              <w:t>Noninferior</w:t>
            </w:r>
            <w:r w:rsidRPr="005B52AE">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5B52AE" w:rsidRDefault="00686EED" w:rsidP="00FD408E">
            <w:pPr>
              <w:pStyle w:val="TableHeading"/>
              <w:jc w:val="left"/>
            </w:pPr>
            <w:r w:rsidRPr="005B52AE">
              <w:t>Superior</w:t>
            </w:r>
          </w:p>
        </w:tc>
      </w:tr>
      <w:tr w:rsidR="000939E0" w:rsidRPr="005B52AE" w14:paraId="1E111DC3" w14:textId="77777777" w:rsidTr="00E53282">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5B52AE" w:rsidRDefault="000939E0" w:rsidP="00FD408E">
            <w:pPr>
              <w:pStyle w:val="Tabletext"/>
              <w:keepNext/>
              <w:jc w:val="left"/>
            </w:pPr>
            <w:r w:rsidRPr="005B52AE">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5B52AE" w:rsidRDefault="000939E0" w:rsidP="00FD408E">
            <w:pPr>
              <w:pStyle w:val="Tabletext"/>
              <w:keepNext/>
              <w:jc w:val="left"/>
            </w:pPr>
            <w:r w:rsidRPr="005B52AE">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5B52AE" w:rsidRDefault="000939E0" w:rsidP="00FD408E">
            <w:pPr>
              <w:pStyle w:val="Tabletext"/>
              <w:keepNext/>
              <w:jc w:val="left"/>
            </w:pPr>
            <w:r w:rsidRPr="005B52AE">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5B52AE" w:rsidRDefault="000939E0" w:rsidP="00FD408E">
            <w:pPr>
              <w:pStyle w:val="Tabletext"/>
              <w:keepNext/>
              <w:jc w:val="left"/>
            </w:pPr>
            <w:r w:rsidRPr="005B52AE">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5B52AE" w:rsidRDefault="000939E0" w:rsidP="00FD408E">
            <w:pPr>
              <w:pStyle w:val="Tabletext"/>
              <w:keepNext/>
              <w:jc w:val="left"/>
            </w:pPr>
            <w:r w:rsidRPr="005B52AE">
              <w:t>? Likely CUA</w:t>
            </w:r>
          </w:p>
        </w:tc>
      </w:tr>
      <w:tr w:rsidR="000939E0" w:rsidRPr="005B52AE" w14:paraId="463C2753" w14:textId="77777777" w:rsidTr="00E53282">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5B52AE" w:rsidRDefault="000939E0" w:rsidP="00FD408E">
            <w:pPr>
              <w:pStyle w:val="Tabletext"/>
              <w:keepNext/>
              <w:jc w:val="left"/>
            </w:pPr>
            <w:r w:rsidRPr="005B52AE">
              <w:t>Uncertain</w:t>
            </w:r>
            <w:r w:rsidRPr="005B52AE">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5B52AE" w:rsidRDefault="000939E0" w:rsidP="00FD408E">
            <w:pPr>
              <w:pStyle w:val="Tabletext"/>
              <w:keepNext/>
              <w:jc w:val="left"/>
            </w:pPr>
            <w:r w:rsidRPr="005B52AE">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5B52AE" w:rsidRDefault="000939E0" w:rsidP="00FD408E">
            <w:pPr>
              <w:pStyle w:val="Tabletext"/>
              <w:keepNext/>
              <w:jc w:val="left"/>
            </w:pPr>
            <w:r w:rsidRPr="005B52AE">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5B52AE" w:rsidRDefault="000939E0" w:rsidP="00FD408E">
            <w:pPr>
              <w:pStyle w:val="Tabletext"/>
              <w:keepNext/>
              <w:jc w:val="left"/>
            </w:pPr>
            <w:r w:rsidRPr="005B52AE">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5B52AE" w:rsidRDefault="000939E0" w:rsidP="00FD408E">
            <w:pPr>
              <w:pStyle w:val="Tabletext"/>
              <w:keepNext/>
              <w:jc w:val="left"/>
            </w:pPr>
            <w:r w:rsidRPr="005B52AE">
              <w:t>? Likely CEA/CUA</w:t>
            </w:r>
          </w:p>
        </w:tc>
      </w:tr>
      <w:tr w:rsidR="000939E0" w:rsidRPr="005B52AE" w14:paraId="47335FF9" w14:textId="77777777" w:rsidTr="00E53282">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5B52AE" w:rsidRDefault="000939E0" w:rsidP="00FD408E">
            <w:pPr>
              <w:pStyle w:val="Tabletext"/>
              <w:keepNext/>
              <w:jc w:val="left"/>
            </w:pPr>
            <w:r w:rsidRPr="005B52AE">
              <w:t>Noninferior</w:t>
            </w:r>
            <w:r w:rsidRPr="005B52AE">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5B52AE" w:rsidRDefault="000939E0" w:rsidP="00FD408E">
            <w:pPr>
              <w:pStyle w:val="Tabletext"/>
              <w:keepNext/>
              <w:jc w:val="left"/>
            </w:pPr>
            <w:r w:rsidRPr="005B52AE">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5B52AE" w:rsidRDefault="000939E0" w:rsidP="00FD408E">
            <w:pPr>
              <w:pStyle w:val="Tabletext"/>
              <w:keepNext/>
              <w:jc w:val="left"/>
            </w:pPr>
            <w:r w:rsidRPr="005B52AE">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5B52AE" w:rsidRDefault="000939E0" w:rsidP="00FD408E">
            <w:pPr>
              <w:pStyle w:val="Tabletext"/>
              <w:keepNext/>
              <w:jc w:val="left"/>
            </w:pPr>
            <w:r w:rsidRPr="005B52AE">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0D2B59" w:rsidRDefault="000939E0" w:rsidP="00FD408E">
            <w:pPr>
              <w:pStyle w:val="Tabletext"/>
              <w:keepNext/>
              <w:jc w:val="left"/>
              <w:rPr>
                <w:b/>
                <w:bCs/>
              </w:rPr>
            </w:pPr>
            <w:r w:rsidRPr="000D2B59">
              <w:rPr>
                <w:b/>
                <w:bCs/>
                <w:highlight w:val="yellow"/>
              </w:rPr>
              <w:t>CEA/CUA</w:t>
            </w:r>
          </w:p>
        </w:tc>
      </w:tr>
      <w:tr w:rsidR="000939E0" w:rsidRPr="005B52AE" w14:paraId="41AB5715" w14:textId="77777777" w:rsidTr="00E53282">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5B52AE" w:rsidRDefault="000939E0" w:rsidP="00FD408E">
            <w:pPr>
              <w:pStyle w:val="Tabletext"/>
              <w:keepNext/>
              <w:jc w:val="left"/>
            </w:pPr>
            <w:r w:rsidRPr="005B52AE">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5B52AE" w:rsidRDefault="000939E0" w:rsidP="00FD408E">
            <w:pPr>
              <w:pStyle w:val="Tabletext"/>
              <w:keepNext/>
              <w:jc w:val="left"/>
            </w:pPr>
            <w:r w:rsidRPr="005B52AE">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5B52AE" w:rsidRDefault="000939E0" w:rsidP="00FD408E">
            <w:pPr>
              <w:pStyle w:val="Tabletext"/>
              <w:keepNext/>
              <w:jc w:val="left"/>
            </w:pPr>
            <w:r w:rsidRPr="005B52AE">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5B52AE" w:rsidRDefault="000939E0" w:rsidP="00FD408E">
            <w:pPr>
              <w:pStyle w:val="Tabletext"/>
              <w:keepNext/>
              <w:jc w:val="left"/>
            </w:pPr>
            <w:r w:rsidRPr="005B52AE">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1338AEAD" w:rsidR="000939E0" w:rsidRPr="000D2B59" w:rsidRDefault="000939E0" w:rsidP="00FD408E">
            <w:pPr>
              <w:pStyle w:val="Tabletext"/>
              <w:keepNext/>
              <w:jc w:val="left"/>
            </w:pPr>
            <w:r w:rsidRPr="000D2B59">
              <w:t>CEA/CUA</w:t>
            </w:r>
          </w:p>
        </w:tc>
      </w:tr>
    </w:tbl>
    <w:p w14:paraId="6538A3FB" w14:textId="1712564A" w:rsidR="000939E0" w:rsidRPr="005B52AE" w:rsidRDefault="00E53282" w:rsidP="00FD408E">
      <w:pPr>
        <w:pStyle w:val="Tablenotes"/>
        <w:keepNext/>
        <w:spacing w:before="120"/>
        <w:jc w:val="left"/>
        <w:rPr>
          <w:szCs w:val="18"/>
        </w:rPr>
      </w:pPr>
      <w:r w:rsidRPr="005B52AE">
        <w:rPr>
          <w:b/>
          <w:bCs/>
          <w:szCs w:val="18"/>
        </w:rPr>
        <w:t>Abbreviations:</w:t>
      </w:r>
      <w:r w:rsidRPr="005B52AE">
        <w:rPr>
          <w:szCs w:val="18"/>
        </w:rPr>
        <w:t xml:space="preserve"> </w:t>
      </w:r>
      <w:r w:rsidR="000939E0" w:rsidRPr="005B52AE">
        <w:rPr>
          <w:b/>
          <w:bCs/>
          <w:szCs w:val="18"/>
        </w:rPr>
        <w:t>CEA</w:t>
      </w:r>
      <w:r w:rsidRPr="005B52AE">
        <w:rPr>
          <w:szCs w:val="18"/>
        </w:rPr>
        <w:t xml:space="preserve"> </w:t>
      </w:r>
      <w:r w:rsidR="000939E0" w:rsidRPr="005B52AE">
        <w:rPr>
          <w:szCs w:val="18"/>
        </w:rPr>
        <w:t>=</w:t>
      </w:r>
      <w:r w:rsidRPr="005B52AE">
        <w:rPr>
          <w:szCs w:val="18"/>
        </w:rPr>
        <w:t xml:space="preserve"> </w:t>
      </w:r>
      <w:r w:rsidR="000939E0" w:rsidRPr="005B52AE">
        <w:rPr>
          <w:szCs w:val="18"/>
        </w:rPr>
        <w:t xml:space="preserve">cost-effectiveness analysis; </w:t>
      </w:r>
      <w:r w:rsidR="000939E0" w:rsidRPr="005B52AE">
        <w:rPr>
          <w:b/>
          <w:bCs/>
          <w:szCs w:val="18"/>
        </w:rPr>
        <w:t>CMA</w:t>
      </w:r>
      <w:r w:rsidR="009F2062" w:rsidRPr="005B52AE">
        <w:rPr>
          <w:szCs w:val="18"/>
        </w:rPr>
        <w:t xml:space="preserve"> </w:t>
      </w:r>
      <w:r w:rsidR="000939E0" w:rsidRPr="005B52AE">
        <w:rPr>
          <w:szCs w:val="18"/>
        </w:rPr>
        <w:t>=</w:t>
      </w:r>
      <w:r w:rsidR="009F2062" w:rsidRPr="005B52AE">
        <w:rPr>
          <w:szCs w:val="18"/>
        </w:rPr>
        <w:t xml:space="preserve"> </w:t>
      </w:r>
      <w:r w:rsidR="000939E0" w:rsidRPr="005B52AE">
        <w:rPr>
          <w:szCs w:val="18"/>
        </w:rPr>
        <w:t xml:space="preserve">cost-minimisation analysis; </w:t>
      </w:r>
      <w:r w:rsidR="000939E0" w:rsidRPr="005B52AE">
        <w:rPr>
          <w:b/>
          <w:bCs/>
          <w:szCs w:val="18"/>
        </w:rPr>
        <w:t>CUA</w:t>
      </w:r>
      <w:r w:rsidR="009F2062" w:rsidRPr="005B52AE">
        <w:rPr>
          <w:b/>
          <w:bCs/>
          <w:szCs w:val="18"/>
        </w:rPr>
        <w:t xml:space="preserve"> </w:t>
      </w:r>
      <w:r w:rsidR="000939E0" w:rsidRPr="005B52AE">
        <w:rPr>
          <w:szCs w:val="18"/>
        </w:rPr>
        <w:t>=</w:t>
      </w:r>
      <w:r w:rsidR="009F2062" w:rsidRPr="005B52AE">
        <w:rPr>
          <w:szCs w:val="18"/>
        </w:rPr>
        <w:t xml:space="preserve"> </w:t>
      </w:r>
      <w:r w:rsidR="000939E0" w:rsidRPr="005B52AE">
        <w:rPr>
          <w:szCs w:val="18"/>
        </w:rPr>
        <w:t>cost-utility analysis</w:t>
      </w:r>
    </w:p>
    <w:p w14:paraId="33EF9CAB" w14:textId="09846C1C" w:rsidR="002E1E44" w:rsidRPr="005B52AE" w:rsidRDefault="009F2062" w:rsidP="00FD408E">
      <w:pPr>
        <w:pStyle w:val="Tablenotes"/>
        <w:keepNext/>
        <w:jc w:val="left"/>
        <w:rPr>
          <w:szCs w:val="18"/>
        </w:rPr>
      </w:pPr>
      <w:r w:rsidRPr="005B52AE">
        <w:rPr>
          <w:b/>
          <w:bCs/>
          <w:szCs w:val="18"/>
        </w:rPr>
        <w:t>Notes</w:t>
      </w:r>
      <w:proofErr w:type="gramStart"/>
      <w:r w:rsidRPr="005B52AE">
        <w:rPr>
          <w:b/>
          <w:bCs/>
          <w:szCs w:val="18"/>
        </w:rPr>
        <w:t>:</w:t>
      </w:r>
      <w:r w:rsidRPr="005B52AE">
        <w:rPr>
          <w:szCs w:val="18"/>
        </w:rPr>
        <w:t xml:space="preserve"> </w:t>
      </w:r>
      <w:r w:rsidR="000939E0" w:rsidRPr="005B52AE">
        <w:rPr>
          <w:szCs w:val="18"/>
        </w:rPr>
        <w:t>?</w:t>
      </w:r>
      <w:proofErr w:type="gramEnd"/>
      <w:r w:rsidR="000939E0" w:rsidRPr="005B52AE">
        <w:rPr>
          <w:szCs w:val="18"/>
        </w:rPr>
        <w:t xml:space="preserve"> = reflect</w:t>
      </w:r>
      <w:r w:rsidR="003C2325" w:rsidRPr="005B52AE">
        <w:rPr>
          <w:szCs w:val="18"/>
        </w:rPr>
        <w:t>s</w:t>
      </w:r>
      <w:r w:rsidR="000939E0" w:rsidRPr="005B52AE">
        <w:rPr>
          <w:szCs w:val="18"/>
        </w:rPr>
        <w:t xml:space="preserve"> uncertainties and any identified health trade-offs in the economic evaluation, as a minimum in a cost-consequences analysis</w:t>
      </w:r>
      <w:r w:rsidR="00083173" w:rsidRPr="005B52AE">
        <w:rPr>
          <w:szCs w:val="18"/>
        </w:rPr>
        <w:t>.</w:t>
      </w:r>
    </w:p>
    <w:p w14:paraId="35A30BAD" w14:textId="1810EE93" w:rsidR="00EF3556" w:rsidRPr="005B52AE" w:rsidRDefault="000939E0" w:rsidP="00FD408E">
      <w:pPr>
        <w:pStyle w:val="Tablenotes"/>
        <w:keepNext/>
        <w:jc w:val="left"/>
        <w:rPr>
          <w:b/>
          <w:szCs w:val="18"/>
        </w:rPr>
      </w:pPr>
      <w:r w:rsidRPr="005B52AE">
        <w:rPr>
          <w:szCs w:val="18"/>
          <w:vertAlign w:val="superscript"/>
        </w:rPr>
        <w:t>a</w:t>
      </w:r>
      <w:r w:rsidRPr="005B52AE">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comparative safety considerations</w:t>
      </w:r>
      <w:r w:rsidR="00083173" w:rsidRPr="005B52AE">
        <w:rPr>
          <w:bCs/>
          <w:szCs w:val="18"/>
        </w:rPr>
        <w:t>.</w:t>
      </w:r>
    </w:p>
    <w:p w14:paraId="068C6255" w14:textId="77777777" w:rsidR="00F20B12" w:rsidRDefault="000939E0" w:rsidP="00FD408E">
      <w:pPr>
        <w:pStyle w:val="Tablenotes"/>
        <w:keepNext/>
        <w:jc w:val="left"/>
        <w:rPr>
          <w:szCs w:val="18"/>
        </w:rPr>
      </w:pPr>
      <w:r w:rsidRPr="005B52AE">
        <w:rPr>
          <w:szCs w:val="18"/>
          <w:vertAlign w:val="superscript"/>
        </w:rPr>
        <w:t>b</w:t>
      </w:r>
      <w:r w:rsidRPr="005B52AE">
        <w:rPr>
          <w:szCs w:val="18"/>
        </w:rPr>
        <w:t> Adequate assessment of ‘noninferiority’ is the preferred basis for demonstrating equivalence</w:t>
      </w:r>
    </w:p>
    <w:p w14:paraId="4D81B090" w14:textId="77777777" w:rsidR="00A9339A" w:rsidRDefault="00A9339A" w:rsidP="00FD408E">
      <w:pPr>
        <w:pStyle w:val="Tablenotes"/>
        <w:keepNext/>
        <w:jc w:val="left"/>
        <w:rPr>
          <w:szCs w:val="18"/>
        </w:rPr>
      </w:pPr>
    </w:p>
    <w:p w14:paraId="3944E982" w14:textId="6FB3A530" w:rsidR="001F4159" w:rsidRDefault="00A9339A" w:rsidP="00FD408E">
      <w:pPr>
        <w:jc w:val="left"/>
        <w:rPr>
          <w:i/>
          <w:iCs/>
        </w:rPr>
      </w:pPr>
      <w:r w:rsidRPr="000D2B59">
        <w:rPr>
          <w:i/>
          <w:iCs/>
        </w:rPr>
        <w:t xml:space="preserve">PASC noted that the applicant’s pre-PASC response updated the clinical claim for HRQoL from non-inferior and acceptable HRQoL to superior HRQoL. In addition, the relevant type of economic evaluation should be CEA/CUA under the non-inferior safety and superior effectiveness outcomes. </w:t>
      </w:r>
    </w:p>
    <w:p w14:paraId="59D51633" w14:textId="77777777" w:rsidR="001F4159" w:rsidRDefault="001F4159">
      <w:pPr>
        <w:spacing w:after="160" w:line="259" w:lineRule="auto"/>
        <w:jc w:val="left"/>
        <w:rPr>
          <w:i/>
          <w:iCs/>
        </w:rPr>
      </w:pPr>
      <w:r>
        <w:rPr>
          <w:i/>
          <w:iCs/>
        </w:rPr>
        <w:br w:type="page"/>
      </w:r>
    </w:p>
    <w:p w14:paraId="047E4738" w14:textId="1D501EE9" w:rsidR="00D73332" w:rsidRPr="005B52AE" w:rsidRDefault="00D73332" w:rsidP="00FD408E">
      <w:pPr>
        <w:pStyle w:val="Heading2"/>
        <w:jc w:val="left"/>
      </w:pPr>
      <w:r w:rsidRPr="005B52AE">
        <w:lastRenderedPageBreak/>
        <w:t>Propos</w:t>
      </w:r>
      <w:r w:rsidR="000D1FCF" w:rsidRPr="005B52AE">
        <w:t>al for public funding</w:t>
      </w:r>
    </w:p>
    <w:p w14:paraId="79EAEDCC" w14:textId="1DD1865B" w:rsidR="004F6A10" w:rsidRPr="005B52AE" w:rsidRDefault="004F6A10" w:rsidP="00FD408E">
      <w:pPr>
        <w:jc w:val="left"/>
      </w:pPr>
      <w:r w:rsidRPr="005B52AE">
        <w:t xml:space="preserve">Public funding </w:t>
      </w:r>
      <w:r w:rsidR="00E61411" w:rsidRPr="005B52AE">
        <w:t xml:space="preserve">for blood and blood-related products </w:t>
      </w:r>
      <w:r w:rsidRPr="005B52AE">
        <w:t xml:space="preserve">is </w:t>
      </w:r>
      <w:r w:rsidR="00E61411" w:rsidRPr="005B52AE">
        <w:t>facilitated via</w:t>
      </w:r>
      <w:r w:rsidRPr="005B52AE">
        <w:t xml:space="preserve"> the </w:t>
      </w:r>
      <w:r w:rsidR="00E61411" w:rsidRPr="005B52AE">
        <w:t>N</w:t>
      </w:r>
      <w:r w:rsidRPr="005B52AE">
        <w:t xml:space="preserve">ational </w:t>
      </w:r>
      <w:r w:rsidR="00E61411" w:rsidRPr="005B52AE">
        <w:t>B</w:t>
      </w:r>
      <w:r w:rsidRPr="005B52AE">
        <w:t xml:space="preserve">lood </w:t>
      </w:r>
      <w:r w:rsidR="00E61411" w:rsidRPr="005B52AE">
        <w:t>A</w:t>
      </w:r>
      <w:r w:rsidRPr="005B52AE">
        <w:t>greement</w:t>
      </w:r>
      <w:r w:rsidR="00E61411" w:rsidRPr="005B52AE">
        <w:t xml:space="preserve"> and</w:t>
      </w:r>
      <w:r w:rsidRPr="005B52AE">
        <w:t xml:space="preserve"> managed by the NBA</w:t>
      </w:r>
      <w:r w:rsidR="00FD4C4E" w:rsidRPr="005B52AE">
        <w:t xml:space="preserve"> </w:t>
      </w:r>
      <w:r w:rsidR="00E61411" w:rsidRPr="005B52AE">
        <w:t>on behalf of all governments</w:t>
      </w:r>
      <w:r w:rsidR="00645FD4"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Pr="005B52AE">
        <w:t xml:space="preserve">. </w:t>
      </w:r>
      <w:r w:rsidR="002007D0" w:rsidRPr="005B52AE">
        <w:t xml:space="preserve">Schedule 4 of the Agreement provides for evidence-based evaluation and advice to </w:t>
      </w:r>
      <w:r w:rsidR="00A128B9" w:rsidRPr="005B52AE">
        <w:t>governments</w:t>
      </w:r>
      <w:r w:rsidR="002007D0" w:rsidRPr="005B52AE">
        <w:t xml:space="preserve"> to support decisions regarding changes to </w:t>
      </w:r>
      <w:r w:rsidRPr="005B52AE">
        <w:t xml:space="preserve">the </w:t>
      </w:r>
      <w:r w:rsidR="002007D0" w:rsidRPr="005B52AE">
        <w:t>NPPL</w:t>
      </w:r>
      <w:r w:rsidR="00FD4C4E"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Pr="005B52AE">
        <w:t xml:space="preserve">. </w:t>
      </w:r>
      <w:r w:rsidR="00515883" w:rsidRPr="00705C70">
        <w:rPr>
          <w:b/>
          <w:bCs/>
        </w:rPr>
        <w:t>REDACTED.</w:t>
      </w:r>
      <w:r w:rsidR="00515883">
        <w:t xml:space="preserve"> </w:t>
      </w:r>
      <w:r w:rsidR="00611401" w:rsidRPr="005B52AE">
        <w:t xml:space="preserve">Following this submission, an MSAC application form </w:t>
      </w:r>
      <w:r w:rsidR="002007D0" w:rsidRPr="005B52AE">
        <w:t>was</w:t>
      </w:r>
      <w:r w:rsidR="00611401" w:rsidRPr="005B52AE">
        <w:t xml:space="preserve"> lodged </w:t>
      </w:r>
      <w:r w:rsidR="002007D0" w:rsidRPr="005B52AE">
        <w:t>by the applicant</w:t>
      </w:r>
      <w:r w:rsidR="00611401" w:rsidRPr="005B52AE">
        <w:t xml:space="preserve"> to initiate PICO development in parallel to the Schedule 4 assessment </w:t>
      </w:r>
      <w:r w:rsidR="00611401"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611401" w:rsidRPr="005B52AE">
        <w:fldChar w:fldCharType="separate"/>
      </w:r>
      <w:r w:rsidR="004A2511">
        <w:rPr>
          <w:noProof/>
        </w:rPr>
        <w:t>(Applicant 2023c)</w:t>
      </w:r>
      <w:r w:rsidR="00611401" w:rsidRPr="005B52AE">
        <w:fldChar w:fldCharType="end"/>
      </w:r>
      <w:r w:rsidR="00611401" w:rsidRPr="005B52AE">
        <w:t>.</w:t>
      </w:r>
    </w:p>
    <w:p w14:paraId="1F25621E" w14:textId="11876E14" w:rsidR="009A4B2F" w:rsidRPr="005B52AE" w:rsidRDefault="009C4016" w:rsidP="00FD408E">
      <w:pPr>
        <w:jc w:val="left"/>
      </w:pPr>
      <w:r w:rsidRPr="005B52AE">
        <w:t>The</w:t>
      </w:r>
      <w:r w:rsidR="008F6B66" w:rsidRPr="005B52AE">
        <w:t xml:space="preserve"> </w:t>
      </w:r>
      <w:r w:rsidR="001B1DC2" w:rsidRPr="005B52AE">
        <w:t>a</w:t>
      </w:r>
      <w:r w:rsidRPr="005B52AE">
        <w:t xml:space="preserve">pplicant claims that </w:t>
      </w:r>
      <w:r w:rsidR="00EB4649" w:rsidRPr="005B52AE">
        <w:t xml:space="preserve">Hemgenix </w:t>
      </w:r>
      <w:r w:rsidR="00E9779E" w:rsidRPr="005B52AE">
        <w:t xml:space="preserve">will substantially reduce healthcare resource utilisation due to elimination or significant reduction in the need for FIX prophylaxis in most </w:t>
      </w:r>
      <w:r w:rsidR="009A41D2" w:rsidRPr="005B52AE">
        <w:t>c</w:t>
      </w:r>
      <w:r w:rsidR="001B22B4" w:rsidRPr="005B52AE">
        <w:t xml:space="preserve">HMB </w:t>
      </w:r>
      <w:r w:rsidR="00E9779E" w:rsidRPr="005B52AE">
        <w:t>patients</w:t>
      </w:r>
      <w:r w:rsidR="008F6B66" w:rsidRPr="005B52AE">
        <w:t>. This will</w:t>
      </w:r>
      <w:r w:rsidR="00E9779E" w:rsidRPr="005B52AE">
        <w:t xml:space="preserve"> reduc</w:t>
      </w:r>
      <w:r w:rsidR="008F6B66" w:rsidRPr="005B52AE">
        <w:t>e</w:t>
      </w:r>
      <w:r w:rsidR="00E9779E" w:rsidRPr="005B52AE">
        <w:t xml:space="preserve"> the overall resourcing pressure on the healthcare system over time</w:t>
      </w:r>
      <w:r w:rsidR="00FD4C4E"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E9779E" w:rsidRPr="005B52AE">
        <w:t>.</w:t>
      </w:r>
      <w:r w:rsidR="00D0239B" w:rsidRPr="005B52AE">
        <w:t xml:space="preserve"> </w:t>
      </w:r>
      <w:r w:rsidR="00E9779E" w:rsidRPr="005B52AE">
        <w:t xml:space="preserve">As a one-time infusion, </w:t>
      </w:r>
      <w:r w:rsidR="00EB4649" w:rsidRPr="005B52AE">
        <w:t>Hemgenix</w:t>
      </w:r>
      <w:r w:rsidR="00E9779E" w:rsidRPr="005B52AE">
        <w:t xml:space="preserve"> will incur a high up</w:t>
      </w:r>
      <w:r w:rsidR="00627C09" w:rsidRPr="005B52AE">
        <w:t>-</w:t>
      </w:r>
      <w:r w:rsidR="00E9779E" w:rsidRPr="005B52AE">
        <w:t>front treatment cost compared to the current standard of care</w:t>
      </w:r>
      <w:r w:rsidR="009B5714" w:rsidRPr="005B52AE">
        <w:t xml:space="preserve">, which </w:t>
      </w:r>
      <w:r w:rsidR="00AA7495" w:rsidRPr="005B52AE">
        <w:t>comprises</w:t>
      </w:r>
      <w:r w:rsidR="00E9779E" w:rsidRPr="005B52AE">
        <w:t xml:space="preserve"> high </w:t>
      </w:r>
      <w:r w:rsidR="00AA7495" w:rsidRPr="005B52AE">
        <w:t xml:space="preserve">ongoing </w:t>
      </w:r>
      <w:r w:rsidR="00E9779E" w:rsidRPr="005B52AE">
        <w:t xml:space="preserve">costs spread over regular intervals </w:t>
      </w:r>
      <w:r w:rsidR="00FB64A0" w:rsidRPr="005B52AE">
        <w:t xml:space="preserve">throughout </w:t>
      </w:r>
      <w:r w:rsidR="005F1E70" w:rsidRPr="005B52AE">
        <w:t>a</w:t>
      </w:r>
      <w:r w:rsidR="00E9779E" w:rsidRPr="005B52AE">
        <w:t xml:space="preserve"> lifetime</w:t>
      </w:r>
      <w:r w:rsidR="00FD4C4E"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E9779E" w:rsidRPr="005B52AE">
        <w:t xml:space="preserve">. Over the long </w:t>
      </w:r>
      <w:r w:rsidR="005F1E70" w:rsidRPr="005B52AE">
        <w:t>term</w:t>
      </w:r>
      <w:r w:rsidR="00E9779E" w:rsidRPr="005B52AE">
        <w:t xml:space="preserve">, </w:t>
      </w:r>
      <w:r w:rsidR="00EB4649" w:rsidRPr="005B52AE">
        <w:t xml:space="preserve">Hemgenix </w:t>
      </w:r>
      <w:r w:rsidR="00E9779E" w:rsidRPr="005B52AE">
        <w:t>is expected to compound cost-savings</w:t>
      </w:r>
      <w:r w:rsidR="00B24CD1" w:rsidRPr="005B52AE">
        <w:t>,</w:t>
      </w:r>
      <w:r w:rsidR="00E9779E" w:rsidRPr="005B52AE">
        <w:t xml:space="preserve"> ultimately relieving direct budget pressure on the NBA </w:t>
      </w:r>
      <w:r w:rsidR="00B24CD1" w:rsidRPr="005B52AE">
        <w:t>by</w:t>
      </w:r>
      <w:r w:rsidR="000E1F63" w:rsidRPr="005B52AE">
        <w:t xml:space="preserve"> </w:t>
      </w:r>
      <w:r w:rsidR="00E9779E" w:rsidRPr="005B52AE">
        <w:t>reduc</w:t>
      </w:r>
      <w:r w:rsidR="003E14F8" w:rsidRPr="005B52AE">
        <w:t>ing</w:t>
      </w:r>
      <w:r w:rsidR="00E9779E" w:rsidRPr="005B52AE">
        <w:t xml:space="preserve"> FIX clotting factor usage for adults living with severe and moderately severe </w:t>
      </w:r>
      <w:r w:rsidR="003D5B80" w:rsidRPr="005B52AE">
        <w:t>c</w:t>
      </w:r>
      <w:r w:rsidR="008A07DE" w:rsidRPr="005B52AE">
        <w:t>HMB</w:t>
      </w:r>
      <w:r w:rsidR="00FD4C4E" w:rsidRPr="005B52AE">
        <w:t xml:space="preserve"> </w:t>
      </w:r>
      <w:r w:rsidR="00FD4C4E"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FD4C4E" w:rsidRPr="005B52AE">
        <w:fldChar w:fldCharType="separate"/>
      </w:r>
      <w:r w:rsidR="004A2511">
        <w:rPr>
          <w:noProof/>
        </w:rPr>
        <w:t>(Applicant 2023c)</w:t>
      </w:r>
      <w:r w:rsidR="00FD4C4E" w:rsidRPr="005B52AE">
        <w:fldChar w:fldCharType="end"/>
      </w:r>
      <w:r w:rsidR="00E9779E" w:rsidRPr="005B52AE">
        <w:t xml:space="preserve">. </w:t>
      </w:r>
      <w:r w:rsidR="00604B34" w:rsidRPr="005B52AE">
        <w:t xml:space="preserve">Hemgenix </w:t>
      </w:r>
      <w:r w:rsidR="00B46583" w:rsidRPr="005B52AE">
        <w:t xml:space="preserve">will also likely </w:t>
      </w:r>
      <w:r w:rsidR="005E05B3" w:rsidRPr="005B52AE">
        <w:t>reduce healthcare resource use, including physician visits, outpatient visits, emergency room visits, and hospitalisations for spontaneous bleeds, and for traumatic bleeds from surgery</w:t>
      </w:r>
      <w:r w:rsidR="00CA4D22" w:rsidRPr="005B52AE">
        <w:t xml:space="preserve"> </w:t>
      </w:r>
      <w:r w:rsidR="00CA4D22" w:rsidRPr="005B52AE">
        <w:fldChar w:fldCharType="begin"/>
      </w:r>
      <w:r w:rsidR="004A2511">
        <w:instrText xml:space="preserve"> ADDIN EN.CITE &lt;EndNote&gt;&lt;Cite&gt;&lt;Author&gt;Applicant&lt;/Author&gt;&lt;Year&gt;2023&lt;/Year&gt;&lt;RecNum&gt;1&lt;/RecNum&gt;&lt;DisplayText&gt;(Applicant 2023c)&lt;/DisplayText&gt;&lt;record&gt;&lt;rec-number&gt;1&lt;/rec-number&gt;&lt;foreign-keys&gt;&lt;key app="EN" db-id="5vpfx05drfft2ye5pzgps5ty2wzrwr2rsefr" timestamp="1676329605"&gt;1&lt;/key&gt;&lt;/foreign-keys&gt;&lt;ref-type name="Personal Communication"&gt;26&lt;/ref-type&gt;&lt;contributors&gt;&lt;authors&gt;&lt;author&gt;Applicant&lt;/author&gt;&lt;/authors&gt;&lt;/contributors&gt;&lt;titles&gt;&lt;title&gt;Application form for Application 1728&lt;/title&gt;&lt;/titles&gt;&lt;dates&gt;&lt;year&gt;2023&lt;/year&gt;&lt;/dates&gt;&lt;urls&gt;&lt;/urls&gt;&lt;access-date&gt;February 2023&lt;/access-date&gt;&lt;/record&gt;&lt;/Cite&gt;&lt;/EndNote&gt;</w:instrText>
      </w:r>
      <w:r w:rsidR="00CA4D22" w:rsidRPr="005B52AE">
        <w:fldChar w:fldCharType="separate"/>
      </w:r>
      <w:r w:rsidR="004A2511">
        <w:rPr>
          <w:noProof/>
        </w:rPr>
        <w:t>(Applicant 2023c)</w:t>
      </w:r>
      <w:r w:rsidR="00CA4D22" w:rsidRPr="005B52AE">
        <w:fldChar w:fldCharType="end"/>
      </w:r>
      <w:r w:rsidR="005E05B3" w:rsidRPr="005B52AE">
        <w:t>.</w:t>
      </w:r>
    </w:p>
    <w:p w14:paraId="24A675A7" w14:textId="7E2566E4" w:rsidR="00032D14" w:rsidRDefault="00515883" w:rsidP="00FD408E">
      <w:pPr>
        <w:jc w:val="left"/>
      </w:pPr>
      <w:r w:rsidRPr="00770ECF">
        <w:rPr>
          <w:b/>
          <w:bCs/>
        </w:rPr>
        <w:t>REDACTED.</w:t>
      </w:r>
      <w:r>
        <w:t xml:space="preserve"> </w:t>
      </w:r>
      <w:r w:rsidR="007B7941" w:rsidRPr="005B52AE">
        <w:t>A final</w:t>
      </w:r>
      <w:r w:rsidR="00E9779E" w:rsidRPr="005B52AE">
        <w:t xml:space="preserve"> price and overall budget impact model will be provided at the time of full submission for consideration by MSAC</w:t>
      </w:r>
      <w:r w:rsidR="005467DA" w:rsidRPr="005B52AE">
        <w:t xml:space="preserve"> </w:t>
      </w:r>
      <w:r w:rsidR="009D746D" w:rsidRPr="005B52AE">
        <w:fldChar w:fldCharType="begin"/>
      </w:r>
      <w:r w:rsidR="00085E39">
        <w:instrText xml:space="preserve"> ADDIN EN.CITE &lt;EndNote&gt;&lt;Cite&gt;&lt;Author&gt;Applicant&lt;/Author&gt;&lt;Year&gt;2023&lt;/Year&gt;&lt;RecNum&gt;2&lt;/RecNum&gt;&lt;DisplayText&gt;(Applicant 2023e)&lt;/DisplayText&gt;&lt;record&gt;&lt;rec-number&gt;2&lt;/rec-number&gt;&lt;foreign-keys&gt;&lt;key app="EN" db-id="5vpfx05drfft2ye5pzgps5ty2wzrwr2rsefr" timestamp="1676329612"&gt;2&lt;/key&gt;&lt;/foreign-keys&gt;&lt;ref-type name="Personal Communication"&gt;26&lt;/ref-type&gt;&lt;contributors&gt;&lt;authors&gt;&lt;author&gt;Applicant,&lt;/author&gt;&lt;/authors&gt;&lt;/contributors&gt;&lt;titles&gt;&lt;title&gt;Teleconference with Assessment Group, Department of Health and Applicants for 1728 on 21 February 2023&lt;/title&gt;&lt;/titles&gt;&lt;dates&gt;&lt;year&gt;2023&lt;/year&gt;&lt;/dates&gt;&lt;urls&gt;&lt;/urls&gt;&lt;/record&gt;&lt;/Cite&gt;&lt;/EndNote&gt;</w:instrText>
      </w:r>
      <w:r w:rsidR="009D746D" w:rsidRPr="005B52AE">
        <w:fldChar w:fldCharType="separate"/>
      </w:r>
      <w:r w:rsidR="00085E39">
        <w:rPr>
          <w:noProof/>
        </w:rPr>
        <w:t>(Applicant 2023e)</w:t>
      </w:r>
      <w:r w:rsidR="009D746D" w:rsidRPr="005B52AE">
        <w:fldChar w:fldCharType="end"/>
      </w:r>
      <w:r w:rsidR="00E9779E" w:rsidRPr="005B52AE">
        <w:t>.</w:t>
      </w:r>
    </w:p>
    <w:p w14:paraId="34571AB7" w14:textId="77777777" w:rsidR="00A9339A" w:rsidRPr="000D2B59" w:rsidRDefault="00A9339A" w:rsidP="00FD408E">
      <w:pPr>
        <w:jc w:val="left"/>
        <w:rPr>
          <w:i/>
          <w:iCs/>
          <w:szCs w:val="24"/>
        </w:rPr>
      </w:pPr>
      <w:r w:rsidRPr="000D2B59">
        <w:rPr>
          <w:i/>
          <w:iCs/>
        </w:rPr>
        <w:t>PASC acknowledged the proposal for public funding via the National Blood Arrangements and the clear impact to the demand of current products used in the treatment of cHMB patients.</w:t>
      </w:r>
    </w:p>
    <w:p w14:paraId="0EE80019" w14:textId="06DB6E3A" w:rsidR="00A9339A" w:rsidRDefault="00A9339A" w:rsidP="00FD408E">
      <w:pPr>
        <w:jc w:val="left"/>
        <w:rPr>
          <w:i/>
          <w:iCs/>
          <w:szCs w:val="24"/>
        </w:rPr>
      </w:pPr>
      <w:r w:rsidRPr="000D2B59">
        <w:rPr>
          <w:i/>
          <w:iCs/>
          <w:szCs w:val="24"/>
        </w:rPr>
        <w:t>PASC noted that providers would be specialist haematologists.</w:t>
      </w:r>
    </w:p>
    <w:p w14:paraId="62338695" w14:textId="0F7A940F" w:rsidR="00D37A3F" w:rsidRPr="005B52AE" w:rsidRDefault="003F0A39" w:rsidP="00FD408E">
      <w:pPr>
        <w:pStyle w:val="Heading2"/>
        <w:jc w:val="left"/>
      </w:pPr>
      <w:r>
        <w:t xml:space="preserve">Summary of public consultation </w:t>
      </w:r>
      <w:r w:rsidR="00E470B0">
        <w:t>input</w:t>
      </w:r>
    </w:p>
    <w:p w14:paraId="6D545317" w14:textId="324A2AD5" w:rsidR="00567818" w:rsidRPr="000D2B59" w:rsidRDefault="04806B5E" w:rsidP="00FD408E">
      <w:pPr>
        <w:spacing w:line="257" w:lineRule="auto"/>
        <w:jc w:val="left"/>
      </w:pPr>
      <w:r w:rsidRPr="48783B61">
        <w:rPr>
          <w:rFonts w:cs="Calibri"/>
          <w:b/>
          <w:bCs/>
        </w:rPr>
        <w:t>Consultation Feedback</w:t>
      </w:r>
    </w:p>
    <w:p w14:paraId="10368A64" w14:textId="2E5D841B" w:rsidR="00567818" w:rsidRPr="0013644F" w:rsidRDefault="04806B5E" w:rsidP="00FD408E">
      <w:pPr>
        <w:spacing w:line="257" w:lineRule="auto"/>
        <w:jc w:val="left"/>
      </w:pPr>
      <w:r w:rsidRPr="0013644F">
        <w:rPr>
          <w:rFonts w:cs="Calibri"/>
        </w:rPr>
        <w:t>PASC noted and welcomed consultation input from 3 professional organisations, 1 consumer organisation and 1 medical professional. The organisations that submitted input were:</w:t>
      </w:r>
    </w:p>
    <w:p w14:paraId="27423782" w14:textId="182D74C5" w:rsidR="00567818" w:rsidRPr="0013644F" w:rsidRDefault="04806B5E" w:rsidP="00FD408E">
      <w:pPr>
        <w:pStyle w:val="ListParagraph"/>
        <w:numPr>
          <w:ilvl w:val="0"/>
          <w:numId w:val="3"/>
        </w:numPr>
        <w:jc w:val="left"/>
        <w:rPr>
          <w:rFonts w:cs="Calibri"/>
        </w:rPr>
      </w:pPr>
      <w:r w:rsidRPr="0013644F">
        <w:rPr>
          <w:rFonts w:cs="Calibri"/>
        </w:rPr>
        <w:t>Royal Brisbane and Women’s Hospital Haemophilia Treatment Centre (RBWH-HTC)</w:t>
      </w:r>
    </w:p>
    <w:p w14:paraId="27F72EB5" w14:textId="306FBE14" w:rsidR="00567818" w:rsidRPr="0013644F" w:rsidRDefault="04806B5E" w:rsidP="00FD408E">
      <w:pPr>
        <w:pStyle w:val="ListParagraph"/>
        <w:numPr>
          <w:ilvl w:val="0"/>
          <w:numId w:val="3"/>
        </w:numPr>
        <w:jc w:val="left"/>
        <w:rPr>
          <w:rFonts w:cs="Calibri"/>
        </w:rPr>
      </w:pPr>
      <w:r w:rsidRPr="0013644F">
        <w:rPr>
          <w:rFonts w:cs="Calibri"/>
        </w:rPr>
        <w:t>Australian Haemophilia Nurses Group (AHNG)</w:t>
      </w:r>
    </w:p>
    <w:p w14:paraId="0E5CD27D" w14:textId="7BFAE487" w:rsidR="00567818" w:rsidRPr="0013644F" w:rsidRDefault="04806B5E" w:rsidP="00FD408E">
      <w:pPr>
        <w:pStyle w:val="ListParagraph"/>
        <w:numPr>
          <w:ilvl w:val="0"/>
          <w:numId w:val="3"/>
        </w:numPr>
        <w:jc w:val="left"/>
        <w:rPr>
          <w:rFonts w:cs="Calibri"/>
        </w:rPr>
      </w:pPr>
      <w:r w:rsidRPr="0013644F">
        <w:rPr>
          <w:rFonts w:cs="Calibri"/>
        </w:rPr>
        <w:t>Thrombosis and Haemostasis Society of Australia and New Zealand (THANZ)</w:t>
      </w:r>
    </w:p>
    <w:p w14:paraId="0D0DEE95" w14:textId="087320FA" w:rsidR="00567818" w:rsidRPr="0013644F" w:rsidRDefault="04806B5E" w:rsidP="00FD408E">
      <w:pPr>
        <w:pStyle w:val="ListParagraph"/>
        <w:numPr>
          <w:ilvl w:val="0"/>
          <w:numId w:val="3"/>
        </w:numPr>
        <w:jc w:val="left"/>
        <w:rPr>
          <w:rFonts w:cs="Calibri"/>
        </w:rPr>
      </w:pPr>
      <w:r w:rsidRPr="0013644F">
        <w:rPr>
          <w:rFonts w:cs="Calibri"/>
        </w:rPr>
        <w:t>Haemophilia Foundation Australia (HFA)</w:t>
      </w:r>
    </w:p>
    <w:p w14:paraId="217CF71C" w14:textId="384F8DFC" w:rsidR="00567818" w:rsidRDefault="04806B5E" w:rsidP="00FD408E">
      <w:pPr>
        <w:spacing w:line="257" w:lineRule="auto"/>
        <w:jc w:val="left"/>
        <w:rPr>
          <w:rFonts w:cs="Calibri"/>
        </w:rPr>
      </w:pPr>
      <w:r w:rsidRPr="48783B61">
        <w:rPr>
          <w:rFonts w:cs="Calibri"/>
        </w:rPr>
        <w:t xml:space="preserve">The consultation feedback received was all supportive of public funding for MSAC Application 1728. </w:t>
      </w:r>
    </w:p>
    <w:p w14:paraId="27D8EE0F" w14:textId="51D185D2" w:rsidR="00567818" w:rsidRPr="000D2B59" w:rsidRDefault="04806B5E" w:rsidP="00FD408E">
      <w:pPr>
        <w:spacing w:line="257" w:lineRule="auto"/>
        <w:jc w:val="left"/>
      </w:pPr>
      <w:r w:rsidRPr="48783B61">
        <w:rPr>
          <w:rFonts w:cs="Calibri"/>
          <w:b/>
          <w:bCs/>
        </w:rPr>
        <w:t>Clinical need and public health significance</w:t>
      </w:r>
    </w:p>
    <w:p w14:paraId="1A2CBF94" w14:textId="75BB7E41" w:rsidR="00567818" w:rsidRPr="000D2B59" w:rsidRDefault="04806B5E" w:rsidP="00FD408E">
      <w:pPr>
        <w:pStyle w:val="ListParagraph"/>
        <w:numPr>
          <w:ilvl w:val="0"/>
          <w:numId w:val="2"/>
        </w:numPr>
        <w:jc w:val="left"/>
        <w:rPr>
          <w:rFonts w:cs="Calibri"/>
        </w:rPr>
      </w:pPr>
      <w:r w:rsidRPr="48783B61">
        <w:rPr>
          <w:rFonts w:cs="Calibri"/>
        </w:rPr>
        <w:t xml:space="preserve">The main benefits of public funding received in the consultation feedback included the improvement of quality of life for patients, carers and families and reduced demand on health systems. </w:t>
      </w:r>
    </w:p>
    <w:p w14:paraId="22579D61" w14:textId="5B7732A9" w:rsidR="00567818" w:rsidRPr="000D2B59" w:rsidRDefault="04806B5E" w:rsidP="00FD408E">
      <w:pPr>
        <w:pStyle w:val="ListParagraph"/>
        <w:numPr>
          <w:ilvl w:val="0"/>
          <w:numId w:val="2"/>
        </w:numPr>
        <w:jc w:val="left"/>
        <w:rPr>
          <w:rFonts w:cs="Calibri"/>
        </w:rPr>
      </w:pPr>
      <w:r w:rsidRPr="48783B61">
        <w:rPr>
          <w:rFonts w:cs="Calibri"/>
        </w:rPr>
        <w:t xml:space="preserve">The main disadvantages of public funding received in the consultation feedback were related to psychological impacts of both response and non-response to treatment, the lack of </w:t>
      </w:r>
      <w:proofErr w:type="gramStart"/>
      <w:r w:rsidRPr="48783B61">
        <w:rPr>
          <w:rFonts w:cs="Calibri"/>
        </w:rPr>
        <w:t>long term</w:t>
      </w:r>
      <w:proofErr w:type="gramEnd"/>
      <w:r w:rsidRPr="48783B61">
        <w:rPr>
          <w:rFonts w:cs="Calibri"/>
        </w:rPr>
        <w:t xml:space="preserve"> data, and the clinical follow up and lifestyle changes post-intervention.</w:t>
      </w:r>
    </w:p>
    <w:p w14:paraId="44CD9F0C" w14:textId="7E45844C" w:rsidR="00567818" w:rsidRPr="000D2B59" w:rsidRDefault="04806B5E" w:rsidP="00FD408E">
      <w:pPr>
        <w:pStyle w:val="ListParagraph"/>
        <w:numPr>
          <w:ilvl w:val="0"/>
          <w:numId w:val="2"/>
        </w:numPr>
        <w:jc w:val="left"/>
        <w:rPr>
          <w:rFonts w:cs="Calibri"/>
        </w:rPr>
      </w:pPr>
      <w:r w:rsidRPr="48783B61">
        <w:rPr>
          <w:rFonts w:cs="Calibri"/>
        </w:rPr>
        <w:lastRenderedPageBreak/>
        <w:t xml:space="preserve">Other services identified in the consultation feedback as being needed to be delivered before or after the intervention included AAV antibody testing, psychosocial support, gene therapy coordinator, national haemophilia clinicians’ group, dietician, pathology services, and education for haemophilia treatment staff. </w:t>
      </w:r>
    </w:p>
    <w:p w14:paraId="1B4B2FF1" w14:textId="3F7952C2" w:rsidR="00567818" w:rsidRPr="000D2B59" w:rsidRDefault="04806B5E" w:rsidP="00FD408E">
      <w:pPr>
        <w:spacing w:line="257" w:lineRule="auto"/>
        <w:jc w:val="left"/>
      </w:pPr>
      <w:r w:rsidRPr="48783B61">
        <w:rPr>
          <w:rFonts w:cs="Calibri"/>
          <w:b/>
          <w:bCs/>
        </w:rPr>
        <w:t>Indication(s) for the proposed medical service and clinical claim</w:t>
      </w:r>
    </w:p>
    <w:p w14:paraId="283AC197" w14:textId="1337E7B8" w:rsidR="00567818" w:rsidRPr="000D2B59" w:rsidRDefault="04806B5E" w:rsidP="00FD408E">
      <w:pPr>
        <w:pStyle w:val="ListParagraph"/>
        <w:numPr>
          <w:ilvl w:val="0"/>
          <w:numId w:val="1"/>
        </w:numPr>
        <w:jc w:val="left"/>
        <w:rPr>
          <w:rFonts w:cs="Calibri"/>
        </w:rPr>
      </w:pPr>
      <w:r w:rsidRPr="48783B61">
        <w:rPr>
          <w:rFonts w:cs="Calibri"/>
        </w:rPr>
        <w:t>The consultation feedback strongly agreed with the proposed population(s).</w:t>
      </w:r>
    </w:p>
    <w:p w14:paraId="47B74977" w14:textId="43602438" w:rsidR="00567818" w:rsidRPr="000D2B59" w:rsidRDefault="04806B5E" w:rsidP="00FD408E">
      <w:pPr>
        <w:pStyle w:val="ListParagraph"/>
        <w:numPr>
          <w:ilvl w:val="1"/>
          <w:numId w:val="1"/>
        </w:numPr>
        <w:jc w:val="left"/>
        <w:rPr>
          <w:rFonts w:cs="Calibri"/>
        </w:rPr>
      </w:pPr>
      <w:r w:rsidRPr="48783B61">
        <w:rPr>
          <w:rFonts w:cs="Calibri"/>
        </w:rPr>
        <w:t>THANZ stated that moderately severe to severe Haemophilia B patients have the most to benefit from the proposed treatment.</w:t>
      </w:r>
    </w:p>
    <w:p w14:paraId="20666FC8" w14:textId="58D2D2D2" w:rsidR="00567818" w:rsidRPr="000D2B59" w:rsidRDefault="04806B5E" w:rsidP="00FD408E">
      <w:pPr>
        <w:pStyle w:val="ListParagraph"/>
        <w:numPr>
          <w:ilvl w:val="1"/>
          <w:numId w:val="1"/>
        </w:numPr>
        <w:jc w:val="left"/>
        <w:rPr>
          <w:rFonts w:cs="Calibri"/>
        </w:rPr>
      </w:pPr>
      <w:r w:rsidRPr="48783B61">
        <w:rPr>
          <w:rFonts w:cs="Calibri"/>
        </w:rPr>
        <w:t>RBWH-HTC states that it is important for women who are affected with moderately severe to severe haemophilia B are included</w:t>
      </w:r>
    </w:p>
    <w:p w14:paraId="643C026B" w14:textId="02787FAC" w:rsidR="00567818" w:rsidRPr="000D2B59" w:rsidRDefault="04806B5E" w:rsidP="00FD408E">
      <w:pPr>
        <w:pStyle w:val="ListParagraph"/>
        <w:numPr>
          <w:ilvl w:val="0"/>
          <w:numId w:val="1"/>
        </w:numPr>
        <w:jc w:val="left"/>
        <w:rPr>
          <w:rFonts w:cs="Calibri"/>
        </w:rPr>
      </w:pPr>
      <w:r w:rsidRPr="48783B61">
        <w:rPr>
          <w:rFonts w:cs="Calibri"/>
        </w:rPr>
        <w:t>The consultation feedback strongly agreed with the proposed comparator(s).</w:t>
      </w:r>
    </w:p>
    <w:p w14:paraId="0456CEB9" w14:textId="010E1E1C" w:rsidR="00567818" w:rsidRPr="000D2B59" w:rsidRDefault="04806B5E" w:rsidP="00FD408E">
      <w:pPr>
        <w:pStyle w:val="ListParagraph"/>
        <w:numPr>
          <w:ilvl w:val="0"/>
          <w:numId w:val="1"/>
        </w:numPr>
        <w:jc w:val="left"/>
        <w:rPr>
          <w:rFonts w:cs="Calibri"/>
        </w:rPr>
      </w:pPr>
      <w:r w:rsidRPr="48783B61">
        <w:rPr>
          <w:rFonts w:cs="Calibri"/>
        </w:rPr>
        <w:t xml:space="preserve">The consultation feedback strongly agreed with the clinical claim. </w:t>
      </w:r>
    </w:p>
    <w:p w14:paraId="56B7F4F7" w14:textId="3E5D3B31" w:rsidR="00567818" w:rsidRPr="000D2B59" w:rsidRDefault="04806B5E" w:rsidP="00FD408E">
      <w:pPr>
        <w:pStyle w:val="ListParagraph"/>
        <w:numPr>
          <w:ilvl w:val="1"/>
          <w:numId w:val="1"/>
        </w:numPr>
        <w:jc w:val="left"/>
        <w:rPr>
          <w:rFonts w:cs="Calibri"/>
        </w:rPr>
      </w:pPr>
      <w:r w:rsidRPr="48783B61">
        <w:rPr>
          <w:rFonts w:cs="Calibri"/>
        </w:rPr>
        <w:t xml:space="preserve">THANZ stated that most of the adverse events of gene therapy relate to immediate side effects, </w:t>
      </w:r>
      <w:proofErr w:type="gramStart"/>
      <w:r w:rsidRPr="48783B61">
        <w:rPr>
          <w:rFonts w:cs="Calibri"/>
        </w:rPr>
        <w:t>i.e.</w:t>
      </w:r>
      <w:proofErr w:type="gramEnd"/>
      <w:r w:rsidRPr="48783B61">
        <w:rPr>
          <w:rFonts w:cs="Calibri"/>
        </w:rPr>
        <w:t xml:space="preserve"> related to transfusion.</w:t>
      </w:r>
    </w:p>
    <w:p w14:paraId="4CDAD7DF" w14:textId="55F55A02" w:rsidR="00567818" w:rsidRPr="000D2B59" w:rsidRDefault="7B11C69F" w:rsidP="00FD408E">
      <w:pPr>
        <w:spacing w:line="257" w:lineRule="auto"/>
        <w:jc w:val="left"/>
        <w:rPr>
          <w:rFonts w:cs="Calibri"/>
          <w:b/>
          <w:bCs/>
        </w:rPr>
      </w:pPr>
      <w:r w:rsidRPr="48783B61">
        <w:rPr>
          <w:rFonts w:cs="Calibri"/>
          <w:b/>
          <w:bCs/>
        </w:rPr>
        <w:t>Descriptor</w:t>
      </w:r>
      <w:r w:rsidR="04806B5E" w:rsidRPr="48783B61">
        <w:rPr>
          <w:rFonts w:cs="Calibri"/>
          <w:b/>
          <w:bCs/>
        </w:rPr>
        <w:t xml:space="preserve"> for the proposed medical service</w:t>
      </w:r>
    </w:p>
    <w:p w14:paraId="1B651ECA" w14:textId="49F18BF5" w:rsidR="00567818" w:rsidRPr="000D2B59" w:rsidRDefault="04806B5E" w:rsidP="00FD408E">
      <w:pPr>
        <w:pStyle w:val="ListParagraph"/>
        <w:numPr>
          <w:ilvl w:val="0"/>
          <w:numId w:val="1"/>
        </w:numPr>
        <w:jc w:val="left"/>
        <w:rPr>
          <w:rFonts w:cs="Calibri"/>
        </w:rPr>
      </w:pPr>
      <w:r w:rsidRPr="48783B61">
        <w:rPr>
          <w:rFonts w:cs="Calibri"/>
        </w:rPr>
        <w:t xml:space="preserve">The consultation feedback ranged from agreeing to strongly agreeing with the proposed service descriptor. </w:t>
      </w:r>
    </w:p>
    <w:p w14:paraId="6BB6F707" w14:textId="6FEEAA8C" w:rsidR="00567818" w:rsidRPr="000D2B59" w:rsidRDefault="04806B5E" w:rsidP="00FD408E">
      <w:pPr>
        <w:tabs>
          <w:tab w:val="center" w:pos="4790"/>
        </w:tabs>
        <w:spacing w:line="257" w:lineRule="auto"/>
        <w:jc w:val="left"/>
      </w:pPr>
      <w:r w:rsidRPr="48783B61">
        <w:rPr>
          <w:rFonts w:cs="Calibri"/>
          <w:b/>
          <w:bCs/>
        </w:rPr>
        <w:t xml:space="preserve">Additional comments </w:t>
      </w:r>
      <w:r w:rsidR="00D05E9A">
        <w:rPr>
          <w:rFonts w:cs="Calibri"/>
          <w:b/>
          <w:bCs/>
        </w:rPr>
        <w:tab/>
      </w:r>
    </w:p>
    <w:p w14:paraId="7CED8E3E" w14:textId="4AB4991F" w:rsidR="00567818" w:rsidRPr="000D2B59" w:rsidRDefault="04806B5E" w:rsidP="00FD408E">
      <w:pPr>
        <w:spacing w:line="257" w:lineRule="auto"/>
        <w:jc w:val="left"/>
      </w:pPr>
      <w:r w:rsidRPr="48783B61">
        <w:rPr>
          <w:rFonts w:cs="Calibri"/>
        </w:rPr>
        <w:t xml:space="preserve">The ANHG queried whether the use of steroids is part of the treatment pathway and whether a formal process of screening or consent is required. Multiple respondents queried the funding mechanism and whether funding would be provided by States or the Commonwealth. The ANHG queried how this would affect patients who travel interstate for treatment. </w:t>
      </w:r>
    </w:p>
    <w:p w14:paraId="5D393520" w14:textId="45C7CBB8" w:rsidR="00567818" w:rsidRPr="000D2B59" w:rsidRDefault="04806B5E" w:rsidP="00FD408E">
      <w:pPr>
        <w:spacing w:line="257" w:lineRule="auto"/>
        <w:jc w:val="left"/>
      </w:pPr>
      <w:r w:rsidRPr="48783B61">
        <w:rPr>
          <w:rFonts w:cs="Calibri"/>
        </w:rPr>
        <w:t>The ANHG stated that the hub and spoke model is not mentioned in the application form.</w:t>
      </w:r>
    </w:p>
    <w:p w14:paraId="3CACC823" w14:textId="2AC7D438" w:rsidR="00567818" w:rsidRPr="000D2B59" w:rsidRDefault="00567818" w:rsidP="00FD408E">
      <w:pPr>
        <w:jc w:val="left"/>
        <w:rPr>
          <w:i/>
          <w:iCs/>
        </w:rPr>
      </w:pPr>
      <w:r w:rsidRPr="48783B61">
        <w:rPr>
          <w:i/>
          <w:iCs/>
        </w:rPr>
        <w:t>PASC noted the feedback was generally supportive, emphasising the importance of addressing the burden of disease as well as the opportunity to reduce healthcare utilisation in the population. Issues of access via the existing HTC system (‘hub and spoke’ approach) were raised as well as the additional services that would be required (</w:t>
      </w:r>
      <w:proofErr w:type="gramStart"/>
      <w:r w:rsidRPr="48783B61">
        <w:rPr>
          <w:i/>
          <w:iCs/>
        </w:rPr>
        <w:t>e.g.</w:t>
      </w:r>
      <w:proofErr w:type="gramEnd"/>
      <w:r w:rsidRPr="48783B61">
        <w:rPr>
          <w:i/>
          <w:iCs/>
        </w:rPr>
        <w:t xml:space="preserve"> mental health, </w:t>
      </w:r>
      <w:r w:rsidRPr="48783B61">
        <w:rPr>
          <w:i/>
          <w:iCs/>
          <w:lang w:val="en-US"/>
        </w:rPr>
        <w:t>psychosocial support before, during and after [including for those found to be ineligible], education, dietician) for cHMB patients.</w:t>
      </w:r>
    </w:p>
    <w:p w14:paraId="702CA234" w14:textId="2589380F" w:rsidR="00567818" w:rsidRDefault="00567818" w:rsidP="00FD408E">
      <w:pPr>
        <w:jc w:val="left"/>
        <w:rPr>
          <w:i/>
          <w:iCs/>
        </w:rPr>
      </w:pPr>
      <w:r w:rsidRPr="000D2B59">
        <w:rPr>
          <w:i/>
          <w:iCs/>
        </w:rPr>
        <w:t>PASC also noted the feedback from an individual specialist suggested that funding would be better managed via the Pharmaceutical Benefits Scheme (PBS) as per other AAV vector gene therapies; whereas the RBWH-HTC feedback stated that it is imperative to fund Hemgenix treatment via the NBA pathway.</w:t>
      </w:r>
    </w:p>
    <w:p w14:paraId="4E68667F" w14:textId="77777777" w:rsidR="00D37A3F" w:rsidRPr="005B52AE" w:rsidRDefault="00D37A3F" w:rsidP="00FD408E">
      <w:pPr>
        <w:pStyle w:val="Heading2"/>
        <w:jc w:val="left"/>
      </w:pPr>
      <w:r w:rsidRPr="005B52AE">
        <w:t>Next steps</w:t>
      </w:r>
    </w:p>
    <w:p w14:paraId="3D407C4B" w14:textId="77777777" w:rsidR="005F1852" w:rsidRPr="000D2B59" w:rsidRDefault="005F1852" w:rsidP="00FD408E">
      <w:pPr>
        <w:jc w:val="left"/>
        <w:rPr>
          <w:i/>
          <w:iCs/>
        </w:rPr>
      </w:pPr>
      <w:r w:rsidRPr="000D2B59">
        <w:rPr>
          <w:i/>
          <w:iCs/>
        </w:rPr>
        <w:t xml:space="preserve">The applicant confirmed that the assessment should proceed as an ADAR. </w:t>
      </w:r>
    </w:p>
    <w:p w14:paraId="005D3B67" w14:textId="6DED0FD3" w:rsidR="005F1852" w:rsidRPr="000D2B59" w:rsidRDefault="005F1852" w:rsidP="00FD408E">
      <w:pPr>
        <w:jc w:val="left"/>
        <w:rPr>
          <w:i/>
          <w:iCs/>
        </w:rPr>
      </w:pPr>
      <w:r w:rsidRPr="000D2B59">
        <w:rPr>
          <w:i/>
          <w:iCs/>
        </w:rPr>
        <w:t>PASC noted that, as discussed earlier, the department has advised the applicant that in order to progress the application, the applicant must submit a co-dependent application to allow the anti-AAV5 NAb test to be evaluated in parallel to Hemgenix. PASC noted that should CSL Behring choose not to proceed with a codependent application, that MSAC Application 1728 as it stands will not be able to proceed to the evaluation stage.</w:t>
      </w:r>
    </w:p>
    <w:p w14:paraId="62B8600D" w14:textId="5EC194CB" w:rsidR="00FC4E70" w:rsidRPr="001F4159" w:rsidRDefault="009432CF" w:rsidP="001F4159">
      <w:pPr>
        <w:pStyle w:val="Heading2"/>
      </w:pPr>
      <w:r>
        <w:lastRenderedPageBreak/>
        <w:t>Applicant comment on the ratified PICO Confirmation</w:t>
      </w:r>
    </w:p>
    <w:p w14:paraId="2ED81F96" w14:textId="77777777" w:rsidR="00FC4E70" w:rsidRDefault="00FC4E70" w:rsidP="00FC4E70">
      <w:pPr>
        <w:tabs>
          <w:tab w:val="left" w:pos="5572"/>
        </w:tabs>
        <w:jc w:val="left"/>
      </w:pPr>
      <w:r>
        <w:t>CSLB is working with the Department and MSAC to resolve any remaining issues and progress the application at the earliest possible opportunity.</w:t>
      </w:r>
    </w:p>
    <w:p w14:paraId="64EB067C" w14:textId="7778D136" w:rsidR="009432CF" w:rsidRDefault="00515883" w:rsidP="00FD408E">
      <w:pPr>
        <w:tabs>
          <w:tab w:val="left" w:pos="5572"/>
        </w:tabs>
        <w:jc w:val="left"/>
      </w:pPr>
      <w:r w:rsidRPr="00770ECF">
        <w:rPr>
          <w:b/>
          <w:bCs/>
        </w:rPr>
        <w:t xml:space="preserve">REDACTED. </w:t>
      </w:r>
    </w:p>
    <w:p w14:paraId="5B1B6714" w14:textId="71467E58" w:rsidR="00184F30" w:rsidRPr="005B52AE" w:rsidRDefault="00184F30" w:rsidP="00FD408E">
      <w:pPr>
        <w:tabs>
          <w:tab w:val="left" w:pos="5572"/>
        </w:tabs>
        <w:jc w:val="left"/>
        <w:sectPr w:rsidR="00184F30" w:rsidRPr="005B52AE" w:rsidSect="00F92D69">
          <w:footerReference w:type="even" r:id="rId12"/>
          <w:footerReference w:type="default" r:id="rId13"/>
          <w:pgSz w:w="11906" w:h="16838"/>
          <w:pgMar w:top="682" w:right="1134" w:bottom="1021" w:left="1191" w:header="709" w:footer="680" w:gutter="0"/>
          <w:cols w:space="708"/>
          <w:docGrid w:linePitch="360"/>
        </w:sectPr>
      </w:pPr>
    </w:p>
    <w:p w14:paraId="10074E11" w14:textId="77777777" w:rsidR="002B6AFB" w:rsidRPr="005B52AE" w:rsidRDefault="00A33126" w:rsidP="00FD408E">
      <w:pPr>
        <w:pStyle w:val="Heading2"/>
        <w:jc w:val="left"/>
      </w:pPr>
      <w:r w:rsidRPr="005B52AE">
        <w:lastRenderedPageBreak/>
        <w:t>References</w:t>
      </w:r>
    </w:p>
    <w:p w14:paraId="64A27026" w14:textId="5C3E243C" w:rsidR="0059227D" w:rsidRPr="0059227D" w:rsidRDefault="00862637" w:rsidP="00FD408E">
      <w:pPr>
        <w:pStyle w:val="EndNoteBibliography"/>
        <w:spacing w:after="0"/>
        <w:jc w:val="left"/>
      </w:pPr>
      <w:r w:rsidRPr="005B52AE">
        <w:rPr>
          <w:noProof w:val="0"/>
          <w:lang w:val="en-AU"/>
        </w:rPr>
        <w:fldChar w:fldCharType="begin"/>
      </w:r>
      <w:r w:rsidRPr="005B52AE">
        <w:rPr>
          <w:noProof w:val="0"/>
          <w:lang w:val="en-AU"/>
        </w:rPr>
        <w:instrText xml:space="preserve"> ADDIN EN.REFLIST </w:instrText>
      </w:r>
      <w:r w:rsidRPr="005B52AE">
        <w:rPr>
          <w:noProof w:val="0"/>
          <w:lang w:val="en-AU"/>
        </w:rPr>
        <w:fldChar w:fldCharType="separate"/>
      </w:r>
      <w:r w:rsidR="0059227D" w:rsidRPr="0059227D">
        <w:t xml:space="preserve">AHCDO &amp; NBA 2016, </w:t>
      </w:r>
      <w:r w:rsidR="0059227D" w:rsidRPr="0059227D">
        <w:rPr>
          <w:i/>
        </w:rPr>
        <w:t>Guidelines for the management of haemophilia in Australia</w:t>
      </w:r>
      <w:r w:rsidR="0059227D" w:rsidRPr="0059227D">
        <w:t>, &lt;</w:t>
      </w:r>
      <w:hyperlink r:id="rId14" w:history="1">
        <w:r w:rsidR="0059227D" w:rsidRPr="0059227D">
          <w:rPr>
            <w:rStyle w:val="Hyperlink"/>
            <w:rFonts w:ascii="Calibri" w:hAnsi="Calibri" w:cs="Calibri"/>
          </w:rPr>
          <w:t>https://www.blood.gov.au/system/files/HaemophiliaGuidelines-interactive-updated-260317v2.pdf</w:t>
        </w:r>
      </w:hyperlink>
      <w:r w:rsidR="0059227D" w:rsidRPr="0059227D">
        <w:t>&gt;.</w:t>
      </w:r>
    </w:p>
    <w:p w14:paraId="329870C9" w14:textId="77777777" w:rsidR="0059227D" w:rsidRPr="0059227D" w:rsidRDefault="0059227D" w:rsidP="00FD408E">
      <w:pPr>
        <w:pStyle w:val="EndNoteBibliography"/>
        <w:spacing w:after="0"/>
        <w:jc w:val="left"/>
      </w:pPr>
    </w:p>
    <w:p w14:paraId="7C295372" w14:textId="77777777" w:rsidR="0059227D" w:rsidRPr="0059227D" w:rsidRDefault="0059227D" w:rsidP="00FD408E">
      <w:pPr>
        <w:pStyle w:val="EndNoteBibliography"/>
        <w:spacing w:after="0"/>
        <w:jc w:val="left"/>
      </w:pPr>
      <w:r w:rsidRPr="0059227D">
        <w:t xml:space="preserve">Applicant 2023a, </w:t>
      </w:r>
      <w:r w:rsidRPr="0059227D">
        <w:rPr>
          <w:i/>
        </w:rPr>
        <w:t>Application 1728: CSL Behring responses to Pre-PASC PICO questions</w:t>
      </w:r>
      <w:r w:rsidRPr="0059227D">
        <w:t>, April 2023.</w:t>
      </w:r>
    </w:p>
    <w:p w14:paraId="56DDF73F" w14:textId="77777777" w:rsidR="0059227D" w:rsidRPr="0059227D" w:rsidRDefault="0059227D" w:rsidP="00FD408E">
      <w:pPr>
        <w:pStyle w:val="EndNoteBibliography"/>
        <w:spacing w:after="0"/>
        <w:jc w:val="left"/>
      </w:pPr>
    </w:p>
    <w:p w14:paraId="1FD68B9D" w14:textId="69EACE06" w:rsidR="0059227D" w:rsidRPr="0059227D" w:rsidRDefault="0059227D" w:rsidP="00FD408E">
      <w:pPr>
        <w:pStyle w:val="EndNoteBibliography"/>
        <w:spacing w:after="0"/>
        <w:jc w:val="left"/>
      </w:pPr>
      <w:r w:rsidRPr="0059227D">
        <w:t xml:space="preserve">2023b, </w:t>
      </w:r>
      <w:r w:rsidRPr="0059227D">
        <w:rPr>
          <w:i/>
        </w:rPr>
        <w:t>Application 1728: Responses to Pre-PASC teleconference questions</w:t>
      </w:r>
      <w:r w:rsidRPr="0059227D">
        <w:t>.</w:t>
      </w:r>
    </w:p>
    <w:p w14:paraId="720E7BB7" w14:textId="77777777" w:rsidR="0059227D" w:rsidRPr="0059227D" w:rsidRDefault="0059227D" w:rsidP="00FD408E">
      <w:pPr>
        <w:pStyle w:val="EndNoteBibliography"/>
        <w:spacing w:after="0"/>
        <w:jc w:val="left"/>
      </w:pPr>
    </w:p>
    <w:p w14:paraId="799096F9" w14:textId="6DC06732" w:rsidR="0059227D" w:rsidRPr="0059227D" w:rsidRDefault="0059227D" w:rsidP="00FD408E">
      <w:pPr>
        <w:pStyle w:val="EndNoteBibliography"/>
        <w:spacing w:after="0"/>
        <w:jc w:val="left"/>
      </w:pPr>
      <w:r w:rsidRPr="0059227D">
        <w:t xml:space="preserve">2023c, </w:t>
      </w:r>
      <w:r w:rsidRPr="0059227D">
        <w:rPr>
          <w:i/>
        </w:rPr>
        <w:t>Application form for Application 1728</w:t>
      </w:r>
      <w:r w:rsidRPr="0059227D">
        <w:t>.</w:t>
      </w:r>
    </w:p>
    <w:p w14:paraId="10181524" w14:textId="77777777" w:rsidR="0059227D" w:rsidRPr="0059227D" w:rsidRDefault="0059227D" w:rsidP="00FD408E">
      <w:pPr>
        <w:pStyle w:val="EndNoteBibliography"/>
        <w:spacing w:after="0"/>
        <w:jc w:val="left"/>
      </w:pPr>
    </w:p>
    <w:p w14:paraId="3F9F306B" w14:textId="5FB9BDFF" w:rsidR="0059227D" w:rsidRPr="0059227D" w:rsidRDefault="0059227D" w:rsidP="00FD408E">
      <w:pPr>
        <w:pStyle w:val="EndNoteBibliography"/>
        <w:spacing w:after="0"/>
        <w:jc w:val="left"/>
      </w:pPr>
      <w:r w:rsidRPr="0059227D">
        <w:t xml:space="preserve">2023d, </w:t>
      </w:r>
      <w:r w:rsidRPr="0059227D">
        <w:rPr>
          <w:i/>
        </w:rPr>
        <w:t>PASC Meeting Teleconference with Assessment Group, Department of Health and Applicants for 1728 on 14 April 2023.</w:t>
      </w:r>
    </w:p>
    <w:p w14:paraId="09D553D3" w14:textId="77777777" w:rsidR="0059227D" w:rsidRPr="0059227D" w:rsidRDefault="0059227D" w:rsidP="00FD408E">
      <w:pPr>
        <w:pStyle w:val="EndNoteBibliography"/>
        <w:spacing w:after="0"/>
        <w:jc w:val="left"/>
      </w:pPr>
    </w:p>
    <w:p w14:paraId="3455DF0E" w14:textId="766DEAAD" w:rsidR="0059227D" w:rsidRPr="0059227D" w:rsidRDefault="0059227D" w:rsidP="00FD408E">
      <w:pPr>
        <w:pStyle w:val="EndNoteBibliography"/>
        <w:spacing w:after="0"/>
        <w:jc w:val="left"/>
      </w:pPr>
      <w:r w:rsidRPr="0059227D">
        <w:t xml:space="preserve">2023e, </w:t>
      </w:r>
      <w:r w:rsidRPr="0059227D">
        <w:rPr>
          <w:i/>
        </w:rPr>
        <w:t>Teleconference with Assessment Group, Department of Health and Applicants for 1728 on 21 February 2023</w:t>
      </w:r>
      <w:r w:rsidRPr="0059227D">
        <w:t>.</w:t>
      </w:r>
    </w:p>
    <w:p w14:paraId="03FB6965" w14:textId="77777777" w:rsidR="0059227D" w:rsidRPr="0059227D" w:rsidRDefault="0059227D" w:rsidP="00FD408E">
      <w:pPr>
        <w:pStyle w:val="EndNoteBibliography"/>
        <w:spacing w:after="0"/>
        <w:jc w:val="left"/>
      </w:pPr>
    </w:p>
    <w:p w14:paraId="22304B0E" w14:textId="063DE131" w:rsidR="0059227D" w:rsidRPr="0059227D" w:rsidRDefault="0059227D" w:rsidP="00FD408E">
      <w:pPr>
        <w:pStyle w:val="EndNoteBibliography"/>
        <w:spacing w:after="0"/>
        <w:jc w:val="left"/>
      </w:pPr>
      <w:r w:rsidRPr="0059227D">
        <w:t xml:space="preserve">ARUP Laboratories 2020, </w:t>
      </w:r>
      <w:r w:rsidRPr="0059227D">
        <w:rPr>
          <w:i/>
        </w:rPr>
        <w:t>FDA Files ARUP Laboratories’ AAV5 CDx for Hemophilia A Gene Therapy Treatment</w:t>
      </w:r>
      <w:r w:rsidRPr="0059227D">
        <w:t>, viewed 17 March 2022, &lt;</w:t>
      </w:r>
      <w:hyperlink r:id="rId15" w:history="1">
        <w:r w:rsidRPr="0059227D">
          <w:rPr>
            <w:rStyle w:val="Hyperlink"/>
            <w:rFonts w:ascii="Calibri" w:hAnsi="Calibri" w:cs="Calibri"/>
          </w:rPr>
          <w:t>https://www.aruplab.com/news/2-20-2020/aav5-cdx-hemophelia-gene-therapy-treatment</w:t>
        </w:r>
      </w:hyperlink>
      <w:r w:rsidRPr="0059227D">
        <w:t>&gt;.</w:t>
      </w:r>
    </w:p>
    <w:p w14:paraId="15FA8627" w14:textId="77777777" w:rsidR="0059227D" w:rsidRPr="0059227D" w:rsidRDefault="0059227D" w:rsidP="00FD408E">
      <w:pPr>
        <w:pStyle w:val="EndNoteBibliography"/>
        <w:spacing w:after="0"/>
        <w:jc w:val="left"/>
      </w:pPr>
    </w:p>
    <w:p w14:paraId="61D91CF0" w14:textId="77777777" w:rsidR="0059227D" w:rsidRPr="0059227D" w:rsidRDefault="0059227D" w:rsidP="00FD408E">
      <w:pPr>
        <w:pStyle w:val="EndNoteBibliography"/>
        <w:spacing w:after="0"/>
        <w:jc w:val="left"/>
      </w:pPr>
      <w:r w:rsidRPr="0059227D">
        <w:t xml:space="preserve">Brennan, Y, Parikh, S, McRae, S &amp; Tran, H 2020, 'The Australian experience with switching to extended half-life factor VIII and IX concentrates: On behalf of the Australian Haemophilia Centre Directors' Organisation', </w:t>
      </w:r>
      <w:r w:rsidRPr="0059227D">
        <w:rPr>
          <w:i/>
        </w:rPr>
        <w:t>Haemophilia</w:t>
      </w:r>
      <w:r w:rsidRPr="0059227D">
        <w:t>, vol. 26, no. 3, pp. 529-35.</w:t>
      </w:r>
    </w:p>
    <w:p w14:paraId="3EAA67EB" w14:textId="77777777" w:rsidR="0059227D" w:rsidRPr="0059227D" w:rsidRDefault="0059227D" w:rsidP="00FD408E">
      <w:pPr>
        <w:pStyle w:val="EndNoteBibliography"/>
        <w:spacing w:after="0"/>
        <w:jc w:val="left"/>
      </w:pPr>
    </w:p>
    <w:p w14:paraId="164349B6" w14:textId="1CA2E9C5" w:rsidR="0059227D" w:rsidRPr="0059227D" w:rsidRDefault="0059227D" w:rsidP="00FD408E">
      <w:pPr>
        <w:pStyle w:val="EndNoteBibliography"/>
        <w:spacing w:after="0"/>
        <w:jc w:val="left"/>
      </w:pPr>
      <w:r w:rsidRPr="0059227D">
        <w:t xml:space="preserve">Cision PR Newswire 2020, </w:t>
      </w:r>
      <w:r w:rsidRPr="0059227D">
        <w:rPr>
          <w:i/>
        </w:rPr>
        <w:t>FDA Files ARUP Laboratories' AAV5 CDx for Hemophilia A Gene Therapy Treatment</w:t>
      </w:r>
      <w:r w:rsidRPr="0059227D">
        <w:t>, viewed 17 March 2023, &lt;</w:t>
      </w:r>
      <w:hyperlink r:id="rId16" w:history="1">
        <w:r w:rsidRPr="0059227D">
          <w:rPr>
            <w:rStyle w:val="Hyperlink"/>
            <w:rFonts w:ascii="Calibri" w:hAnsi="Calibri" w:cs="Calibri"/>
          </w:rPr>
          <w:t>https://www.prnewswire.com/news-releases/fda-files-arup-laboratories-aav5-cdx-for-hemophilia-a-gene-therapy-treatment-301008793.html</w:t>
        </w:r>
      </w:hyperlink>
      <w:r w:rsidRPr="0059227D">
        <w:t>&gt;.</w:t>
      </w:r>
    </w:p>
    <w:p w14:paraId="0A23F32F" w14:textId="77777777" w:rsidR="0059227D" w:rsidRPr="0059227D" w:rsidRDefault="0059227D" w:rsidP="00FD408E">
      <w:pPr>
        <w:pStyle w:val="EndNoteBibliography"/>
        <w:spacing w:after="0"/>
        <w:jc w:val="left"/>
      </w:pPr>
    </w:p>
    <w:p w14:paraId="04A62B84" w14:textId="5350784C" w:rsidR="0059227D" w:rsidRPr="0059227D" w:rsidRDefault="0059227D" w:rsidP="00FD408E">
      <w:pPr>
        <w:pStyle w:val="EndNoteBibliography"/>
        <w:spacing w:after="0"/>
        <w:jc w:val="left"/>
      </w:pPr>
      <w:r w:rsidRPr="0059227D">
        <w:t xml:space="preserve">ClinicalTrials.gov 2022a, </w:t>
      </w:r>
      <w:r w:rsidRPr="0059227D">
        <w:rPr>
          <w:i/>
        </w:rPr>
        <w:t>NCT02396342: Trial of AAV5-hFIX in Severe or Moderately Severe Hemophilia B</w:t>
      </w:r>
      <w:r w:rsidRPr="0059227D">
        <w:t>, viewed 17 Feb 2023, &lt;</w:t>
      </w:r>
      <w:hyperlink r:id="rId17" w:history="1">
        <w:r w:rsidRPr="0059227D">
          <w:rPr>
            <w:rStyle w:val="Hyperlink"/>
            <w:rFonts w:ascii="Calibri" w:hAnsi="Calibri" w:cs="Calibri"/>
          </w:rPr>
          <w:t>https://clinicaltrials.gov/ct2/show/NCT02396342</w:t>
        </w:r>
      </w:hyperlink>
      <w:r w:rsidRPr="0059227D">
        <w:t>&gt;.</w:t>
      </w:r>
    </w:p>
    <w:p w14:paraId="31EF994C" w14:textId="77777777" w:rsidR="0059227D" w:rsidRPr="0059227D" w:rsidRDefault="0059227D" w:rsidP="00FD408E">
      <w:pPr>
        <w:pStyle w:val="EndNoteBibliography"/>
        <w:spacing w:after="0"/>
        <w:jc w:val="left"/>
      </w:pPr>
    </w:p>
    <w:p w14:paraId="4A7BE98E" w14:textId="766BA106" w:rsidR="0059227D" w:rsidRPr="0059227D" w:rsidRDefault="0059227D" w:rsidP="00FD408E">
      <w:pPr>
        <w:pStyle w:val="EndNoteBibliography"/>
        <w:spacing w:after="0"/>
        <w:jc w:val="left"/>
      </w:pPr>
      <w:r w:rsidRPr="0059227D">
        <w:t xml:space="preserve">2022b, </w:t>
      </w:r>
      <w:r w:rsidRPr="0059227D">
        <w:rPr>
          <w:i/>
        </w:rPr>
        <w:t>NCT03569891: HOPE-B: Trial of AMT-061 in Severe or Moderately Severe Hemophilia B Patients</w:t>
      </w:r>
      <w:r w:rsidRPr="0059227D">
        <w:t>, viewed 17 Feb 2023, &lt;</w:t>
      </w:r>
      <w:hyperlink r:id="rId18" w:history="1">
        <w:r w:rsidRPr="0059227D">
          <w:rPr>
            <w:rStyle w:val="Hyperlink"/>
            <w:rFonts w:ascii="Calibri" w:hAnsi="Calibri" w:cs="Calibri"/>
          </w:rPr>
          <w:t>https://clinicaltrials.gov/ct2/show/NCT03569891</w:t>
        </w:r>
      </w:hyperlink>
      <w:r w:rsidRPr="0059227D">
        <w:t>&gt;.</w:t>
      </w:r>
    </w:p>
    <w:p w14:paraId="54E05375" w14:textId="77777777" w:rsidR="0059227D" w:rsidRPr="0059227D" w:rsidRDefault="0059227D" w:rsidP="00FD408E">
      <w:pPr>
        <w:pStyle w:val="EndNoteBibliography"/>
        <w:spacing w:after="0"/>
        <w:jc w:val="left"/>
      </w:pPr>
    </w:p>
    <w:p w14:paraId="4D62EFDA" w14:textId="152EAE62" w:rsidR="0059227D" w:rsidRPr="0059227D" w:rsidRDefault="0059227D" w:rsidP="00FD408E">
      <w:pPr>
        <w:pStyle w:val="EndNoteBibliography"/>
        <w:spacing w:after="0"/>
        <w:jc w:val="left"/>
      </w:pPr>
      <w:r w:rsidRPr="0059227D">
        <w:t xml:space="preserve">2023a, </w:t>
      </w:r>
      <w:r w:rsidRPr="0059227D">
        <w:rPr>
          <w:i/>
        </w:rPr>
        <w:t>NCT03489291: Dose Confirmation Trial of AAV5-hFIXco-Padua</w:t>
      </w:r>
      <w:r w:rsidRPr="0059227D">
        <w:t>, viewed 17 Feb 2023, &lt;</w:t>
      </w:r>
      <w:hyperlink r:id="rId19" w:history="1">
        <w:r w:rsidRPr="0059227D">
          <w:rPr>
            <w:rStyle w:val="Hyperlink"/>
            <w:rFonts w:ascii="Calibri" w:hAnsi="Calibri" w:cs="Calibri"/>
          </w:rPr>
          <w:t>https://clinicaltrials.gov/ct2/show/NCT03489291</w:t>
        </w:r>
      </w:hyperlink>
      <w:r w:rsidRPr="0059227D">
        <w:t>&gt;.</w:t>
      </w:r>
    </w:p>
    <w:p w14:paraId="5B257B0D" w14:textId="77777777" w:rsidR="0059227D" w:rsidRPr="0059227D" w:rsidRDefault="0059227D" w:rsidP="00FD408E">
      <w:pPr>
        <w:pStyle w:val="EndNoteBibliography"/>
        <w:spacing w:after="0"/>
        <w:jc w:val="left"/>
      </w:pPr>
    </w:p>
    <w:p w14:paraId="25881826" w14:textId="32069ED7" w:rsidR="0059227D" w:rsidRPr="0059227D" w:rsidRDefault="0059227D" w:rsidP="00FD408E">
      <w:pPr>
        <w:pStyle w:val="EndNoteBibliography"/>
        <w:spacing w:after="0"/>
        <w:jc w:val="left"/>
      </w:pPr>
      <w:r w:rsidRPr="0059227D">
        <w:t xml:space="preserve">2023b, </w:t>
      </w:r>
      <w:r w:rsidRPr="0059227D">
        <w:rPr>
          <w:i/>
        </w:rPr>
        <w:t>NCT05360706: Study of AAV5-hFIX in Severe or Moderately Severe Haemophilia B</w:t>
      </w:r>
      <w:r w:rsidRPr="0059227D">
        <w:t>, viewed 17 Feb 2023, &lt;</w:t>
      </w:r>
      <w:hyperlink r:id="rId20" w:history="1">
        <w:r w:rsidRPr="0059227D">
          <w:rPr>
            <w:rStyle w:val="Hyperlink"/>
            <w:rFonts w:ascii="Calibri" w:hAnsi="Calibri" w:cs="Calibri"/>
          </w:rPr>
          <w:t>https://clinicaltrials.gov/ct2/show/NCT05360706</w:t>
        </w:r>
      </w:hyperlink>
      <w:r w:rsidRPr="0059227D">
        <w:t>&gt;.</w:t>
      </w:r>
    </w:p>
    <w:p w14:paraId="058802A2" w14:textId="77777777" w:rsidR="0059227D" w:rsidRPr="0059227D" w:rsidRDefault="0059227D" w:rsidP="00FD408E">
      <w:pPr>
        <w:pStyle w:val="EndNoteBibliography"/>
        <w:spacing w:after="0"/>
        <w:jc w:val="left"/>
      </w:pPr>
    </w:p>
    <w:p w14:paraId="0DABE5A5" w14:textId="528BFB59" w:rsidR="0059227D" w:rsidRPr="0059227D" w:rsidRDefault="0059227D" w:rsidP="00FD408E">
      <w:pPr>
        <w:pStyle w:val="EndNoteBibliography"/>
        <w:spacing w:after="0"/>
        <w:jc w:val="left"/>
      </w:pPr>
      <w:r w:rsidRPr="0059227D">
        <w:t xml:space="preserve">CSL Behring LLC 2022, </w:t>
      </w:r>
      <w:r w:rsidRPr="0059227D">
        <w:rPr>
          <w:i/>
        </w:rPr>
        <w:t>Hemgenix Prescribing Information</w:t>
      </w:r>
      <w:r w:rsidRPr="0059227D">
        <w:t>, viewed 16 Feb 2023, &lt;</w:t>
      </w:r>
      <w:hyperlink r:id="rId21" w:history="1">
        <w:r w:rsidRPr="0059227D">
          <w:rPr>
            <w:rStyle w:val="Hyperlink"/>
            <w:rFonts w:ascii="Calibri" w:hAnsi="Calibri" w:cs="Calibri"/>
          </w:rPr>
          <w:t>https://labeling.cslbehring.com/PI/US/Hemgenix/EN/Hemgenix-Prescribing-Information.pdf</w:t>
        </w:r>
      </w:hyperlink>
      <w:r w:rsidRPr="0059227D">
        <w:t>&gt;.</w:t>
      </w:r>
    </w:p>
    <w:p w14:paraId="07E4FE46" w14:textId="77777777" w:rsidR="0059227D" w:rsidRPr="0059227D" w:rsidRDefault="0059227D" w:rsidP="00FD408E">
      <w:pPr>
        <w:pStyle w:val="EndNoteBibliography"/>
        <w:spacing w:after="0"/>
        <w:jc w:val="left"/>
      </w:pPr>
    </w:p>
    <w:p w14:paraId="2A96A1EA" w14:textId="77777777" w:rsidR="0059227D" w:rsidRPr="0059227D" w:rsidRDefault="0059227D" w:rsidP="00FD408E">
      <w:pPr>
        <w:pStyle w:val="EndNoteBibliography"/>
        <w:spacing w:after="0"/>
        <w:jc w:val="left"/>
      </w:pPr>
      <w:r w:rsidRPr="0059227D">
        <w:t xml:space="preserve">Dolan, G, Benson, G, Duffy, A, Hermans, C, Jiménez-Yuste, V, Lambert, T, Ljung, R, Morfini, M &amp; Zupančić Šalek, S 2018, 'Haemophilia B: Where are we now and what does the future hold?', </w:t>
      </w:r>
      <w:r w:rsidRPr="0059227D">
        <w:rPr>
          <w:i/>
        </w:rPr>
        <w:t>Blood Reviews</w:t>
      </w:r>
      <w:r w:rsidRPr="0059227D">
        <w:t>, vol. 32, no. 1, pp. 52-60.</w:t>
      </w:r>
    </w:p>
    <w:p w14:paraId="597EC384" w14:textId="77777777" w:rsidR="0059227D" w:rsidRPr="0059227D" w:rsidRDefault="0059227D" w:rsidP="00FD408E">
      <w:pPr>
        <w:pStyle w:val="EndNoteBibliography"/>
        <w:spacing w:after="0"/>
        <w:jc w:val="left"/>
      </w:pPr>
    </w:p>
    <w:p w14:paraId="52488DDA" w14:textId="170AF067" w:rsidR="0059227D" w:rsidRPr="0059227D" w:rsidRDefault="0059227D" w:rsidP="00FD408E">
      <w:pPr>
        <w:pStyle w:val="EndNoteBibliography"/>
        <w:spacing w:after="0"/>
        <w:jc w:val="left"/>
      </w:pPr>
      <w:r w:rsidRPr="0059227D">
        <w:t xml:space="preserve">FDA 2022, </w:t>
      </w:r>
      <w:r w:rsidRPr="0059227D">
        <w:rPr>
          <w:i/>
        </w:rPr>
        <w:t>Clinical Clinical Review Memo, November 22, 2022 - HEMGENIX</w:t>
      </w:r>
      <w:r w:rsidRPr="0059227D">
        <w:t>, viewed 17 March 2023, &lt;</w:t>
      </w:r>
      <w:hyperlink r:id="rId22" w:history="1">
        <w:r w:rsidRPr="0059227D">
          <w:rPr>
            <w:rStyle w:val="Hyperlink"/>
            <w:rFonts w:ascii="Calibri" w:hAnsi="Calibri" w:cs="Calibri"/>
          </w:rPr>
          <w:t>https://www.fda.gov/media/164332/download</w:t>
        </w:r>
      </w:hyperlink>
      <w:r w:rsidRPr="0059227D">
        <w:t>&gt;.</w:t>
      </w:r>
    </w:p>
    <w:p w14:paraId="1BF4BEF8" w14:textId="77777777" w:rsidR="0059227D" w:rsidRPr="0059227D" w:rsidRDefault="0059227D" w:rsidP="00FD408E">
      <w:pPr>
        <w:pStyle w:val="EndNoteBibliography"/>
        <w:spacing w:after="0"/>
        <w:jc w:val="left"/>
      </w:pPr>
    </w:p>
    <w:p w14:paraId="48D085F6" w14:textId="528277F4" w:rsidR="0059227D" w:rsidRPr="0059227D" w:rsidRDefault="0059227D" w:rsidP="00FD408E">
      <w:pPr>
        <w:pStyle w:val="EndNoteBibliography"/>
        <w:spacing w:after="0"/>
        <w:jc w:val="left"/>
      </w:pPr>
      <w:r w:rsidRPr="0059227D">
        <w:t xml:space="preserve">Haemophilia Foundation Australia 2023, </w:t>
      </w:r>
      <w:r w:rsidRPr="0059227D">
        <w:rPr>
          <w:i/>
        </w:rPr>
        <w:t>Haemophilia Treatment Centres</w:t>
      </w:r>
      <w:r w:rsidRPr="0059227D">
        <w:t>, &lt;</w:t>
      </w:r>
      <w:hyperlink r:id="rId23" w:history="1">
        <w:r w:rsidRPr="0059227D">
          <w:rPr>
            <w:rStyle w:val="Hyperlink"/>
            <w:rFonts w:ascii="Calibri" w:hAnsi="Calibri" w:cs="Calibri"/>
          </w:rPr>
          <w:t>https://www.haemophilia.org.au/support-services/treatment-services?state=all</w:t>
        </w:r>
      </w:hyperlink>
      <w:r w:rsidRPr="0059227D">
        <w:t>&gt;.</w:t>
      </w:r>
    </w:p>
    <w:p w14:paraId="357CD355" w14:textId="77777777" w:rsidR="0059227D" w:rsidRPr="0059227D" w:rsidRDefault="0059227D" w:rsidP="00FD408E">
      <w:pPr>
        <w:pStyle w:val="EndNoteBibliography"/>
        <w:spacing w:after="0"/>
        <w:jc w:val="left"/>
      </w:pPr>
    </w:p>
    <w:p w14:paraId="13141E48" w14:textId="77777777" w:rsidR="0059227D" w:rsidRPr="0059227D" w:rsidRDefault="0059227D" w:rsidP="00FD408E">
      <w:pPr>
        <w:pStyle w:val="EndNoteBibliography"/>
        <w:spacing w:after="0"/>
        <w:jc w:val="left"/>
      </w:pPr>
      <w:r w:rsidRPr="0059227D">
        <w:lastRenderedPageBreak/>
        <w:t xml:space="preserve">Konkle, BA &amp; Nakaya Fletcher, S 1993, 'Hemophilia B', in MP Adam, DB Everman, GM Mirzaa, RA Pagon, SE Wallace, LJH Bean, KW Gripp &amp; A Amemiya (eds), </w:t>
      </w:r>
      <w:r w:rsidRPr="0059227D">
        <w:rPr>
          <w:i/>
        </w:rPr>
        <w:t>GeneReviews(®)</w:t>
      </w:r>
      <w:r w:rsidRPr="0059227D">
        <w:t>, University of Washington, Seattle, Seattle (WA).</w:t>
      </w:r>
    </w:p>
    <w:p w14:paraId="297749A2" w14:textId="77777777" w:rsidR="0059227D" w:rsidRPr="0059227D" w:rsidRDefault="0059227D" w:rsidP="00FD408E">
      <w:pPr>
        <w:pStyle w:val="EndNoteBibliography"/>
        <w:spacing w:after="0"/>
        <w:jc w:val="left"/>
      </w:pPr>
    </w:p>
    <w:p w14:paraId="510C5312" w14:textId="73A5D3FE" w:rsidR="0059227D" w:rsidRPr="0059227D" w:rsidRDefault="0059227D" w:rsidP="00FD408E">
      <w:pPr>
        <w:pStyle w:val="EndNoteBibliography"/>
        <w:spacing w:after="0"/>
        <w:jc w:val="left"/>
      </w:pPr>
      <w:r w:rsidRPr="0059227D">
        <w:t xml:space="preserve">Medical Services Advisory Committee (MSAC), DoH, Australian Government 2018, </w:t>
      </w:r>
      <w:r w:rsidRPr="0059227D">
        <w:rPr>
          <w:i/>
        </w:rPr>
        <w:t>PICO Confirmation - Application 1511: Extended half-life clotting factor concentrates for the treatment of haemophilia A and B</w:t>
      </w:r>
      <w:r w:rsidRPr="0059227D">
        <w:t>, &lt;</w:t>
      </w:r>
      <w:hyperlink r:id="rId24" w:history="1">
        <w:r w:rsidRPr="0059227D">
          <w:rPr>
            <w:rStyle w:val="Hyperlink"/>
            <w:rFonts w:ascii="Calibri" w:hAnsi="Calibri" w:cs="Calibri"/>
          </w:rPr>
          <w:t>http://www.msac.gov.au/internet/msac/publishing.nsf/Content/C3B4D8FB345D71C4CA2581BD00141E25/$File/1511_Ratified_PICO_accessible.pdf</w:t>
        </w:r>
      </w:hyperlink>
      <w:r w:rsidRPr="0059227D">
        <w:t>&gt;.</w:t>
      </w:r>
    </w:p>
    <w:p w14:paraId="69045052" w14:textId="77777777" w:rsidR="0059227D" w:rsidRPr="0059227D" w:rsidRDefault="0059227D" w:rsidP="00FD408E">
      <w:pPr>
        <w:pStyle w:val="EndNoteBibliography"/>
        <w:spacing w:after="0"/>
        <w:jc w:val="left"/>
      </w:pPr>
    </w:p>
    <w:p w14:paraId="63BDCD14" w14:textId="77777777" w:rsidR="0059227D" w:rsidRPr="0059227D" w:rsidRDefault="0059227D" w:rsidP="00FD408E">
      <w:pPr>
        <w:pStyle w:val="EndNoteBibliography"/>
        <w:spacing w:after="0"/>
        <w:jc w:val="left"/>
      </w:pPr>
      <w:r w:rsidRPr="0059227D">
        <w:t xml:space="preserve">Miesbach, W, Leebeek, F, Recht, M, Key, N, Lattimore, S, Castaman, G, Coppens, M, Cooper, D, Slawka, S &amp; Verweij, S 2022, 'Final analysis from the pivotal phase 3 Hope-B gene therapy trial: stable steady-state efficacy and safety of etranacogene dezaparvovec in adults with severe or moderately severe hemophilia B', </w:t>
      </w:r>
      <w:r w:rsidRPr="0059227D">
        <w:rPr>
          <w:i/>
        </w:rPr>
        <w:t>Haemophilia</w:t>
      </w:r>
      <w:r w:rsidRPr="0059227D">
        <w:t>, vol. 28, no. S1, p. PO143.</w:t>
      </w:r>
    </w:p>
    <w:p w14:paraId="3224B0E8" w14:textId="77777777" w:rsidR="0059227D" w:rsidRPr="0059227D" w:rsidRDefault="0059227D" w:rsidP="00FD408E">
      <w:pPr>
        <w:pStyle w:val="EndNoteBibliography"/>
        <w:spacing w:after="0"/>
        <w:jc w:val="left"/>
      </w:pPr>
    </w:p>
    <w:p w14:paraId="4DE43975" w14:textId="77777777" w:rsidR="0059227D" w:rsidRPr="0059227D" w:rsidRDefault="0059227D" w:rsidP="00FD408E">
      <w:pPr>
        <w:pStyle w:val="EndNoteBibliography"/>
        <w:spacing w:after="0"/>
        <w:jc w:val="left"/>
      </w:pPr>
      <w:r w:rsidRPr="0059227D">
        <w:t xml:space="preserve">Miesbach, W, Meijer, K, Coppens, M, Kampmann, P, Klamroth, R, Schutgens, R, Tangelder, M, Castaman, G, Schwäble, J, Bonig, H, Seifried, E, Cattaneo, F, Meyer, C &amp; Leebeek, F 2018, 'Gene therapy with adeno-associated virus vector 5-human factor IX in adults with hemophilia B', </w:t>
      </w:r>
      <w:r w:rsidRPr="0059227D">
        <w:rPr>
          <w:i/>
        </w:rPr>
        <w:t>Blood</w:t>
      </w:r>
      <w:r w:rsidRPr="0059227D">
        <w:t>, vol. 131, no. 9, pp. 1022-31.</w:t>
      </w:r>
    </w:p>
    <w:p w14:paraId="24D5BE11" w14:textId="77777777" w:rsidR="0059227D" w:rsidRPr="0059227D" w:rsidRDefault="0059227D" w:rsidP="00FD408E">
      <w:pPr>
        <w:pStyle w:val="EndNoteBibliography"/>
        <w:spacing w:after="0"/>
        <w:jc w:val="left"/>
      </w:pPr>
    </w:p>
    <w:p w14:paraId="2F1BFE17" w14:textId="77777777" w:rsidR="0059227D" w:rsidRPr="0059227D" w:rsidRDefault="0059227D" w:rsidP="00FD408E">
      <w:pPr>
        <w:pStyle w:val="EndNoteBibliography"/>
        <w:spacing w:after="0"/>
        <w:jc w:val="left"/>
      </w:pPr>
      <w:r w:rsidRPr="0059227D">
        <w:t xml:space="preserve">Miller, CH 2018, 'Laboratory testing for factor VIII and IX inhibitors in haemophilia: A review', </w:t>
      </w:r>
      <w:r w:rsidRPr="0059227D">
        <w:rPr>
          <w:i/>
        </w:rPr>
        <w:t>Haemophilia</w:t>
      </w:r>
      <w:r w:rsidRPr="0059227D">
        <w:t>, vol. 24, no. 2, pp. 186-97.</w:t>
      </w:r>
    </w:p>
    <w:p w14:paraId="02BA5182" w14:textId="77777777" w:rsidR="0059227D" w:rsidRPr="0059227D" w:rsidRDefault="0059227D" w:rsidP="00FD408E">
      <w:pPr>
        <w:pStyle w:val="EndNoteBibliography"/>
        <w:spacing w:after="0"/>
        <w:jc w:val="left"/>
      </w:pPr>
    </w:p>
    <w:p w14:paraId="2902E9FF" w14:textId="272B17A4" w:rsidR="0059227D" w:rsidRPr="0059227D" w:rsidRDefault="0059227D" w:rsidP="00FD408E">
      <w:pPr>
        <w:pStyle w:val="EndNoteBibliography"/>
        <w:spacing w:after="0"/>
        <w:jc w:val="left"/>
      </w:pPr>
      <w:r w:rsidRPr="0059227D">
        <w:t xml:space="preserve">NBA 2020, </w:t>
      </w:r>
      <w:r w:rsidRPr="0059227D">
        <w:rPr>
          <w:i/>
        </w:rPr>
        <w:t>Australian Bleeding Disorders Registry (ABDR) Annual Report 2019-20</w:t>
      </w:r>
      <w:r w:rsidRPr="0059227D">
        <w:t>, &lt;</w:t>
      </w:r>
      <w:hyperlink r:id="rId25" w:history="1">
        <w:r w:rsidRPr="0059227D">
          <w:rPr>
            <w:rStyle w:val="Hyperlink"/>
            <w:rFonts w:ascii="Calibri" w:hAnsi="Calibri" w:cs="Calibri"/>
          </w:rPr>
          <w:t>https://www.blood.gov.au/sites/default/files/ABDR-Annual-Report-2019-20-FINAL.pdf</w:t>
        </w:r>
      </w:hyperlink>
      <w:r w:rsidRPr="0059227D">
        <w:t>&gt;.</w:t>
      </w:r>
    </w:p>
    <w:p w14:paraId="3F968F4C" w14:textId="77777777" w:rsidR="0059227D" w:rsidRPr="0059227D" w:rsidRDefault="0059227D" w:rsidP="00FD408E">
      <w:pPr>
        <w:pStyle w:val="EndNoteBibliography"/>
        <w:spacing w:after="0"/>
        <w:jc w:val="left"/>
      </w:pPr>
    </w:p>
    <w:p w14:paraId="7355E241" w14:textId="73E68CFD" w:rsidR="0059227D" w:rsidRPr="0059227D" w:rsidRDefault="0059227D" w:rsidP="00FD408E">
      <w:pPr>
        <w:pStyle w:val="EndNoteBibliography"/>
        <w:spacing w:after="0"/>
        <w:jc w:val="left"/>
      </w:pPr>
      <w:r w:rsidRPr="0059227D">
        <w:t xml:space="preserve"> 2021, </w:t>
      </w:r>
      <w:r w:rsidRPr="0059227D">
        <w:rPr>
          <w:i/>
        </w:rPr>
        <w:t>Australian Bleeding Disorders Registry (ABDR) Annual Report 2020-21</w:t>
      </w:r>
      <w:r w:rsidRPr="0059227D">
        <w:t>, viewed 16 March 2023, &lt;</w:t>
      </w:r>
      <w:hyperlink r:id="rId26" w:history="1">
        <w:r w:rsidRPr="0059227D">
          <w:rPr>
            <w:rStyle w:val="Hyperlink"/>
            <w:rFonts w:ascii="Calibri" w:hAnsi="Calibri" w:cs="Calibri"/>
          </w:rPr>
          <w:t>https://www.blood.gov.au/sites/default/files/ABDR-Annual-Report-2020-21%20FINAL.pdf</w:t>
        </w:r>
      </w:hyperlink>
      <w:r w:rsidRPr="0059227D">
        <w:t>&gt;.</w:t>
      </w:r>
    </w:p>
    <w:p w14:paraId="5D1FFD35" w14:textId="77777777" w:rsidR="00D05E9A" w:rsidRDefault="00D05E9A" w:rsidP="00FD408E">
      <w:pPr>
        <w:pStyle w:val="EndNoteBibliography"/>
        <w:spacing w:after="0"/>
        <w:jc w:val="left"/>
      </w:pPr>
    </w:p>
    <w:p w14:paraId="09E57BD5" w14:textId="1B95CE81" w:rsidR="0059227D" w:rsidRPr="0059227D" w:rsidRDefault="0059227D" w:rsidP="00FD408E">
      <w:pPr>
        <w:pStyle w:val="EndNoteBibliography"/>
        <w:spacing w:after="0"/>
        <w:jc w:val="left"/>
      </w:pPr>
      <w:r w:rsidRPr="0059227D">
        <w:t xml:space="preserve">2023, </w:t>
      </w:r>
      <w:r w:rsidRPr="0059227D">
        <w:rPr>
          <w:i/>
        </w:rPr>
        <w:t>What Blood Products are Supplied – National Product Price List</w:t>
      </w:r>
      <w:r w:rsidRPr="0059227D">
        <w:t>, viewed 17 Feb 2023, &lt;</w:t>
      </w:r>
      <w:hyperlink r:id="rId27" w:history="1">
        <w:r w:rsidRPr="0059227D">
          <w:rPr>
            <w:rStyle w:val="Hyperlink"/>
            <w:rFonts w:ascii="Calibri" w:hAnsi="Calibri" w:cs="Calibri"/>
          </w:rPr>
          <w:t>https://www.blood.gov.au/national-product-price-list</w:t>
        </w:r>
      </w:hyperlink>
      <w:r w:rsidRPr="0059227D">
        <w:t>&gt;.</w:t>
      </w:r>
    </w:p>
    <w:p w14:paraId="0EF08673" w14:textId="77777777" w:rsidR="0059227D" w:rsidRPr="0059227D" w:rsidRDefault="0059227D" w:rsidP="00FD408E">
      <w:pPr>
        <w:pStyle w:val="EndNoteBibliography"/>
        <w:spacing w:after="0"/>
        <w:jc w:val="left"/>
      </w:pPr>
    </w:p>
    <w:p w14:paraId="52B08557" w14:textId="6CCBA3E8" w:rsidR="0059227D" w:rsidRPr="0059227D" w:rsidRDefault="0059227D" w:rsidP="00FD408E">
      <w:pPr>
        <w:pStyle w:val="EndNoteBibliography"/>
        <w:spacing w:after="0"/>
        <w:jc w:val="left"/>
      </w:pPr>
      <w:r w:rsidRPr="0059227D">
        <w:t xml:space="preserve">Office of the Gene Technology Regulator 2023, </w:t>
      </w:r>
      <w:r w:rsidRPr="0059227D">
        <w:rPr>
          <w:i/>
        </w:rPr>
        <w:t>About the OGTR</w:t>
      </w:r>
      <w:r w:rsidRPr="0059227D">
        <w:t>, viewed 3 March 2023, &lt;</w:t>
      </w:r>
      <w:hyperlink r:id="rId28" w:history="1">
        <w:r w:rsidRPr="0059227D">
          <w:rPr>
            <w:rStyle w:val="Hyperlink"/>
            <w:rFonts w:ascii="Calibri" w:hAnsi="Calibri" w:cs="Calibri"/>
          </w:rPr>
          <w:t>https://www.ogtr.gov.au/about-ogtr</w:t>
        </w:r>
      </w:hyperlink>
      <w:r w:rsidRPr="0059227D">
        <w:t>&gt;.</w:t>
      </w:r>
    </w:p>
    <w:p w14:paraId="4568466E" w14:textId="77777777" w:rsidR="0059227D" w:rsidRPr="0059227D" w:rsidRDefault="0059227D" w:rsidP="00FD408E">
      <w:pPr>
        <w:pStyle w:val="EndNoteBibliography"/>
        <w:spacing w:after="0"/>
        <w:jc w:val="left"/>
      </w:pPr>
    </w:p>
    <w:p w14:paraId="4785A32D" w14:textId="77777777" w:rsidR="0059227D" w:rsidRPr="0059227D" w:rsidRDefault="0059227D" w:rsidP="00FD408E">
      <w:pPr>
        <w:pStyle w:val="EndNoteBibliography"/>
        <w:spacing w:after="0"/>
        <w:jc w:val="left"/>
      </w:pPr>
      <w:r w:rsidRPr="0059227D">
        <w:t xml:space="preserve">Pipe, SW, Leebeek, FWG, Recht, M, Key, NS, Castaman, G, Miesbach, W, Lattimore, S, Peerlinck, K, Van der Valk, P, Coppens, M, Kampmann, P, Meijer, K, O’Connell, N, Pasi, KJ, Hart, DP, Kazmi, R, Astermark, J, Hermans, CRJR, Klamroth, R, Lemons, R, Visweshwar, N, von Drygalski, A, Young, G, Crary, SE, Escobar, M, Gomez, E, Kruse-Jarres, R, Quon, DV, Symington, E, Wang, M, Wheeler, AP, Gut, R, Liu, YP, Dolmetsch, RE, Cooper, DL, Li, Y, Goldstein, B &amp; Monahan, PE 2023, 'Gene Therapy with Etranacogene Dezaparvovec for Hemophilia B', </w:t>
      </w:r>
      <w:r w:rsidRPr="0059227D">
        <w:rPr>
          <w:i/>
        </w:rPr>
        <w:t>New England Journal of Medicine</w:t>
      </w:r>
      <w:r w:rsidRPr="0059227D">
        <w:t>, vol. 388, no. 8, pp. 706-18.</w:t>
      </w:r>
    </w:p>
    <w:p w14:paraId="47AFF9FD" w14:textId="77777777" w:rsidR="0059227D" w:rsidRPr="0059227D" w:rsidRDefault="0059227D" w:rsidP="00FD408E">
      <w:pPr>
        <w:pStyle w:val="EndNoteBibliography"/>
        <w:spacing w:after="0"/>
        <w:jc w:val="left"/>
      </w:pPr>
    </w:p>
    <w:p w14:paraId="3C28D64E" w14:textId="77777777" w:rsidR="0059227D" w:rsidRPr="0059227D" w:rsidRDefault="0059227D" w:rsidP="00FD408E">
      <w:pPr>
        <w:pStyle w:val="EndNoteBibliography"/>
        <w:spacing w:after="0"/>
        <w:jc w:val="left"/>
      </w:pPr>
      <w:r w:rsidRPr="0059227D">
        <w:t xml:space="preserve">Pipe, SW, Recht, M, Key, NS, Leebeek, FWG, Castaman, G, Lattimore, SU, Van Der Valk, P, Peerlinck, K, Coppens, M, O'Connell, N, Pasi, J, Kampmann, P, Meijer, K, von Drygalski, A, Young, G, Hermans, C, Astermark, J, Klamroth, R, Lemons, RS, Visweshwar, N, Crary, S, Kazmi, R, Symington, E, Escobar, MA, Gomez, E, Kruse-Jarres, R, Kotowski, A, Quon, D, Wang, M, Wheeler, AP, Sawyer, EK, Verweij, S, Colletta, V, Bajma, N, Gut, R &amp; Miesbach, WA 2020, 'First data from the phase 3 HOPE-B gene therapy trial: efficacy and safety of etranacogene dezaparvovec (AAV5-Padua hFIX variant; AMT-061) in adults with severe or moderate-severe hemophilia B treated irrespective of pre-existing anti-capsid neutralizing antibodies', </w:t>
      </w:r>
      <w:r w:rsidRPr="0059227D">
        <w:rPr>
          <w:i/>
        </w:rPr>
        <w:t>Blood</w:t>
      </w:r>
      <w:r w:rsidRPr="0059227D">
        <w:t>, vol. 136, no. Supplement_2, pp. LBA-6-LBA-.</w:t>
      </w:r>
    </w:p>
    <w:p w14:paraId="200CA01D" w14:textId="77777777" w:rsidR="0059227D" w:rsidRPr="0059227D" w:rsidRDefault="0059227D" w:rsidP="00FD408E">
      <w:pPr>
        <w:pStyle w:val="EndNoteBibliography"/>
        <w:spacing w:after="0"/>
        <w:jc w:val="left"/>
      </w:pPr>
    </w:p>
    <w:p w14:paraId="4F468A0C" w14:textId="4646936F" w:rsidR="0059227D" w:rsidRPr="0059227D" w:rsidRDefault="0059227D" w:rsidP="00FD408E">
      <w:pPr>
        <w:pStyle w:val="EndNoteBibliography"/>
        <w:spacing w:after="0"/>
        <w:jc w:val="left"/>
      </w:pPr>
      <w:r w:rsidRPr="0059227D">
        <w:t xml:space="preserve">Sanofi 2021, </w:t>
      </w:r>
      <w:r w:rsidRPr="0059227D">
        <w:rPr>
          <w:i/>
        </w:rPr>
        <w:t>Australian product information – ALPROLIX (eftrenonacog alfa) (rhu) powder and solvent for solution for injection</w:t>
      </w:r>
      <w:r w:rsidRPr="0059227D">
        <w:t>, viewed 3 March 2023, &lt;</w:t>
      </w:r>
      <w:hyperlink r:id="rId29" w:history="1">
        <w:r w:rsidRPr="0059227D">
          <w:rPr>
            <w:rStyle w:val="Hyperlink"/>
            <w:rFonts w:ascii="Calibri" w:hAnsi="Calibri" w:cs="Calibri"/>
          </w:rPr>
          <w:t>https://secure.guildlink.com.au/gc/ws/sw/pi.cfm?product=swpalpro</w:t>
        </w:r>
      </w:hyperlink>
      <w:r w:rsidRPr="0059227D">
        <w:t>&gt;.</w:t>
      </w:r>
    </w:p>
    <w:p w14:paraId="6520F4C2" w14:textId="77777777" w:rsidR="0059227D" w:rsidRPr="0059227D" w:rsidRDefault="0059227D" w:rsidP="00FD408E">
      <w:pPr>
        <w:pStyle w:val="EndNoteBibliography"/>
        <w:spacing w:after="0"/>
        <w:jc w:val="left"/>
      </w:pPr>
    </w:p>
    <w:p w14:paraId="258BAF46" w14:textId="77777777" w:rsidR="0059227D" w:rsidRPr="0059227D" w:rsidRDefault="0059227D" w:rsidP="00FD408E">
      <w:pPr>
        <w:pStyle w:val="EndNoteBibliography"/>
        <w:spacing w:after="0"/>
        <w:jc w:val="left"/>
      </w:pPr>
      <w:r w:rsidRPr="0059227D">
        <w:lastRenderedPageBreak/>
        <w:t xml:space="preserve">Srivastava, A, Santagostino, E, Dougall, A, Kitchen, S, Sutherland, M, Pipe, SW, Carcao, M, Mahlangu, J, Ragni, MV, Windyga, J, Llinás, A, Goddard, NJ, Mohan, R, Poonnoose, PM, Feldman, BM, Lewis, SZ, van den Berg, HM &amp; Pierce, GF 2020, 'WFH Guidelines for the Management of Hemophilia, 3rd edition', </w:t>
      </w:r>
      <w:r w:rsidRPr="0059227D">
        <w:rPr>
          <w:i/>
        </w:rPr>
        <w:t>Haemophilia</w:t>
      </w:r>
      <w:r w:rsidRPr="0059227D">
        <w:t>, vol. 26 Suppl 6, pp. 1-158.</w:t>
      </w:r>
    </w:p>
    <w:p w14:paraId="1213D081" w14:textId="77777777" w:rsidR="0059227D" w:rsidRPr="0059227D" w:rsidRDefault="0059227D" w:rsidP="00FD408E">
      <w:pPr>
        <w:pStyle w:val="EndNoteBibliography"/>
        <w:spacing w:after="0"/>
        <w:jc w:val="left"/>
      </w:pPr>
    </w:p>
    <w:p w14:paraId="3B1BFB7B" w14:textId="77777777" w:rsidR="0059227D" w:rsidRPr="0059227D" w:rsidRDefault="0059227D" w:rsidP="00FD408E">
      <w:pPr>
        <w:pStyle w:val="EndNoteBibliography"/>
        <w:spacing w:after="0"/>
        <w:jc w:val="left"/>
      </w:pPr>
      <w:r w:rsidRPr="0059227D">
        <w:t xml:space="preserve">Thornburg, CD 2021, 'Etranacogene dezaparvovec for hemophilia B gene therapy', </w:t>
      </w:r>
      <w:r w:rsidRPr="0059227D">
        <w:rPr>
          <w:i/>
        </w:rPr>
        <w:t>Therapeutic Advances in Rare Disease</w:t>
      </w:r>
      <w:r w:rsidRPr="0059227D">
        <w:t>, vol. 2, p. 26330040211058896.</w:t>
      </w:r>
    </w:p>
    <w:p w14:paraId="71BCD29B" w14:textId="77777777" w:rsidR="0059227D" w:rsidRPr="0059227D" w:rsidRDefault="0059227D" w:rsidP="00FD408E">
      <w:pPr>
        <w:pStyle w:val="EndNoteBibliography"/>
        <w:spacing w:after="0"/>
        <w:jc w:val="left"/>
      </w:pPr>
    </w:p>
    <w:p w14:paraId="11AA951C" w14:textId="77777777" w:rsidR="0059227D" w:rsidRPr="0059227D" w:rsidRDefault="0059227D" w:rsidP="00FD408E">
      <w:pPr>
        <w:pStyle w:val="EndNoteBibliography"/>
        <w:spacing w:after="0"/>
        <w:jc w:val="left"/>
      </w:pPr>
      <w:r w:rsidRPr="0059227D">
        <w:t xml:space="preserve">Von Drygalski, A, Giermasz, A, Castaman, G, Key, NS, Lattimore, S, Leebeek, FWG, Miesbach, W, Recht, M, Long, A, Gut, R, Sawyer, EK &amp; Pipe, SW 2019, 'Etranacogene dezaparvovec (AMT-061 phase 2b): normal/near normal FIX activity and bleed cessation in hemophilia B', </w:t>
      </w:r>
      <w:r w:rsidRPr="0059227D">
        <w:rPr>
          <w:i/>
        </w:rPr>
        <w:t>Blood Adv</w:t>
      </w:r>
      <w:r w:rsidRPr="0059227D">
        <w:t>, vol. 3, no. 21, pp. 3241-7.</w:t>
      </w:r>
    </w:p>
    <w:p w14:paraId="6EFCE008" w14:textId="77777777" w:rsidR="0059227D" w:rsidRPr="0059227D" w:rsidRDefault="0059227D" w:rsidP="00FD408E">
      <w:pPr>
        <w:pStyle w:val="EndNoteBibliography"/>
        <w:spacing w:after="0"/>
        <w:jc w:val="left"/>
      </w:pPr>
    </w:p>
    <w:p w14:paraId="68CD5270" w14:textId="50AA11D9" w:rsidR="0059227D" w:rsidRPr="0059227D" w:rsidRDefault="0059227D" w:rsidP="00FD408E">
      <w:pPr>
        <w:pStyle w:val="EndNoteBibliography"/>
        <w:spacing w:after="0"/>
        <w:jc w:val="left"/>
      </w:pPr>
      <w:r w:rsidRPr="0059227D">
        <w:t xml:space="preserve">World Federation of Hemophilia 2021, </w:t>
      </w:r>
      <w:r w:rsidRPr="0059227D">
        <w:rPr>
          <w:i/>
        </w:rPr>
        <w:t>World Federation of Hemophilia Report on the Annual Global Survey 2021</w:t>
      </w:r>
      <w:r w:rsidRPr="0059227D">
        <w:t>, viewed 17 Feb 2023, &lt;</w:t>
      </w:r>
      <w:hyperlink r:id="rId30" w:history="1">
        <w:r w:rsidRPr="0059227D">
          <w:rPr>
            <w:rStyle w:val="Hyperlink"/>
            <w:rFonts w:ascii="Calibri" w:hAnsi="Calibri" w:cs="Calibri"/>
          </w:rPr>
          <w:t>https://www1.wfh.org/publications/files/pdf-2324.pdf</w:t>
        </w:r>
      </w:hyperlink>
      <w:r w:rsidRPr="0059227D">
        <w:t>&gt;.</w:t>
      </w:r>
    </w:p>
    <w:p w14:paraId="68963E5E" w14:textId="77777777" w:rsidR="0059227D" w:rsidRPr="0059227D" w:rsidRDefault="0059227D" w:rsidP="00FD408E">
      <w:pPr>
        <w:pStyle w:val="EndNoteBibliography"/>
        <w:spacing w:after="0"/>
        <w:jc w:val="left"/>
      </w:pPr>
    </w:p>
    <w:p w14:paraId="141E7952" w14:textId="04AB09FA" w:rsidR="00E01349" w:rsidRPr="005B52AE" w:rsidRDefault="00862637" w:rsidP="00FD408E">
      <w:pPr>
        <w:spacing w:after="0" w:line="240" w:lineRule="auto"/>
        <w:jc w:val="left"/>
      </w:pPr>
      <w:r w:rsidRPr="005B52AE">
        <w:fldChar w:fldCharType="end"/>
      </w:r>
    </w:p>
    <w:sectPr w:rsidR="00E01349" w:rsidRPr="005B52AE"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F7FB" w14:textId="77777777" w:rsidR="009B3F16" w:rsidRDefault="009B3F16" w:rsidP="0016315C">
      <w:pPr>
        <w:spacing w:after="0" w:line="240" w:lineRule="auto"/>
      </w:pPr>
      <w:r>
        <w:separator/>
      </w:r>
    </w:p>
  </w:endnote>
  <w:endnote w:type="continuationSeparator" w:id="0">
    <w:p w14:paraId="686051A5" w14:textId="77777777" w:rsidR="009B3F16" w:rsidRDefault="009B3F16" w:rsidP="0016315C">
      <w:pPr>
        <w:spacing w:after="0" w:line="240" w:lineRule="auto"/>
      </w:pPr>
      <w:r>
        <w:continuationSeparator/>
      </w:r>
    </w:p>
  </w:endnote>
  <w:endnote w:type="continuationNotice" w:id="1">
    <w:p w14:paraId="0B9C787C" w14:textId="77777777" w:rsidR="009B3F16" w:rsidRDefault="009B3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26F5D100" w:rsidR="00685355" w:rsidRDefault="00685355" w:rsidP="00443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7A37">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rsidP="00443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DD6149" w14:textId="13DFD760" w:rsidR="00B77A37" w:rsidRPr="00685355" w:rsidRDefault="007E1EDC" w:rsidP="00685355">
    <w:r>
      <w:ptab w:relativeTo="margin" w:alignment="center" w:leader="none"/>
    </w:r>
    <w:r w:rsidR="005675E7">
      <w:t xml:space="preserve">Ratified </w:t>
    </w:r>
    <w:r w:rsidR="00462948">
      <w:t>PICO Confirmation</w:t>
    </w:r>
    <w:r w:rsidR="005675E7">
      <w:t xml:space="preserve"> – April 2023 PASC Meeting</w:t>
    </w:r>
    <w:r w:rsidR="00FA76B4">
      <w:tab/>
    </w:r>
    <w:r w:rsidR="00FA76B4">
      <w:tab/>
    </w:r>
    <w:r w:rsidR="00FA76B4">
      <w:tab/>
    </w:r>
    <w:r w:rsidR="00DD6DD9">
      <w:br/>
    </w:r>
    <w:r w:rsidR="00471729">
      <w:ptab w:relativeTo="margin" w:alignment="center" w:leader="none"/>
    </w:r>
    <w:r w:rsidR="00685355">
      <w:t>Application</w:t>
    </w:r>
    <w:r w:rsidR="00BF365F">
      <w:t xml:space="preserve"> 17</w:t>
    </w:r>
    <w:r w:rsidR="004514A4">
      <w:t>28</w:t>
    </w:r>
    <w:r w:rsidR="00BF365F">
      <w:t xml:space="preserve"> </w:t>
    </w:r>
    <w:r w:rsidR="00BF365F" w:rsidRPr="00BF365F">
      <w:t>–</w:t>
    </w:r>
    <w:r w:rsidR="00BF365F">
      <w:t xml:space="preserve"> </w:t>
    </w:r>
    <w:proofErr w:type="spellStart"/>
    <w:r w:rsidR="004514A4">
      <w:t>Etranacogene</w:t>
    </w:r>
    <w:proofErr w:type="spellEnd"/>
    <w:r w:rsidR="00DD6DD9">
      <w:t xml:space="preserve"> </w:t>
    </w:r>
    <w:r w:rsidR="00DD6DD9" w:rsidRPr="00DD6DD9">
      <w:t>dezaparvovec for the treatment of haemophilia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2734" w14:textId="77777777" w:rsidR="00F47902" w:rsidRDefault="00F47902" w:rsidP="00443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DDE78F" w14:textId="77777777" w:rsidR="00F47902" w:rsidRDefault="00F47902" w:rsidP="0068535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44673"/>
      <w:docPartObj>
        <w:docPartGallery w:val="Page Numbers (Bottom of Page)"/>
        <w:docPartUnique/>
      </w:docPartObj>
    </w:sdtPr>
    <w:sdtEndPr>
      <w:rPr>
        <w:rStyle w:val="PageNumber"/>
      </w:rPr>
    </w:sdtEndPr>
    <w:sdtContent>
      <w:p w14:paraId="12563EEF" w14:textId="77777777" w:rsidR="00F47902" w:rsidRDefault="00F47902" w:rsidP="00443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B902CF" w14:textId="0DF254EB" w:rsidR="00F47902" w:rsidRPr="00685355" w:rsidRDefault="00F47902" w:rsidP="00685355">
    <w:r>
      <w:ptab w:relativeTo="margin" w:alignment="center" w:leader="none"/>
    </w:r>
    <w:r w:rsidR="003554F8">
      <w:t xml:space="preserve">Ratified </w:t>
    </w:r>
    <w:r>
      <w:t>PICO Confirmation</w:t>
    </w:r>
    <w:r w:rsidR="003554F8">
      <w:t xml:space="preserve"> – April 2023 PASC Meeting</w:t>
    </w:r>
    <w:r>
      <w:tab/>
    </w:r>
    <w:r>
      <w:tab/>
    </w:r>
    <w:r>
      <w:tab/>
    </w:r>
    <w:r>
      <w:br/>
    </w:r>
    <w:r>
      <w:ptab w:relativeTo="margin" w:alignment="center" w:leader="none"/>
    </w:r>
    <w:r>
      <w:t xml:space="preserve">MSAC Application 1728 </w:t>
    </w:r>
    <w:r w:rsidRPr="00BF365F">
      <w:t>–</w:t>
    </w:r>
    <w:r>
      <w:t xml:space="preserve"> Etranacogene </w:t>
    </w:r>
    <w:r w:rsidRPr="00DD6DD9">
      <w:t>dezaparvovec for the treatment of haemophilia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19C6" w14:textId="77777777" w:rsidR="009B3F16" w:rsidRDefault="009B3F16" w:rsidP="0016315C">
      <w:pPr>
        <w:spacing w:after="0" w:line="240" w:lineRule="auto"/>
      </w:pPr>
      <w:r>
        <w:separator/>
      </w:r>
    </w:p>
  </w:footnote>
  <w:footnote w:type="continuationSeparator" w:id="0">
    <w:p w14:paraId="0F5D6247" w14:textId="77777777" w:rsidR="009B3F16" w:rsidRDefault="009B3F16" w:rsidP="0016315C">
      <w:pPr>
        <w:spacing w:after="0" w:line="240" w:lineRule="auto"/>
      </w:pPr>
      <w:r>
        <w:continuationSeparator/>
      </w:r>
    </w:p>
  </w:footnote>
  <w:footnote w:type="continuationNotice" w:id="1">
    <w:p w14:paraId="0BB43863" w14:textId="77777777" w:rsidR="009B3F16" w:rsidRDefault="009B3F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4EF"/>
    <w:multiLevelType w:val="hybridMultilevel"/>
    <w:tmpl w:val="F33E4520"/>
    <w:lvl w:ilvl="0" w:tplc="405EDBD0">
      <w:start w:val="1"/>
      <w:numFmt w:val="bullet"/>
      <w:pStyle w:val="ListParagraphBeforeDash"/>
      <w:lvlText w:val=""/>
      <w:lvlJc w:val="left"/>
      <w:pPr>
        <w:ind w:left="720" w:hanging="360"/>
      </w:pPr>
      <w:rPr>
        <w:rFonts w:ascii="Symbol" w:hAnsi="Symbol" w:hint="default"/>
      </w:rPr>
    </w:lvl>
    <w:lvl w:ilvl="1" w:tplc="A23E8CD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176C8"/>
    <w:multiLevelType w:val="hybridMultilevel"/>
    <w:tmpl w:val="35CAF030"/>
    <w:lvl w:ilvl="0" w:tplc="384893E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9319C"/>
    <w:multiLevelType w:val="hybridMultilevel"/>
    <w:tmpl w:val="4252B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FB1C2A"/>
    <w:multiLevelType w:val="hybridMultilevel"/>
    <w:tmpl w:val="5644D4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120229D"/>
    <w:multiLevelType w:val="hybridMultilevel"/>
    <w:tmpl w:val="4D588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326910"/>
    <w:multiLevelType w:val="hybridMultilevel"/>
    <w:tmpl w:val="D3421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5122EC"/>
    <w:multiLevelType w:val="hybridMultilevel"/>
    <w:tmpl w:val="ECF0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8" w15:restartNumberingAfterBreak="0">
    <w:nsid w:val="65A76464"/>
    <w:multiLevelType w:val="hybridMultilevel"/>
    <w:tmpl w:val="FBACBD94"/>
    <w:lvl w:ilvl="0" w:tplc="8EA49120">
      <w:start w:val="1"/>
      <w:numFmt w:val="bullet"/>
      <w:lvlText w:val="·"/>
      <w:lvlJc w:val="left"/>
      <w:pPr>
        <w:ind w:left="720" w:hanging="360"/>
      </w:pPr>
      <w:rPr>
        <w:rFonts w:ascii="Symbol" w:hAnsi="Symbol" w:hint="default"/>
      </w:rPr>
    </w:lvl>
    <w:lvl w:ilvl="1" w:tplc="213664A8">
      <w:start w:val="1"/>
      <w:numFmt w:val="bullet"/>
      <w:lvlText w:val="o"/>
      <w:lvlJc w:val="left"/>
      <w:pPr>
        <w:ind w:left="1440" w:hanging="360"/>
      </w:pPr>
      <w:rPr>
        <w:rFonts w:ascii="Courier New" w:hAnsi="Courier New" w:hint="default"/>
      </w:rPr>
    </w:lvl>
    <w:lvl w:ilvl="2" w:tplc="E0DCED80">
      <w:start w:val="1"/>
      <w:numFmt w:val="bullet"/>
      <w:lvlText w:val=""/>
      <w:lvlJc w:val="left"/>
      <w:pPr>
        <w:ind w:left="2160" w:hanging="360"/>
      </w:pPr>
      <w:rPr>
        <w:rFonts w:ascii="Wingdings" w:hAnsi="Wingdings" w:hint="default"/>
      </w:rPr>
    </w:lvl>
    <w:lvl w:ilvl="3" w:tplc="11345698">
      <w:start w:val="1"/>
      <w:numFmt w:val="bullet"/>
      <w:lvlText w:val=""/>
      <w:lvlJc w:val="left"/>
      <w:pPr>
        <w:ind w:left="2880" w:hanging="360"/>
      </w:pPr>
      <w:rPr>
        <w:rFonts w:ascii="Symbol" w:hAnsi="Symbol" w:hint="default"/>
      </w:rPr>
    </w:lvl>
    <w:lvl w:ilvl="4" w:tplc="85C09506">
      <w:start w:val="1"/>
      <w:numFmt w:val="bullet"/>
      <w:lvlText w:val="o"/>
      <w:lvlJc w:val="left"/>
      <w:pPr>
        <w:ind w:left="3600" w:hanging="360"/>
      </w:pPr>
      <w:rPr>
        <w:rFonts w:ascii="Courier New" w:hAnsi="Courier New" w:hint="default"/>
      </w:rPr>
    </w:lvl>
    <w:lvl w:ilvl="5" w:tplc="8E5CD272">
      <w:start w:val="1"/>
      <w:numFmt w:val="bullet"/>
      <w:lvlText w:val=""/>
      <w:lvlJc w:val="left"/>
      <w:pPr>
        <w:ind w:left="4320" w:hanging="360"/>
      </w:pPr>
      <w:rPr>
        <w:rFonts w:ascii="Wingdings" w:hAnsi="Wingdings" w:hint="default"/>
      </w:rPr>
    </w:lvl>
    <w:lvl w:ilvl="6" w:tplc="F47AA228">
      <w:start w:val="1"/>
      <w:numFmt w:val="bullet"/>
      <w:lvlText w:val=""/>
      <w:lvlJc w:val="left"/>
      <w:pPr>
        <w:ind w:left="5040" w:hanging="360"/>
      </w:pPr>
      <w:rPr>
        <w:rFonts w:ascii="Symbol" w:hAnsi="Symbol" w:hint="default"/>
      </w:rPr>
    </w:lvl>
    <w:lvl w:ilvl="7" w:tplc="795C62E6">
      <w:start w:val="1"/>
      <w:numFmt w:val="bullet"/>
      <w:lvlText w:val="o"/>
      <w:lvlJc w:val="left"/>
      <w:pPr>
        <w:ind w:left="5760" w:hanging="360"/>
      </w:pPr>
      <w:rPr>
        <w:rFonts w:ascii="Courier New" w:hAnsi="Courier New" w:hint="default"/>
      </w:rPr>
    </w:lvl>
    <w:lvl w:ilvl="8" w:tplc="98CEB0B4">
      <w:start w:val="1"/>
      <w:numFmt w:val="bullet"/>
      <w:lvlText w:val=""/>
      <w:lvlJc w:val="left"/>
      <w:pPr>
        <w:ind w:left="6480" w:hanging="360"/>
      </w:pPr>
      <w:rPr>
        <w:rFonts w:ascii="Wingdings" w:hAnsi="Wingdings" w:hint="default"/>
      </w:rPr>
    </w:lvl>
  </w:abstractNum>
  <w:abstractNum w:abstractNumId="9" w15:restartNumberingAfterBreak="0">
    <w:nsid w:val="678CDB5B"/>
    <w:multiLevelType w:val="hybridMultilevel"/>
    <w:tmpl w:val="A3382D4A"/>
    <w:lvl w:ilvl="0" w:tplc="CDFE2218">
      <w:start w:val="1"/>
      <w:numFmt w:val="bullet"/>
      <w:lvlText w:val="·"/>
      <w:lvlJc w:val="left"/>
      <w:pPr>
        <w:ind w:left="720" w:hanging="360"/>
      </w:pPr>
      <w:rPr>
        <w:rFonts w:ascii="Symbol" w:hAnsi="Symbol" w:hint="default"/>
      </w:rPr>
    </w:lvl>
    <w:lvl w:ilvl="1" w:tplc="7AE8A98C">
      <w:start w:val="1"/>
      <w:numFmt w:val="bullet"/>
      <w:lvlText w:val="o"/>
      <w:lvlJc w:val="left"/>
      <w:pPr>
        <w:ind w:left="1440" w:hanging="360"/>
      </w:pPr>
      <w:rPr>
        <w:rFonts w:ascii="Courier New" w:hAnsi="Courier New" w:hint="default"/>
      </w:rPr>
    </w:lvl>
    <w:lvl w:ilvl="2" w:tplc="CE485AB8">
      <w:start w:val="1"/>
      <w:numFmt w:val="bullet"/>
      <w:lvlText w:val=""/>
      <w:lvlJc w:val="left"/>
      <w:pPr>
        <w:ind w:left="2160" w:hanging="360"/>
      </w:pPr>
      <w:rPr>
        <w:rFonts w:ascii="Wingdings" w:hAnsi="Wingdings" w:hint="default"/>
      </w:rPr>
    </w:lvl>
    <w:lvl w:ilvl="3" w:tplc="C2804848">
      <w:start w:val="1"/>
      <w:numFmt w:val="bullet"/>
      <w:lvlText w:val=""/>
      <w:lvlJc w:val="left"/>
      <w:pPr>
        <w:ind w:left="2880" w:hanging="360"/>
      </w:pPr>
      <w:rPr>
        <w:rFonts w:ascii="Symbol" w:hAnsi="Symbol" w:hint="default"/>
      </w:rPr>
    </w:lvl>
    <w:lvl w:ilvl="4" w:tplc="55DC2F80">
      <w:start w:val="1"/>
      <w:numFmt w:val="bullet"/>
      <w:lvlText w:val="o"/>
      <w:lvlJc w:val="left"/>
      <w:pPr>
        <w:ind w:left="3600" w:hanging="360"/>
      </w:pPr>
      <w:rPr>
        <w:rFonts w:ascii="Courier New" w:hAnsi="Courier New" w:hint="default"/>
      </w:rPr>
    </w:lvl>
    <w:lvl w:ilvl="5" w:tplc="B0F2DBF4">
      <w:start w:val="1"/>
      <w:numFmt w:val="bullet"/>
      <w:lvlText w:val=""/>
      <w:lvlJc w:val="left"/>
      <w:pPr>
        <w:ind w:left="4320" w:hanging="360"/>
      </w:pPr>
      <w:rPr>
        <w:rFonts w:ascii="Wingdings" w:hAnsi="Wingdings" w:hint="default"/>
      </w:rPr>
    </w:lvl>
    <w:lvl w:ilvl="6" w:tplc="C85CF3C0">
      <w:start w:val="1"/>
      <w:numFmt w:val="bullet"/>
      <w:lvlText w:val=""/>
      <w:lvlJc w:val="left"/>
      <w:pPr>
        <w:ind w:left="5040" w:hanging="360"/>
      </w:pPr>
      <w:rPr>
        <w:rFonts w:ascii="Symbol" w:hAnsi="Symbol" w:hint="default"/>
      </w:rPr>
    </w:lvl>
    <w:lvl w:ilvl="7" w:tplc="CE8C74F8">
      <w:start w:val="1"/>
      <w:numFmt w:val="bullet"/>
      <w:lvlText w:val="o"/>
      <w:lvlJc w:val="left"/>
      <w:pPr>
        <w:ind w:left="5760" w:hanging="360"/>
      </w:pPr>
      <w:rPr>
        <w:rFonts w:ascii="Courier New" w:hAnsi="Courier New" w:hint="default"/>
      </w:rPr>
    </w:lvl>
    <w:lvl w:ilvl="8" w:tplc="BD120BE0">
      <w:start w:val="1"/>
      <w:numFmt w:val="bullet"/>
      <w:lvlText w:val=""/>
      <w:lvlJc w:val="left"/>
      <w:pPr>
        <w:ind w:left="6480" w:hanging="360"/>
      </w:pPr>
      <w:rPr>
        <w:rFonts w:ascii="Wingdings" w:hAnsi="Wingdings" w:hint="default"/>
      </w:rPr>
    </w:lvl>
  </w:abstractNum>
  <w:abstractNum w:abstractNumId="10" w15:restartNumberingAfterBreak="0">
    <w:nsid w:val="6F3E9123"/>
    <w:multiLevelType w:val="hybridMultilevel"/>
    <w:tmpl w:val="D54A1004"/>
    <w:lvl w:ilvl="0" w:tplc="EE166F88">
      <w:start w:val="1"/>
      <w:numFmt w:val="bullet"/>
      <w:lvlText w:val="·"/>
      <w:lvlJc w:val="left"/>
      <w:pPr>
        <w:ind w:left="720" w:hanging="360"/>
      </w:pPr>
      <w:rPr>
        <w:rFonts w:ascii="Symbol" w:hAnsi="Symbol" w:hint="default"/>
      </w:rPr>
    </w:lvl>
    <w:lvl w:ilvl="1" w:tplc="51C67734">
      <w:start w:val="1"/>
      <w:numFmt w:val="bullet"/>
      <w:lvlText w:val="o"/>
      <w:lvlJc w:val="left"/>
      <w:pPr>
        <w:ind w:left="1440" w:hanging="360"/>
      </w:pPr>
      <w:rPr>
        <w:rFonts w:ascii="Courier New" w:hAnsi="Courier New" w:hint="default"/>
      </w:rPr>
    </w:lvl>
    <w:lvl w:ilvl="2" w:tplc="9C1E9B1C">
      <w:start w:val="1"/>
      <w:numFmt w:val="bullet"/>
      <w:lvlText w:val=""/>
      <w:lvlJc w:val="left"/>
      <w:pPr>
        <w:ind w:left="2160" w:hanging="360"/>
      </w:pPr>
      <w:rPr>
        <w:rFonts w:ascii="Wingdings" w:hAnsi="Wingdings" w:hint="default"/>
      </w:rPr>
    </w:lvl>
    <w:lvl w:ilvl="3" w:tplc="10340D26">
      <w:start w:val="1"/>
      <w:numFmt w:val="bullet"/>
      <w:lvlText w:val=""/>
      <w:lvlJc w:val="left"/>
      <w:pPr>
        <w:ind w:left="2880" w:hanging="360"/>
      </w:pPr>
      <w:rPr>
        <w:rFonts w:ascii="Symbol" w:hAnsi="Symbol" w:hint="default"/>
      </w:rPr>
    </w:lvl>
    <w:lvl w:ilvl="4" w:tplc="C7A23766">
      <w:start w:val="1"/>
      <w:numFmt w:val="bullet"/>
      <w:lvlText w:val="o"/>
      <w:lvlJc w:val="left"/>
      <w:pPr>
        <w:ind w:left="3600" w:hanging="360"/>
      </w:pPr>
      <w:rPr>
        <w:rFonts w:ascii="Courier New" w:hAnsi="Courier New" w:hint="default"/>
      </w:rPr>
    </w:lvl>
    <w:lvl w:ilvl="5" w:tplc="94C60AFA">
      <w:start w:val="1"/>
      <w:numFmt w:val="bullet"/>
      <w:lvlText w:val=""/>
      <w:lvlJc w:val="left"/>
      <w:pPr>
        <w:ind w:left="4320" w:hanging="360"/>
      </w:pPr>
      <w:rPr>
        <w:rFonts w:ascii="Wingdings" w:hAnsi="Wingdings" w:hint="default"/>
      </w:rPr>
    </w:lvl>
    <w:lvl w:ilvl="6" w:tplc="7EF058B8">
      <w:start w:val="1"/>
      <w:numFmt w:val="bullet"/>
      <w:lvlText w:val=""/>
      <w:lvlJc w:val="left"/>
      <w:pPr>
        <w:ind w:left="5040" w:hanging="360"/>
      </w:pPr>
      <w:rPr>
        <w:rFonts w:ascii="Symbol" w:hAnsi="Symbol" w:hint="default"/>
      </w:rPr>
    </w:lvl>
    <w:lvl w:ilvl="7" w:tplc="0338E34A">
      <w:start w:val="1"/>
      <w:numFmt w:val="bullet"/>
      <w:lvlText w:val="o"/>
      <w:lvlJc w:val="left"/>
      <w:pPr>
        <w:ind w:left="5760" w:hanging="360"/>
      </w:pPr>
      <w:rPr>
        <w:rFonts w:ascii="Courier New" w:hAnsi="Courier New" w:hint="default"/>
      </w:rPr>
    </w:lvl>
    <w:lvl w:ilvl="8" w:tplc="1A28DC44">
      <w:start w:val="1"/>
      <w:numFmt w:val="bullet"/>
      <w:lvlText w:val=""/>
      <w:lvlJc w:val="left"/>
      <w:pPr>
        <w:ind w:left="6480" w:hanging="360"/>
      </w:pPr>
      <w:rPr>
        <w:rFonts w:ascii="Wingdings" w:hAnsi="Wingdings" w:hint="default"/>
      </w:rPr>
    </w:lvl>
  </w:abstractNum>
  <w:abstractNum w:abstractNumId="11" w15:restartNumberingAfterBreak="0">
    <w:nsid w:val="75E35FF5"/>
    <w:multiLevelType w:val="hybridMultilevel"/>
    <w:tmpl w:val="0A36FE08"/>
    <w:lvl w:ilvl="0" w:tplc="0C090001">
      <w:start w:val="1"/>
      <w:numFmt w:val="bullet"/>
      <w:lvlText w:val=""/>
      <w:lvlJc w:val="left"/>
      <w:pPr>
        <w:ind w:left="720" w:hanging="360"/>
      </w:pPr>
      <w:rPr>
        <w:rFonts w:ascii="Symbol" w:hAnsi="Symbol" w:hint="default"/>
      </w:rPr>
    </w:lvl>
    <w:lvl w:ilvl="1" w:tplc="0C090003" w:tentative="1">
      <w:start w:val="1"/>
      <w:numFmt w:val="bullet"/>
      <w:pStyle w:val="das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FF1AFF"/>
    <w:multiLevelType w:val="hybridMultilevel"/>
    <w:tmpl w:val="D968F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2"/>
  </w:num>
  <w:num w:numId="6">
    <w:abstractNumId w:val="1"/>
  </w:num>
  <w:num w:numId="7">
    <w:abstractNumId w:val="6"/>
  </w:num>
  <w:num w:numId="8">
    <w:abstractNumId w:val="12"/>
  </w:num>
  <w:num w:numId="9">
    <w:abstractNumId w:val="5"/>
  </w:num>
  <w:num w:numId="10">
    <w:abstractNumId w:val="0"/>
  </w:num>
  <w:num w:numId="11">
    <w:abstractNumId w:val="11"/>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yNrQ0MDSwtDS3NLVQ0lEKTi0uzszPAykwNKwFAM8fLFwtAAAA"/>
    <w:docVar w:name="EN.InstantFormat" w:val="&lt;ENInstantFormat&gt;&lt;Enabled&gt;1&lt;/Enabled&gt;&lt;ScanUnformatted&gt;1&lt;/ScanUnformatted&gt;&lt;ScanChanges&gt;1&lt;/ScanChanges&gt;&lt;Suspended&gt;0&lt;/Suspended&gt;&lt;/ENInstantFormat&gt;"/>
    <w:docVar w:name="EN.Layout" w:val="&lt;ENLayout&gt;&lt;Style&gt;Harvard Do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pfx05drfft2ye5pzgps5ty2wzrwr2rsefr&quot;&gt;MSAC PICO 1728 Entranacogene&lt;record-ids&gt;&lt;item&gt;1&lt;/item&gt;&lt;item&gt;2&lt;/item&gt;&lt;item&gt;3&lt;/item&gt;&lt;item&gt;4&lt;/item&gt;&lt;item&gt;5&lt;/item&gt;&lt;item&gt;6&lt;/item&gt;&lt;item&gt;7&lt;/item&gt;&lt;item&gt;8&lt;/item&gt;&lt;item&gt;9&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31&lt;/item&gt;&lt;item&gt;34&lt;/item&gt;&lt;item&gt;35&lt;/item&gt;&lt;item&gt;36&lt;/item&gt;&lt;item&gt;37&lt;/item&gt;&lt;item&gt;38&lt;/item&gt;&lt;item&gt;39&lt;/item&gt;&lt;item&gt;40&lt;/item&gt;&lt;item&gt;41&lt;/item&gt;&lt;/record-ids&gt;&lt;/item&gt;&lt;/Libraries&gt;"/>
  </w:docVars>
  <w:rsids>
    <w:rsidRoot w:val="001E5F9C"/>
    <w:rsid w:val="00000844"/>
    <w:rsid w:val="00000D17"/>
    <w:rsid w:val="00000F5A"/>
    <w:rsid w:val="00001488"/>
    <w:rsid w:val="00001BE8"/>
    <w:rsid w:val="00002074"/>
    <w:rsid w:val="0000293D"/>
    <w:rsid w:val="00002A43"/>
    <w:rsid w:val="00002F16"/>
    <w:rsid w:val="000041F0"/>
    <w:rsid w:val="00004D96"/>
    <w:rsid w:val="00005A8F"/>
    <w:rsid w:val="00005BBB"/>
    <w:rsid w:val="00005E58"/>
    <w:rsid w:val="00007029"/>
    <w:rsid w:val="000070B3"/>
    <w:rsid w:val="000073AA"/>
    <w:rsid w:val="0000745A"/>
    <w:rsid w:val="000079E5"/>
    <w:rsid w:val="0001024F"/>
    <w:rsid w:val="000103C5"/>
    <w:rsid w:val="000108E6"/>
    <w:rsid w:val="00011108"/>
    <w:rsid w:val="00011ADD"/>
    <w:rsid w:val="00011E88"/>
    <w:rsid w:val="00011E90"/>
    <w:rsid w:val="00012390"/>
    <w:rsid w:val="000129AA"/>
    <w:rsid w:val="00013876"/>
    <w:rsid w:val="00013D0B"/>
    <w:rsid w:val="000146F5"/>
    <w:rsid w:val="00014C46"/>
    <w:rsid w:val="00014F1D"/>
    <w:rsid w:val="00015F76"/>
    <w:rsid w:val="000162EA"/>
    <w:rsid w:val="00016ACF"/>
    <w:rsid w:val="00017191"/>
    <w:rsid w:val="00017D45"/>
    <w:rsid w:val="00020228"/>
    <w:rsid w:val="00020846"/>
    <w:rsid w:val="0002147C"/>
    <w:rsid w:val="000214D1"/>
    <w:rsid w:val="000231DB"/>
    <w:rsid w:val="00023597"/>
    <w:rsid w:val="000241E7"/>
    <w:rsid w:val="0002435D"/>
    <w:rsid w:val="00024384"/>
    <w:rsid w:val="000248DE"/>
    <w:rsid w:val="00024C4E"/>
    <w:rsid w:val="0002562A"/>
    <w:rsid w:val="000260E2"/>
    <w:rsid w:val="0002731F"/>
    <w:rsid w:val="000277D4"/>
    <w:rsid w:val="0003021E"/>
    <w:rsid w:val="000304A6"/>
    <w:rsid w:val="00030958"/>
    <w:rsid w:val="00030E62"/>
    <w:rsid w:val="00031533"/>
    <w:rsid w:val="00031C00"/>
    <w:rsid w:val="0003274B"/>
    <w:rsid w:val="00032D14"/>
    <w:rsid w:val="00032EE1"/>
    <w:rsid w:val="0003444D"/>
    <w:rsid w:val="00034533"/>
    <w:rsid w:val="0003466C"/>
    <w:rsid w:val="00034A7F"/>
    <w:rsid w:val="00035136"/>
    <w:rsid w:val="00035635"/>
    <w:rsid w:val="00035F27"/>
    <w:rsid w:val="0003605B"/>
    <w:rsid w:val="000361E0"/>
    <w:rsid w:val="000369F2"/>
    <w:rsid w:val="00036DA4"/>
    <w:rsid w:val="00036F98"/>
    <w:rsid w:val="0003744C"/>
    <w:rsid w:val="000403D1"/>
    <w:rsid w:val="000405B5"/>
    <w:rsid w:val="00042375"/>
    <w:rsid w:val="00042391"/>
    <w:rsid w:val="00042809"/>
    <w:rsid w:val="00042E72"/>
    <w:rsid w:val="00043094"/>
    <w:rsid w:val="0004345B"/>
    <w:rsid w:val="000434A1"/>
    <w:rsid w:val="00043928"/>
    <w:rsid w:val="000446F8"/>
    <w:rsid w:val="00044BC1"/>
    <w:rsid w:val="00045431"/>
    <w:rsid w:val="00045979"/>
    <w:rsid w:val="00045C08"/>
    <w:rsid w:val="00047293"/>
    <w:rsid w:val="00047A99"/>
    <w:rsid w:val="000508F3"/>
    <w:rsid w:val="00050D91"/>
    <w:rsid w:val="00050E1B"/>
    <w:rsid w:val="000516EB"/>
    <w:rsid w:val="000525A3"/>
    <w:rsid w:val="0005270B"/>
    <w:rsid w:val="00052A72"/>
    <w:rsid w:val="00052EA2"/>
    <w:rsid w:val="00053252"/>
    <w:rsid w:val="0005405D"/>
    <w:rsid w:val="000541A1"/>
    <w:rsid w:val="000544FE"/>
    <w:rsid w:val="00054A13"/>
    <w:rsid w:val="00054C44"/>
    <w:rsid w:val="00054EBA"/>
    <w:rsid w:val="00055023"/>
    <w:rsid w:val="00055057"/>
    <w:rsid w:val="00055195"/>
    <w:rsid w:val="00055272"/>
    <w:rsid w:val="000554EA"/>
    <w:rsid w:val="00055AEA"/>
    <w:rsid w:val="000568AF"/>
    <w:rsid w:val="00056E46"/>
    <w:rsid w:val="000575C5"/>
    <w:rsid w:val="0005790A"/>
    <w:rsid w:val="00060069"/>
    <w:rsid w:val="0006009A"/>
    <w:rsid w:val="00060220"/>
    <w:rsid w:val="000604BB"/>
    <w:rsid w:val="000606F1"/>
    <w:rsid w:val="00061197"/>
    <w:rsid w:val="00061715"/>
    <w:rsid w:val="000619CD"/>
    <w:rsid w:val="00061BB1"/>
    <w:rsid w:val="00061C78"/>
    <w:rsid w:val="00062328"/>
    <w:rsid w:val="00062AE8"/>
    <w:rsid w:val="00062BCE"/>
    <w:rsid w:val="00062F79"/>
    <w:rsid w:val="000638C7"/>
    <w:rsid w:val="00063AF4"/>
    <w:rsid w:val="00066AA9"/>
    <w:rsid w:val="00066ADC"/>
    <w:rsid w:val="0006745F"/>
    <w:rsid w:val="00067A42"/>
    <w:rsid w:val="00067AC4"/>
    <w:rsid w:val="00067DFE"/>
    <w:rsid w:val="0007178F"/>
    <w:rsid w:val="00071819"/>
    <w:rsid w:val="00071965"/>
    <w:rsid w:val="00071E4E"/>
    <w:rsid w:val="00072FE4"/>
    <w:rsid w:val="000731F3"/>
    <w:rsid w:val="00073879"/>
    <w:rsid w:val="00074B39"/>
    <w:rsid w:val="0007548B"/>
    <w:rsid w:val="0007620E"/>
    <w:rsid w:val="000762EF"/>
    <w:rsid w:val="000763EC"/>
    <w:rsid w:val="00076862"/>
    <w:rsid w:val="00076B3B"/>
    <w:rsid w:val="00076DDE"/>
    <w:rsid w:val="00077459"/>
    <w:rsid w:val="0007773E"/>
    <w:rsid w:val="00080C2E"/>
    <w:rsid w:val="00081FAA"/>
    <w:rsid w:val="0008214D"/>
    <w:rsid w:val="000822DC"/>
    <w:rsid w:val="00082E5D"/>
    <w:rsid w:val="00082F12"/>
    <w:rsid w:val="00083173"/>
    <w:rsid w:val="00083271"/>
    <w:rsid w:val="00083F40"/>
    <w:rsid w:val="00084002"/>
    <w:rsid w:val="000841DD"/>
    <w:rsid w:val="000848A9"/>
    <w:rsid w:val="00085106"/>
    <w:rsid w:val="00085705"/>
    <w:rsid w:val="00085814"/>
    <w:rsid w:val="00085E39"/>
    <w:rsid w:val="00085FE9"/>
    <w:rsid w:val="000862AE"/>
    <w:rsid w:val="00086452"/>
    <w:rsid w:val="00086D09"/>
    <w:rsid w:val="00086F8D"/>
    <w:rsid w:val="000900D1"/>
    <w:rsid w:val="00092948"/>
    <w:rsid w:val="000939E0"/>
    <w:rsid w:val="00094180"/>
    <w:rsid w:val="00094295"/>
    <w:rsid w:val="0009436B"/>
    <w:rsid w:val="000944FB"/>
    <w:rsid w:val="00094AA3"/>
    <w:rsid w:val="00094D0C"/>
    <w:rsid w:val="00095390"/>
    <w:rsid w:val="000957D9"/>
    <w:rsid w:val="00097053"/>
    <w:rsid w:val="00097202"/>
    <w:rsid w:val="000977B5"/>
    <w:rsid w:val="00097910"/>
    <w:rsid w:val="00097BBA"/>
    <w:rsid w:val="0009D8D7"/>
    <w:rsid w:val="000A0A85"/>
    <w:rsid w:val="000A201E"/>
    <w:rsid w:val="000A2459"/>
    <w:rsid w:val="000A2A33"/>
    <w:rsid w:val="000A3212"/>
    <w:rsid w:val="000A3242"/>
    <w:rsid w:val="000A40DB"/>
    <w:rsid w:val="000A4104"/>
    <w:rsid w:val="000A49BF"/>
    <w:rsid w:val="000A4A88"/>
    <w:rsid w:val="000A5487"/>
    <w:rsid w:val="000A5D13"/>
    <w:rsid w:val="000A6816"/>
    <w:rsid w:val="000A6CA4"/>
    <w:rsid w:val="000A769D"/>
    <w:rsid w:val="000A785E"/>
    <w:rsid w:val="000B02CA"/>
    <w:rsid w:val="000B0841"/>
    <w:rsid w:val="000B133D"/>
    <w:rsid w:val="000B1579"/>
    <w:rsid w:val="000B166B"/>
    <w:rsid w:val="000B322C"/>
    <w:rsid w:val="000B3275"/>
    <w:rsid w:val="000B3806"/>
    <w:rsid w:val="000B397E"/>
    <w:rsid w:val="000B399D"/>
    <w:rsid w:val="000B3A01"/>
    <w:rsid w:val="000B4345"/>
    <w:rsid w:val="000B44DB"/>
    <w:rsid w:val="000B49C8"/>
    <w:rsid w:val="000B57FE"/>
    <w:rsid w:val="000B587A"/>
    <w:rsid w:val="000B5FF7"/>
    <w:rsid w:val="000B666E"/>
    <w:rsid w:val="000B6F1F"/>
    <w:rsid w:val="000B7481"/>
    <w:rsid w:val="000B77E4"/>
    <w:rsid w:val="000B7F54"/>
    <w:rsid w:val="000C05E2"/>
    <w:rsid w:val="000C1356"/>
    <w:rsid w:val="000C1392"/>
    <w:rsid w:val="000C1917"/>
    <w:rsid w:val="000C1A18"/>
    <w:rsid w:val="000C1A48"/>
    <w:rsid w:val="000C23A1"/>
    <w:rsid w:val="000C28F5"/>
    <w:rsid w:val="000C2B2A"/>
    <w:rsid w:val="000C2D6B"/>
    <w:rsid w:val="000C4845"/>
    <w:rsid w:val="000C52D1"/>
    <w:rsid w:val="000C55D3"/>
    <w:rsid w:val="000C6F90"/>
    <w:rsid w:val="000C723A"/>
    <w:rsid w:val="000D05FE"/>
    <w:rsid w:val="000D06BC"/>
    <w:rsid w:val="000D0D81"/>
    <w:rsid w:val="000D18A0"/>
    <w:rsid w:val="000D1FCF"/>
    <w:rsid w:val="000D2B59"/>
    <w:rsid w:val="000D3A49"/>
    <w:rsid w:val="000D3CE4"/>
    <w:rsid w:val="000D4087"/>
    <w:rsid w:val="000D56CB"/>
    <w:rsid w:val="000D5956"/>
    <w:rsid w:val="000D59A3"/>
    <w:rsid w:val="000D6627"/>
    <w:rsid w:val="000D666E"/>
    <w:rsid w:val="000D6835"/>
    <w:rsid w:val="000D7647"/>
    <w:rsid w:val="000D7830"/>
    <w:rsid w:val="000E15D5"/>
    <w:rsid w:val="000E1F63"/>
    <w:rsid w:val="000E217E"/>
    <w:rsid w:val="000E285E"/>
    <w:rsid w:val="000E2D97"/>
    <w:rsid w:val="000E3002"/>
    <w:rsid w:val="000E37C4"/>
    <w:rsid w:val="000E3F5F"/>
    <w:rsid w:val="000E46B1"/>
    <w:rsid w:val="000E4888"/>
    <w:rsid w:val="000E4A35"/>
    <w:rsid w:val="000E54F9"/>
    <w:rsid w:val="000E554C"/>
    <w:rsid w:val="000E623D"/>
    <w:rsid w:val="000E7E6B"/>
    <w:rsid w:val="000F0559"/>
    <w:rsid w:val="000F077A"/>
    <w:rsid w:val="000F0A8B"/>
    <w:rsid w:val="000F197B"/>
    <w:rsid w:val="000F2CB3"/>
    <w:rsid w:val="000F3B5D"/>
    <w:rsid w:val="000F3B9B"/>
    <w:rsid w:val="000F3E8A"/>
    <w:rsid w:val="000F4AA7"/>
    <w:rsid w:val="000F5AEC"/>
    <w:rsid w:val="000F5B16"/>
    <w:rsid w:val="000F5C2A"/>
    <w:rsid w:val="000F5E1B"/>
    <w:rsid w:val="000F7C35"/>
    <w:rsid w:val="00100A81"/>
    <w:rsid w:val="00100B53"/>
    <w:rsid w:val="001010F3"/>
    <w:rsid w:val="0010112B"/>
    <w:rsid w:val="00101334"/>
    <w:rsid w:val="00103285"/>
    <w:rsid w:val="001033BB"/>
    <w:rsid w:val="00103BAD"/>
    <w:rsid w:val="001048ED"/>
    <w:rsid w:val="00104B93"/>
    <w:rsid w:val="00104EB1"/>
    <w:rsid w:val="00105701"/>
    <w:rsid w:val="00105DFA"/>
    <w:rsid w:val="001067AD"/>
    <w:rsid w:val="00106AEF"/>
    <w:rsid w:val="00107886"/>
    <w:rsid w:val="0011010E"/>
    <w:rsid w:val="00110AD8"/>
    <w:rsid w:val="00110B95"/>
    <w:rsid w:val="00110D9D"/>
    <w:rsid w:val="001110A2"/>
    <w:rsid w:val="00111A45"/>
    <w:rsid w:val="00111D29"/>
    <w:rsid w:val="001121AB"/>
    <w:rsid w:val="00113569"/>
    <w:rsid w:val="00113F4E"/>
    <w:rsid w:val="00114A1C"/>
    <w:rsid w:val="00114AF0"/>
    <w:rsid w:val="00114F08"/>
    <w:rsid w:val="00114FC2"/>
    <w:rsid w:val="00115F6C"/>
    <w:rsid w:val="0011635B"/>
    <w:rsid w:val="001163D4"/>
    <w:rsid w:val="00116A8D"/>
    <w:rsid w:val="00116C9F"/>
    <w:rsid w:val="00117019"/>
    <w:rsid w:val="001176D8"/>
    <w:rsid w:val="001178FA"/>
    <w:rsid w:val="00117CF1"/>
    <w:rsid w:val="0012044B"/>
    <w:rsid w:val="0012061F"/>
    <w:rsid w:val="00120E7B"/>
    <w:rsid w:val="00120F8A"/>
    <w:rsid w:val="00121A73"/>
    <w:rsid w:val="001224C3"/>
    <w:rsid w:val="0012361E"/>
    <w:rsid w:val="00123ADB"/>
    <w:rsid w:val="0012404B"/>
    <w:rsid w:val="00124293"/>
    <w:rsid w:val="00124CFA"/>
    <w:rsid w:val="0012500D"/>
    <w:rsid w:val="00125695"/>
    <w:rsid w:val="00127D24"/>
    <w:rsid w:val="00130FF2"/>
    <w:rsid w:val="00131083"/>
    <w:rsid w:val="00131351"/>
    <w:rsid w:val="00131EFA"/>
    <w:rsid w:val="00132568"/>
    <w:rsid w:val="00133232"/>
    <w:rsid w:val="0013323F"/>
    <w:rsid w:val="0013372A"/>
    <w:rsid w:val="0013493B"/>
    <w:rsid w:val="00135168"/>
    <w:rsid w:val="001354F6"/>
    <w:rsid w:val="0013644F"/>
    <w:rsid w:val="001365FB"/>
    <w:rsid w:val="00136C26"/>
    <w:rsid w:val="001371B4"/>
    <w:rsid w:val="00137CF0"/>
    <w:rsid w:val="00140852"/>
    <w:rsid w:val="00140BDB"/>
    <w:rsid w:val="001411A5"/>
    <w:rsid w:val="00141C7C"/>
    <w:rsid w:val="00143391"/>
    <w:rsid w:val="001434B7"/>
    <w:rsid w:val="00143759"/>
    <w:rsid w:val="00143AAF"/>
    <w:rsid w:val="00144172"/>
    <w:rsid w:val="0014472D"/>
    <w:rsid w:val="00144B2B"/>
    <w:rsid w:val="00145FD3"/>
    <w:rsid w:val="00146496"/>
    <w:rsid w:val="001468F4"/>
    <w:rsid w:val="00146BED"/>
    <w:rsid w:val="001470B3"/>
    <w:rsid w:val="00147C14"/>
    <w:rsid w:val="00147DFF"/>
    <w:rsid w:val="0015034E"/>
    <w:rsid w:val="0015178C"/>
    <w:rsid w:val="00152222"/>
    <w:rsid w:val="0015284F"/>
    <w:rsid w:val="00152DE0"/>
    <w:rsid w:val="001530FA"/>
    <w:rsid w:val="0015409D"/>
    <w:rsid w:val="0015457A"/>
    <w:rsid w:val="00154F7D"/>
    <w:rsid w:val="00155BF3"/>
    <w:rsid w:val="00156309"/>
    <w:rsid w:val="001564EB"/>
    <w:rsid w:val="001567B3"/>
    <w:rsid w:val="001575B2"/>
    <w:rsid w:val="001576E0"/>
    <w:rsid w:val="0015789D"/>
    <w:rsid w:val="00161726"/>
    <w:rsid w:val="00161727"/>
    <w:rsid w:val="00161A76"/>
    <w:rsid w:val="00162CB3"/>
    <w:rsid w:val="001630A5"/>
    <w:rsid w:val="0016315C"/>
    <w:rsid w:val="00163A57"/>
    <w:rsid w:val="001675D8"/>
    <w:rsid w:val="00167E38"/>
    <w:rsid w:val="00170F3E"/>
    <w:rsid w:val="00171489"/>
    <w:rsid w:val="001722DE"/>
    <w:rsid w:val="00172491"/>
    <w:rsid w:val="0017303F"/>
    <w:rsid w:val="00173763"/>
    <w:rsid w:val="00173850"/>
    <w:rsid w:val="00173EA9"/>
    <w:rsid w:val="00174277"/>
    <w:rsid w:val="00174AFA"/>
    <w:rsid w:val="0017536B"/>
    <w:rsid w:val="001758D8"/>
    <w:rsid w:val="001767C0"/>
    <w:rsid w:val="00176949"/>
    <w:rsid w:val="00177084"/>
    <w:rsid w:val="001773E1"/>
    <w:rsid w:val="00177BD7"/>
    <w:rsid w:val="00177C65"/>
    <w:rsid w:val="00180410"/>
    <w:rsid w:val="0018048F"/>
    <w:rsid w:val="00180564"/>
    <w:rsid w:val="00180632"/>
    <w:rsid w:val="0018090F"/>
    <w:rsid w:val="00180918"/>
    <w:rsid w:val="00180D89"/>
    <w:rsid w:val="00180D8C"/>
    <w:rsid w:val="0018142D"/>
    <w:rsid w:val="00181534"/>
    <w:rsid w:val="00181554"/>
    <w:rsid w:val="00181921"/>
    <w:rsid w:val="001819AF"/>
    <w:rsid w:val="00181BF7"/>
    <w:rsid w:val="00181C0B"/>
    <w:rsid w:val="001835B7"/>
    <w:rsid w:val="001838BD"/>
    <w:rsid w:val="00183B73"/>
    <w:rsid w:val="00183EBD"/>
    <w:rsid w:val="001844F9"/>
    <w:rsid w:val="00184F30"/>
    <w:rsid w:val="00184F5C"/>
    <w:rsid w:val="00185034"/>
    <w:rsid w:val="0018534F"/>
    <w:rsid w:val="00185561"/>
    <w:rsid w:val="00185EB7"/>
    <w:rsid w:val="00186051"/>
    <w:rsid w:val="001861DE"/>
    <w:rsid w:val="001879CF"/>
    <w:rsid w:val="00187F5E"/>
    <w:rsid w:val="00190296"/>
    <w:rsid w:val="00190327"/>
    <w:rsid w:val="00190535"/>
    <w:rsid w:val="00190D29"/>
    <w:rsid w:val="00190F5F"/>
    <w:rsid w:val="00191C96"/>
    <w:rsid w:val="00191D6A"/>
    <w:rsid w:val="001932C7"/>
    <w:rsid w:val="0019378B"/>
    <w:rsid w:val="0019505E"/>
    <w:rsid w:val="00195079"/>
    <w:rsid w:val="00195687"/>
    <w:rsid w:val="001960BC"/>
    <w:rsid w:val="001966FC"/>
    <w:rsid w:val="00196B52"/>
    <w:rsid w:val="00196C19"/>
    <w:rsid w:val="00196DF7"/>
    <w:rsid w:val="00197051"/>
    <w:rsid w:val="00197257"/>
    <w:rsid w:val="00197F2F"/>
    <w:rsid w:val="001A1803"/>
    <w:rsid w:val="001A2D34"/>
    <w:rsid w:val="001A3639"/>
    <w:rsid w:val="001A3C7F"/>
    <w:rsid w:val="001A5445"/>
    <w:rsid w:val="001A5D2F"/>
    <w:rsid w:val="001A65B6"/>
    <w:rsid w:val="001A6A40"/>
    <w:rsid w:val="001A6B9B"/>
    <w:rsid w:val="001A70B0"/>
    <w:rsid w:val="001A7780"/>
    <w:rsid w:val="001A7EED"/>
    <w:rsid w:val="001B085B"/>
    <w:rsid w:val="001B0E38"/>
    <w:rsid w:val="001B10F9"/>
    <w:rsid w:val="001B16F8"/>
    <w:rsid w:val="001B1A83"/>
    <w:rsid w:val="001B1D06"/>
    <w:rsid w:val="001B1DC2"/>
    <w:rsid w:val="001B22B4"/>
    <w:rsid w:val="001B3A72"/>
    <w:rsid w:val="001B3CD6"/>
    <w:rsid w:val="001B43B2"/>
    <w:rsid w:val="001B48F4"/>
    <w:rsid w:val="001B490C"/>
    <w:rsid w:val="001B5078"/>
    <w:rsid w:val="001B65A7"/>
    <w:rsid w:val="001B6D49"/>
    <w:rsid w:val="001B6D6F"/>
    <w:rsid w:val="001B70DE"/>
    <w:rsid w:val="001C0C78"/>
    <w:rsid w:val="001C0FD7"/>
    <w:rsid w:val="001C1157"/>
    <w:rsid w:val="001C1298"/>
    <w:rsid w:val="001C197E"/>
    <w:rsid w:val="001C1A6E"/>
    <w:rsid w:val="001C2943"/>
    <w:rsid w:val="001C2E13"/>
    <w:rsid w:val="001C3E4F"/>
    <w:rsid w:val="001C534A"/>
    <w:rsid w:val="001C549B"/>
    <w:rsid w:val="001C674D"/>
    <w:rsid w:val="001C69E0"/>
    <w:rsid w:val="001C6AA5"/>
    <w:rsid w:val="001C7052"/>
    <w:rsid w:val="001C738B"/>
    <w:rsid w:val="001C74A6"/>
    <w:rsid w:val="001C7541"/>
    <w:rsid w:val="001C779A"/>
    <w:rsid w:val="001C7B74"/>
    <w:rsid w:val="001C7BA9"/>
    <w:rsid w:val="001C7D08"/>
    <w:rsid w:val="001D0B9F"/>
    <w:rsid w:val="001D152D"/>
    <w:rsid w:val="001D15D7"/>
    <w:rsid w:val="001D1B30"/>
    <w:rsid w:val="001D1B42"/>
    <w:rsid w:val="001D1C9B"/>
    <w:rsid w:val="001D1DE4"/>
    <w:rsid w:val="001D247E"/>
    <w:rsid w:val="001D24E1"/>
    <w:rsid w:val="001D2709"/>
    <w:rsid w:val="001D33B1"/>
    <w:rsid w:val="001D3794"/>
    <w:rsid w:val="001D550B"/>
    <w:rsid w:val="001D5AC3"/>
    <w:rsid w:val="001D5D59"/>
    <w:rsid w:val="001D64F1"/>
    <w:rsid w:val="001D6BCC"/>
    <w:rsid w:val="001D7837"/>
    <w:rsid w:val="001D7DBF"/>
    <w:rsid w:val="001E0153"/>
    <w:rsid w:val="001E0426"/>
    <w:rsid w:val="001E0D56"/>
    <w:rsid w:val="001E0FD0"/>
    <w:rsid w:val="001E1275"/>
    <w:rsid w:val="001E15F0"/>
    <w:rsid w:val="001E27E0"/>
    <w:rsid w:val="001E355D"/>
    <w:rsid w:val="001E3F3B"/>
    <w:rsid w:val="001E5DBA"/>
    <w:rsid w:val="001E5E67"/>
    <w:rsid w:val="001E5F9C"/>
    <w:rsid w:val="001E676F"/>
    <w:rsid w:val="001E6DDA"/>
    <w:rsid w:val="001E7207"/>
    <w:rsid w:val="001E7403"/>
    <w:rsid w:val="001E75BE"/>
    <w:rsid w:val="001E7AF4"/>
    <w:rsid w:val="001F0B4B"/>
    <w:rsid w:val="001F1326"/>
    <w:rsid w:val="001F1A55"/>
    <w:rsid w:val="001F20B9"/>
    <w:rsid w:val="001F2199"/>
    <w:rsid w:val="001F2870"/>
    <w:rsid w:val="001F33B4"/>
    <w:rsid w:val="001F36A0"/>
    <w:rsid w:val="001F3D13"/>
    <w:rsid w:val="001F4159"/>
    <w:rsid w:val="001F4844"/>
    <w:rsid w:val="001F4D9C"/>
    <w:rsid w:val="001F4DF6"/>
    <w:rsid w:val="001F4F61"/>
    <w:rsid w:val="001F524D"/>
    <w:rsid w:val="001F6095"/>
    <w:rsid w:val="001F622D"/>
    <w:rsid w:val="001F68D3"/>
    <w:rsid w:val="001F695E"/>
    <w:rsid w:val="001F6BFC"/>
    <w:rsid w:val="001F71F8"/>
    <w:rsid w:val="001F7CDB"/>
    <w:rsid w:val="002007D0"/>
    <w:rsid w:val="002022F6"/>
    <w:rsid w:val="00202499"/>
    <w:rsid w:val="00202E04"/>
    <w:rsid w:val="00203696"/>
    <w:rsid w:val="00203CA7"/>
    <w:rsid w:val="00203FF9"/>
    <w:rsid w:val="002057C5"/>
    <w:rsid w:val="00205C84"/>
    <w:rsid w:val="00205D41"/>
    <w:rsid w:val="00205F63"/>
    <w:rsid w:val="00206424"/>
    <w:rsid w:val="00206790"/>
    <w:rsid w:val="00206D82"/>
    <w:rsid w:val="002072BC"/>
    <w:rsid w:val="00207338"/>
    <w:rsid w:val="00207C83"/>
    <w:rsid w:val="00210DCA"/>
    <w:rsid w:val="00210F12"/>
    <w:rsid w:val="00210FB8"/>
    <w:rsid w:val="00212152"/>
    <w:rsid w:val="0021240D"/>
    <w:rsid w:val="00212EE0"/>
    <w:rsid w:val="00213C10"/>
    <w:rsid w:val="00213CA6"/>
    <w:rsid w:val="0021411B"/>
    <w:rsid w:val="00214985"/>
    <w:rsid w:val="002153AD"/>
    <w:rsid w:val="00215F30"/>
    <w:rsid w:val="00216261"/>
    <w:rsid w:val="002172E5"/>
    <w:rsid w:val="00217925"/>
    <w:rsid w:val="00217CE2"/>
    <w:rsid w:val="00217F85"/>
    <w:rsid w:val="00220A3D"/>
    <w:rsid w:val="00221A16"/>
    <w:rsid w:val="0022375B"/>
    <w:rsid w:val="00223AC5"/>
    <w:rsid w:val="00223BEA"/>
    <w:rsid w:val="00224127"/>
    <w:rsid w:val="0022693C"/>
    <w:rsid w:val="00226DD2"/>
    <w:rsid w:val="00227619"/>
    <w:rsid w:val="002279B7"/>
    <w:rsid w:val="002302B9"/>
    <w:rsid w:val="00230E42"/>
    <w:rsid w:val="002311A3"/>
    <w:rsid w:val="002311EF"/>
    <w:rsid w:val="00231AC2"/>
    <w:rsid w:val="0023285B"/>
    <w:rsid w:val="00232892"/>
    <w:rsid w:val="00232A85"/>
    <w:rsid w:val="00232C31"/>
    <w:rsid w:val="00232CB4"/>
    <w:rsid w:val="00233172"/>
    <w:rsid w:val="00234138"/>
    <w:rsid w:val="002348B0"/>
    <w:rsid w:val="002349AC"/>
    <w:rsid w:val="00235071"/>
    <w:rsid w:val="0023512A"/>
    <w:rsid w:val="002353EB"/>
    <w:rsid w:val="00235766"/>
    <w:rsid w:val="00235B21"/>
    <w:rsid w:val="00236380"/>
    <w:rsid w:val="00236C63"/>
    <w:rsid w:val="00236F83"/>
    <w:rsid w:val="00240105"/>
    <w:rsid w:val="0024016B"/>
    <w:rsid w:val="0024027B"/>
    <w:rsid w:val="00240315"/>
    <w:rsid w:val="00240A41"/>
    <w:rsid w:val="00240AD7"/>
    <w:rsid w:val="00241F88"/>
    <w:rsid w:val="00242945"/>
    <w:rsid w:val="0024299A"/>
    <w:rsid w:val="00243285"/>
    <w:rsid w:val="00243308"/>
    <w:rsid w:val="0024354F"/>
    <w:rsid w:val="002436D9"/>
    <w:rsid w:val="002438CE"/>
    <w:rsid w:val="00244426"/>
    <w:rsid w:val="00245263"/>
    <w:rsid w:val="00245932"/>
    <w:rsid w:val="002466C5"/>
    <w:rsid w:val="00246FEC"/>
    <w:rsid w:val="0024718A"/>
    <w:rsid w:val="002471C5"/>
    <w:rsid w:val="00247259"/>
    <w:rsid w:val="00247426"/>
    <w:rsid w:val="00247A74"/>
    <w:rsid w:val="00247F95"/>
    <w:rsid w:val="00251942"/>
    <w:rsid w:val="00251A28"/>
    <w:rsid w:val="00251B55"/>
    <w:rsid w:val="00251CC8"/>
    <w:rsid w:val="002521CD"/>
    <w:rsid w:val="00252A8B"/>
    <w:rsid w:val="0025343C"/>
    <w:rsid w:val="002539E4"/>
    <w:rsid w:val="00253A03"/>
    <w:rsid w:val="00254047"/>
    <w:rsid w:val="00254382"/>
    <w:rsid w:val="0025447E"/>
    <w:rsid w:val="00254851"/>
    <w:rsid w:val="0025557E"/>
    <w:rsid w:val="0025599B"/>
    <w:rsid w:val="00255AA2"/>
    <w:rsid w:val="00256177"/>
    <w:rsid w:val="002565A5"/>
    <w:rsid w:val="0025676B"/>
    <w:rsid w:val="00256846"/>
    <w:rsid w:val="00256A71"/>
    <w:rsid w:val="00256D87"/>
    <w:rsid w:val="002571C0"/>
    <w:rsid w:val="00257217"/>
    <w:rsid w:val="0025792F"/>
    <w:rsid w:val="00257B5E"/>
    <w:rsid w:val="00257F7F"/>
    <w:rsid w:val="00260F14"/>
    <w:rsid w:val="002610F7"/>
    <w:rsid w:val="00261493"/>
    <w:rsid w:val="00261C2D"/>
    <w:rsid w:val="00261D64"/>
    <w:rsid w:val="0026244A"/>
    <w:rsid w:val="00262C6E"/>
    <w:rsid w:val="00263470"/>
    <w:rsid w:val="0026454E"/>
    <w:rsid w:val="00265035"/>
    <w:rsid w:val="00265AD5"/>
    <w:rsid w:val="00265BAB"/>
    <w:rsid w:val="00265BFC"/>
    <w:rsid w:val="002661B5"/>
    <w:rsid w:val="00267C0C"/>
    <w:rsid w:val="00267DAD"/>
    <w:rsid w:val="00270A48"/>
    <w:rsid w:val="00270F36"/>
    <w:rsid w:val="00271140"/>
    <w:rsid w:val="0027170F"/>
    <w:rsid w:val="002717FC"/>
    <w:rsid w:val="002719CB"/>
    <w:rsid w:val="002720B4"/>
    <w:rsid w:val="00272AB6"/>
    <w:rsid w:val="00272CC4"/>
    <w:rsid w:val="00272EDE"/>
    <w:rsid w:val="00274061"/>
    <w:rsid w:val="002740DA"/>
    <w:rsid w:val="002740F9"/>
    <w:rsid w:val="002746E0"/>
    <w:rsid w:val="00274B0E"/>
    <w:rsid w:val="00274C33"/>
    <w:rsid w:val="002751FB"/>
    <w:rsid w:val="00275B0A"/>
    <w:rsid w:val="00275D62"/>
    <w:rsid w:val="002761BF"/>
    <w:rsid w:val="00276748"/>
    <w:rsid w:val="00276F3C"/>
    <w:rsid w:val="002774DA"/>
    <w:rsid w:val="002776CD"/>
    <w:rsid w:val="0028077E"/>
    <w:rsid w:val="002808C5"/>
    <w:rsid w:val="00282220"/>
    <w:rsid w:val="00282D52"/>
    <w:rsid w:val="00282F5D"/>
    <w:rsid w:val="002831B6"/>
    <w:rsid w:val="0028440D"/>
    <w:rsid w:val="00284F5C"/>
    <w:rsid w:val="00284FD0"/>
    <w:rsid w:val="00285628"/>
    <w:rsid w:val="00285879"/>
    <w:rsid w:val="00286071"/>
    <w:rsid w:val="002867E0"/>
    <w:rsid w:val="00286975"/>
    <w:rsid w:val="00286EA3"/>
    <w:rsid w:val="00287393"/>
    <w:rsid w:val="0028744A"/>
    <w:rsid w:val="0028767D"/>
    <w:rsid w:val="002878D2"/>
    <w:rsid w:val="00287C94"/>
    <w:rsid w:val="00290319"/>
    <w:rsid w:val="002904D8"/>
    <w:rsid w:val="00290628"/>
    <w:rsid w:val="00290B62"/>
    <w:rsid w:val="00290F8F"/>
    <w:rsid w:val="0029106A"/>
    <w:rsid w:val="002913DE"/>
    <w:rsid w:val="0029195A"/>
    <w:rsid w:val="00291D0B"/>
    <w:rsid w:val="00291E2C"/>
    <w:rsid w:val="00292337"/>
    <w:rsid w:val="00292B8A"/>
    <w:rsid w:val="00292E55"/>
    <w:rsid w:val="00292E71"/>
    <w:rsid w:val="00293162"/>
    <w:rsid w:val="0029390F"/>
    <w:rsid w:val="00294EC8"/>
    <w:rsid w:val="002952DD"/>
    <w:rsid w:val="00295696"/>
    <w:rsid w:val="002965EC"/>
    <w:rsid w:val="00296C9D"/>
    <w:rsid w:val="00296CC4"/>
    <w:rsid w:val="002976A6"/>
    <w:rsid w:val="002A0213"/>
    <w:rsid w:val="002A0475"/>
    <w:rsid w:val="002A09ED"/>
    <w:rsid w:val="002A0B26"/>
    <w:rsid w:val="002A1C2A"/>
    <w:rsid w:val="002A1D17"/>
    <w:rsid w:val="002A281B"/>
    <w:rsid w:val="002A33D4"/>
    <w:rsid w:val="002A3A2F"/>
    <w:rsid w:val="002A3A6C"/>
    <w:rsid w:val="002A458F"/>
    <w:rsid w:val="002A4650"/>
    <w:rsid w:val="002A5241"/>
    <w:rsid w:val="002A64B4"/>
    <w:rsid w:val="002A6BF3"/>
    <w:rsid w:val="002A7132"/>
    <w:rsid w:val="002A7819"/>
    <w:rsid w:val="002A79FA"/>
    <w:rsid w:val="002A7D23"/>
    <w:rsid w:val="002A7DE9"/>
    <w:rsid w:val="002A7F91"/>
    <w:rsid w:val="002B0C73"/>
    <w:rsid w:val="002B0EBB"/>
    <w:rsid w:val="002B103E"/>
    <w:rsid w:val="002B1564"/>
    <w:rsid w:val="002B1ABC"/>
    <w:rsid w:val="002B1BE8"/>
    <w:rsid w:val="002B2CDD"/>
    <w:rsid w:val="002B2D7B"/>
    <w:rsid w:val="002B40C7"/>
    <w:rsid w:val="002B4A65"/>
    <w:rsid w:val="002B569F"/>
    <w:rsid w:val="002B5B51"/>
    <w:rsid w:val="002B5DC3"/>
    <w:rsid w:val="002B6238"/>
    <w:rsid w:val="002B63CB"/>
    <w:rsid w:val="002B6AFB"/>
    <w:rsid w:val="002B6EE3"/>
    <w:rsid w:val="002B700D"/>
    <w:rsid w:val="002B7571"/>
    <w:rsid w:val="002C03BB"/>
    <w:rsid w:val="002C04C2"/>
    <w:rsid w:val="002C0757"/>
    <w:rsid w:val="002C1071"/>
    <w:rsid w:val="002C146C"/>
    <w:rsid w:val="002C15F6"/>
    <w:rsid w:val="002C1AE5"/>
    <w:rsid w:val="002C3407"/>
    <w:rsid w:val="002C4614"/>
    <w:rsid w:val="002C5309"/>
    <w:rsid w:val="002C5F07"/>
    <w:rsid w:val="002C60F2"/>
    <w:rsid w:val="002C6745"/>
    <w:rsid w:val="002C6EA0"/>
    <w:rsid w:val="002C71A1"/>
    <w:rsid w:val="002C73D4"/>
    <w:rsid w:val="002C77DC"/>
    <w:rsid w:val="002D0037"/>
    <w:rsid w:val="002D0775"/>
    <w:rsid w:val="002D0B17"/>
    <w:rsid w:val="002D0DED"/>
    <w:rsid w:val="002D343B"/>
    <w:rsid w:val="002D3611"/>
    <w:rsid w:val="002D4031"/>
    <w:rsid w:val="002D41CE"/>
    <w:rsid w:val="002D425B"/>
    <w:rsid w:val="002D4805"/>
    <w:rsid w:val="002D5D59"/>
    <w:rsid w:val="002D6110"/>
    <w:rsid w:val="002D6D8B"/>
    <w:rsid w:val="002D7727"/>
    <w:rsid w:val="002E069B"/>
    <w:rsid w:val="002E0EA0"/>
    <w:rsid w:val="002E10A1"/>
    <w:rsid w:val="002E1908"/>
    <w:rsid w:val="002E1E44"/>
    <w:rsid w:val="002E222A"/>
    <w:rsid w:val="002E23E8"/>
    <w:rsid w:val="002E2DA0"/>
    <w:rsid w:val="002E361A"/>
    <w:rsid w:val="002E3F46"/>
    <w:rsid w:val="002E4B7B"/>
    <w:rsid w:val="002E51B2"/>
    <w:rsid w:val="002E693E"/>
    <w:rsid w:val="002E6C54"/>
    <w:rsid w:val="002E6FDE"/>
    <w:rsid w:val="002E7430"/>
    <w:rsid w:val="002F091C"/>
    <w:rsid w:val="002F0BCD"/>
    <w:rsid w:val="002F1265"/>
    <w:rsid w:val="002F1667"/>
    <w:rsid w:val="002F1822"/>
    <w:rsid w:val="002F1AFE"/>
    <w:rsid w:val="002F2618"/>
    <w:rsid w:val="002F2D00"/>
    <w:rsid w:val="002F3045"/>
    <w:rsid w:val="002F339D"/>
    <w:rsid w:val="002F3B3D"/>
    <w:rsid w:val="002F3C63"/>
    <w:rsid w:val="002F3E40"/>
    <w:rsid w:val="002F4149"/>
    <w:rsid w:val="002F49D2"/>
    <w:rsid w:val="002F4CFD"/>
    <w:rsid w:val="002F5741"/>
    <w:rsid w:val="002F57FB"/>
    <w:rsid w:val="002F5B49"/>
    <w:rsid w:val="002F5B57"/>
    <w:rsid w:val="002F65B8"/>
    <w:rsid w:val="002F6A27"/>
    <w:rsid w:val="002F6FAA"/>
    <w:rsid w:val="002F7BB0"/>
    <w:rsid w:val="002F7D0C"/>
    <w:rsid w:val="00300E53"/>
    <w:rsid w:val="003012E1"/>
    <w:rsid w:val="003029AC"/>
    <w:rsid w:val="00303209"/>
    <w:rsid w:val="0030396E"/>
    <w:rsid w:val="00303F0C"/>
    <w:rsid w:val="00304013"/>
    <w:rsid w:val="003049BC"/>
    <w:rsid w:val="00304A8C"/>
    <w:rsid w:val="00304AE3"/>
    <w:rsid w:val="0030517C"/>
    <w:rsid w:val="00305349"/>
    <w:rsid w:val="00306908"/>
    <w:rsid w:val="00306D7C"/>
    <w:rsid w:val="00306E64"/>
    <w:rsid w:val="00307034"/>
    <w:rsid w:val="00307EE9"/>
    <w:rsid w:val="00311C96"/>
    <w:rsid w:val="00311E9E"/>
    <w:rsid w:val="003120E0"/>
    <w:rsid w:val="003125FF"/>
    <w:rsid w:val="003128F9"/>
    <w:rsid w:val="00313102"/>
    <w:rsid w:val="003142FE"/>
    <w:rsid w:val="0031430F"/>
    <w:rsid w:val="0031436F"/>
    <w:rsid w:val="00314540"/>
    <w:rsid w:val="00314A19"/>
    <w:rsid w:val="00315F7D"/>
    <w:rsid w:val="003160DE"/>
    <w:rsid w:val="00316C92"/>
    <w:rsid w:val="00317891"/>
    <w:rsid w:val="0032039E"/>
    <w:rsid w:val="0032056B"/>
    <w:rsid w:val="003211E2"/>
    <w:rsid w:val="00321FEC"/>
    <w:rsid w:val="003228B0"/>
    <w:rsid w:val="003242AE"/>
    <w:rsid w:val="003242C5"/>
    <w:rsid w:val="00324EF8"/>
    <w:rsid w:val="003250F3"/>
    <w:rsid w:val="00325198"/>
    <w:rsid w:val="003251DA"/>
    <w:rsid w:val="00325E31"/>
    <w:rsid w:val="00326036"/>
    <w:rsid w:val="003265C4"/>
    <w:rsid w:val="00326C0E"/>
    <w:rsid w:val="00326FAF"/>
    <w:rsid w:val="00327135"/>
    <w:rsid w:val="003278E8"/>
    <w:rsid w:val="00330050"/>
    <w:rsid w:val="00330358"/>
    <w:rsid w:val="00330EC1"/>
    <w:rsid w:val="00331699"/>
    <w:rsid w:val="00331AA7"/>
    <w:rsid w:val="00332A23"/>
    <w:rsid w:val="00332E47"/>
    <w:rsid w:val="003334AE"/>
    <w:rsid w:val="00333A0E"/>
    <w:rsid w:val="00334326"/>
    <w:rsid w:val="003350B9"/>
    <w:rsid w:val="003356E0"/>
    <w:rsid w:val="00336287"/>
    <w:rsid w:val="0033698A"/>
    <w:rsid w:val="00336BFC"/>
    <w:rsid w:val="00336C49"/>
    <w:rsid w:val="003371FC"/>
    <w:rsid w:val="0034055B"/>
    <w:rsid w:val="00340B74"/>
    <w:rsid w:val="00340C99"/>
    <w:rsid w:val="00341040"/>
    <w:rsid w:val="003410BA"/>
    <w:rsid w:val="00341FD8"/>
    <w:rsid w:val="00342316"/>
    <w:rsid w:val="00342E85"/>
    <w:rsid w:val="00343148"/>
    <w:rsid w:val="003433B5"/>
    <w:rsid w:val="00343504"/>
    <w:rsid w:val="003435D9"/>
    <w:rsid w:val="003438B0"/>
    <w:rsid w:val="00344042"/>
    <w:rsid w:val="003454EB"/>
    <w:rsid w:val="0034647C"/>
    <w:rsid w:val="00346749"/>
    <w:rsid w:val="003469AB"/>
    <w:rsid w:val="0034704A"/>
    <w:rsid w:val="0034743E"/>
    <w:rsid w:val="00348DAE"/>
    <w:rsid w:val="00350318"/>
    <w:rsid w:val="00350AB1"/>
    <w:rsid w:val="00350E72"/>
    <w:rsid w:val="003515E9"/>
    <w:rsid w:val="003528F5"/>
    <w:rsid w:val="00352BD8"/>
    <w:rsid w:val="0035361D"/>
    <w:rsid w:val="00353D7C"/>
    <w:rsid w:val="00353EA1"/>
    <w:rsid w:val="00353F84"/>
    <w:rsid w:val="0035409B"/>
    <w:rsid w:val="003554AA"/>
    <w:rsid w:val="003554F8"/>
    <w:rsid w:val="00355F99"/>
    <w:rsid w:val="00356521"/>
    <w:rsid w:val="00356653"/>
    <w:rsid w:val="00356C34"/>
    <w:rsid w:val="00356D6E"/>
    <w:rsid w:val="003602C0"/>
    <w:rsid w:val="00360499"/>
    <w:rsid w:val="00360663"/>
    <w:rsid w:val="00360B0D"/>
    <w:rsid w:val="00361331"/>
    <w:rsid w:val="003616EC"/>
    <w:rsid w:val="003618D5"/>
    <w:rsid w:val="003622C6"/>
    <w:rsid w:val="003633E8"/>
    <w:rsid w:val="00363A01"/>
    <w:rsid w:val="00363D6F"/>
    <w:rsid w:val="0036462A"/>
    <w:rsid w:val="003657B5"/>
    <w:rsid w:val="00365CAC"/>
    <w:rsid w:val="00366586"/>
    <w:rsid w:val="00366A9D"/>
    <w:rsid w:val="00366CF4"/>
    <w:rsid w:val="00366D48"/>
    <w:rsid w:val="00366D5A"/>
    <w:rsid w:val="00367ABB"/>
    <w:rsid w:val="00367E7B"/>
    <w:rsid w:val="00367EA4"/>
    <w:rsid w:val="003702D5"/>
    <w:rsid w:val="003713FD"/>
    <w:rsid w:val="00372313"/>
    <w:rsid w:val="00372729"/>
    <w:rsid w:val="00372EE7"/>
    <w:rsid w:val="00373CE0"/>
    <w:rsid w:val="00375941"/>
    <w:rsid w:val="00375E19"/>
    <w:rsid w:val="00375EE0"/>
    <w:rsid w:val="0037792D"/>
    <w:rsid w:val="0037793B"/>
    <w:rsid w:val="00380DAD"/>
    <w:rsid w:val="00380EE1"/>
    <w:rsid w:val="0038119A"/>
    <w:rsid w:val="00381A57"/>
    <w:rsid w:val="00383197"/>
    <w:rsid w:val="00383491"/>
    <w:rsid w:val="00384347"/>
    <w:rsid w:val="0038470B"/>
    <w:rsid w:val="00384B94"/>
    <w:rsid w:val="00384FF5"/>
    <w:rsid w:val="00385F1B"/>
    <w:rsid w:val="00386298"/>
    <w:rsid w:val="003874D9"/>
    <w:rsid w:val="0038786B"/>
    <w:rsid w:val="00387DC3"/>
    <w:rsid w:val="003901A1"/>
    <w:rsid w:val="003902EF"/>
    <w:rsid w:val="003909F8"/>
    <w:rsid w:val="00390A0D"/>
    <w:rsid w:val="00391389"/>
    <w:rsid w:val="00391723"/>
    <w:rsid w:val="00393FF6"/>
    <w:rsid w:val="003948FF"/>
    <w:rsid w:val="00394E3A"/>
    <w:rsid w:val="00395078"/>
    <w:rsid w:val="00395173"/>
    <w:rsid w:val="00395748"/>
    <w:rsid w:val="003958D6"/>
    <w:rsid w:val="003958DE"/>
    <w:rsid w:val="00395CE5"/>
    <w:rsid w:val="00395E41"/>
    <w:rsid w:val="00396E8A"/>
    <w:rsid w:val="00397466"/>
    <w:rsid w:val="00397A7B"/>
    <w:rsid w:val="00397C28"/>
    <w:rsid w:val="003A08D5"/>
    <w:rsid w:val="003A1B51"/>
    <w:rsid w:val="003A21E2"/>
    <w:rsid w:val="003A25BA"/>
    <w:rsid w:val="003A2BEF"/>
    <w:rsid w:val="003A31F5"/>
    <w:rsid w:val="003A321D"/>
    <w:rsid w:val="003A33AA"/>
    <w:rsid w:val="003A3500"/>
    <w:rsid w:val="003A42C3"/>
    <w:rsid w:val="003A44FF"/>
    <w:rsid w:val="003A47DA"/>
    <w:rsid w:val="003A4B2A"/>
    <w:rsid w:val="003A4DFC"/>
    <w:rsid w:val="003A54AF"/>
    <w:rsid w:val="003A5748"/>
    <w:rsid w:val="003A735B"/>
    <w:rsid w:val="003B053F"/>
    <w:rsid w:val="003B05EB"/>
    <w:rsid w:val="003B06D2"/>
    <w:rsid w:val="003B1079"/>
    <w:rsid w:val="003B1767"/>
    <w:rsid w:val="003B1A7F"/>
    <w:rsid w:val="003B1E2F"/>
    <w:rsid w:val="003B1E48"/>
    <w:rsid w:val="003B2BAC"/>
    <w:rsid w:val="003B2DBB"/>
    <w:rsid w:val="003B32FF"/>
    <w:rsid w:val="003B370D"/>
    <w:rsid w:val="003B39EC"/>
    <w:rsid w:val="003B3AAE"/>
    <w:rsid w:val="003B4FA4"/>
    <w:rsid w:val="003B517E"/>
    <w:rsid w:val="003B5197"/>
    <w:rsid w:val="003B5B52"/>
    <w:rsid w:val="003B5C8B"/>
    <w:rsid w:val="003B5D62"/>
    <w:rsid w:val="003B6896"/>
    <w:rsid w:val="003B6A33"/>
    <w:rsid w:val="003B6C63"/>
    <w:rsid w:val="003B7B79"/>
    <w:rsid w:val="003B7EA6"/>
    <w:rsid w:val="003C0696"/>
    <w:rsid w:val="003C14AA"/>
    <w:rsid w:val="003C196F"/>
    <w:rsid w:val="003C2325"/>
    <w:rsid w:val="003C2AFD"/>
    <w:rsid w:val="003C3629"/>
    <w:rsid w:val="003C3E85"/>
    <w:rsid w:val="003C4869"/>
    <w:rsid w:val="003C4BB2"/>
    <w:rsid w:val="003C5336"/>
    <w:rsid w:val="003C541F"/>
    <w:rsid w:val="003C6CFA"/>
    <w:rsid w:val="003C6E5E"/>
    <w:rsid w:val="003C6FA3"/>
    <w:rsid w:val="003C7989"/>
    <w:rsid w:val="003D09BA"/>
    <w:rsid w:val="003D1557"/>
    <w:rsid w:val="003D16AA"/>
    <w:rsid w:val="003D1937"/>
    <w:rsid w:val="003D1F3C"/>
    <w:rsid w:val="003D27DA"/>
    <w:rsid w:val="003D2A11"/>
    <w:rsid w:val="003D2A37"/>
    <w:rsid w:val="003D2B7F"/>
    <w:rsid w:val="003D329F"/>
    <w:rsid w:val="003D3B62"/>
    <w:rsid w:val="003D5395"/>
    <w:rsid w:val="003D5B80"/>
    <w:rsid w:val="003D5C53"/>
    <w:rsid w:val="003D5FFB"/>
    <w:rsid w:val="003D612D"/>
    <w:rsid w:val="003D6EED"/>
    <w:rsid w:val="003D73F2"/>
    <w:rsid w:val="003D75BF"/>
    <w:rsid w:val="003D7B82"/>
    <w:rsid w:val="003D7BC0"/>
    <w:rsid w:val="003D7D27"/>
    <w:rsid w:val="003E02E9"/>
    <w:rsid w:val="003E05B8"/>
    <w:rsid w:val="003E0F7C"/>
    <w:rsid w:val="003E11E3"/>
    <w:rsid w:val="003E14F8"/>
    <w:rsid w:val="003E1726"/>
    <w:rsid w:val="003E27CC"/>
    <w:rsid w:val="003E292F"/>
    <w:rsid w:val="003E31A3"/>
    <w:rsid w:val="003E3241"/>
    <w:rsid w:val="003E38BE"/>
    <w:rsid w:val="003E391D"/>
    <w:rsid w:val="003E3BCF"/>
    <w:rsid w:val="003E3EC1"/>
    <w:rsid w:val="003E5EA2"/>
    <w:rsid w:val="003E6156"/>
    <w:rsid w:val="003E6BD8"/>
    <w:rsid w:val="003E77CB"/>
    <w:rsid w:val="003E7A38"/>
    <w:rsid w:val="003F042A"/>
    <w:rsid w:val="003F0A39"/>
    <w:rsid w:val="003F0B64"/>
    <w:rsid w:val="003F1A64"/>
    <w:rsid w:val="003F21BB"/>
    <w:rsid w:val="003F2FB5"/>
    <w:rsid w:val="003F38B8"/>
    <w:rsid w:val="003F3E2C"/>
    <w:rsid w:val="003F42E3"/>
    <w:rsid w:val="003F4A5D"/>
    <w:rsid w:val="003F502A"/>
    <w:rsid w:val="003F51E4"/>
    <w:rsid w:val="003F67EB"/>
    <w:rsid w:val="003F7539"/>
    <w:rsid w:val="003F7701"/>
    <w:rsid w:val="003F7ABE"/>
    <w:rsid w:val="004023C3"/>
    <w:rsid w:val="00403480"/>
    <w:rsid w:val="00403594"/>
    <w:rsid w:val="00403F91"/>
    <w:rsid w:val="00404DA9"/>
    <w:rsid w:val="0040527F"/>
    <w:rsid w:val="00405290"/>
    <w:rsid w:val="00405A9D"/>
    <w:rsid w:val="00405E6C"/>
    <w:rsid w:val="00406030"/>
    <w:rsid w:val="00406ECE"/>
    <w:rsid w:val="0040725D"/>
    <w:rsid w:val="004078C0"/>
    <w:rsid w:val="00407A21"/>
    <w:rsid w:val="00410ECD"/>
    <w:rsid w:val="00410F4A"/>
    <w:rsid w:val="0041123D"/>
    <w:rsid w:val="00411EBE"/>
    <w:rsid w:val="00412BB6"/>
    <w:rsid w:val="00412BC9"/>
    <w:rsid w:val="00412FA0"/>
    <w:rsid w:val="00413356"/>
    <w:rsid w:val="004138BE"/>
    <w:rsid w:val="00413F45"/>
    <w:rsid w:val="00414255"/>
    <w:rsid w:val="0041599E"/>
    <w:rsid w:val="00415ADF"/>
    <w:rsid w:val="00415D4B"/>
    <w:rsid w:val="00416929"/>
    <w:rsid w:val="00416C3E"/>
    <w:rsid w:val="00417BFE"/>
    <w:rsid w:val="0042033C"/>
    <w:rsid w:val="004205B4"/>
    <w:rsid w:val="00422621"/>
    <w:rsid w:val="00422CB6"/>
    <w:rsid w:val="004232D6"/>
    <w:rsid w:val="004233D6"/>
    <w:rsid w:val="004235E8"/>
    <w:rsid w:val="00423CC3"/>
    <w:rsid w:val="00424109"/>
    <w:rsid w:val="004254B7"/>
    <w:rsid w:val="004257AC"/>
    <w:rsid w:val="00425AAD"/>
    <w:rsid w:val="00425B6A"/>
    <w:rsid w:val="00427592"/>
    <w:rsid w:val="00427B45"/>
    <w:rsid w:val="00431107"/>
    <w:rsid w:val="00432F25"/>
    <w:rsid w:val="00433AC8"/>
    <w:rsid w:val="00433F21"/>
    <w:rsid w:val="004342AC"/>
    <w:rsid w:val="00434DD2"/>
    <w:rsid w:val="004351E9"/>
    <w:rsid w:val="004353B0"/>
    <w:rsid w:val="00435449"/>
    <w:rsid w:val="004358D2"/>
    <w:rsid w:val="00435F32"/>
    <w:rsid w:val="00436CBA"/>
    <w:rsid w:val="00436E00"/>
    <w:rsid w:val="004375A5"/>
    <w:rsid w:val="00440D01"/>
    <w:rsid w:val="00440F4B"/>
    <w:rsid w:val="00441DBC"/>
    <w:rsid w:val="00441F2C"/>
    <w:rsid w:val="004438E3"/>
    <w:rsid w:val="0044402E"/>
    <w:rsid w:val="00444525"/>
    <w:rsid w:val="0044466C"/>
    <w:rsid w:val="004447F5"/>
    <w:rsid w:val="00445263"/>
    <w:rsid w:val="00446044"/>
    <w:rsid w:val="00446229"/>
    <w:rsid w:val="00446698"/>
    <w:rsid w:val="00447B9B"/>
    <w:rsid w:val="00447E3E"/>
    <w:rsid w:val="004500C1"/>
    <w:rsid w:val="00450A4B"/>
    <w:rsid w:val="004513C1"/>
    <w:rsid w:val="004514A4"/>
    <w:rsid w:val="004518A3"/>
    <w:rsid w:val="00451EEE"/>
    <w:rsid w:val="004522E7"/>
    <w:rsid w:val="0045279C"/>
    <w:rsid w:val="0045298C"/>
    <w:rsid w:val="00452C35"/>
    <w:rsid w:val="00452CAA"/>
    <w:rsid w:val="00452E06"/>
    <w:rsid w:val="00452FFB"/>
    <w:rsid w:val="00453A3C"/>
    <w:rsid w:val="004548A4"/>
    <w:rsid w:val="00454A8A"/>
    <w:rsid w:val="00455AB0"/>
    <w:rsid w:val="0045689E"/>
    <w:rsid w:val="00456BE1"/>
    <w:rsid w:val="0045708A"/>
    <w:rsid w:val="004572AF"/>
    <w:rsid w:val="004572D2"/>
    <w:rsid w:val="00457E38"/>
    <w:rsid w:val="00457FEB"/>
    <w:rsid w:val="004608DB"/>
    <w:rsid w:val="00461748"/>
    <w:rsid w:val="00462089"/>
    <w:rsid w:val="00462495"/>
    <w:rsid w:val="004625F5"/>
    <w:rsid w:val="00462948"/>
    <w:rsid w:val="00463460"/>
    <w:rsid w:val="00463DFF"/>
    <w:rsid w:val="004643E4"/>
    <w:rsid w:val="00464546"/>
    <w:rsid w:val="00464C5F"/>
    <w:rsid w:val="0046522B"/>
    <w:rsid w:val="004653DE"/>
    <w:rsid w:val="00465A5E"/>
    <w:rsid w:val="0046694B"/>
    <w:rsid w:val="00467798"/>
    <w:rsid w:val="004677BF"/>
    <w:rsid w:val="00467820"/>
    <w:rsid w:val="0047064A"/>
    <w:rsid w:val="00470928"/>
    <w:rsid w:val="00470A2E"/>
    <w:rsid w:val="00471729"/>
    <w:rsid w:val="00472793"/>
    <w:rsid w:val="004727B2"/>
    <w:rsid w:val="004727B3"/>
    <w:rsid w:val="00473652"/>
    <w:rsid w:val="0047387A"/>
    <w:rsid w:val="004738C0"/>
    <w:rsid w:val="00473E35"/>
    <w:rsid w:val="00473F86"/>
    <w:rsid w:val="00474F30"/>
    <w:rsid w:val="004753DF"/>
    <w:rsid w:val="00475EA0"/>
    <w:rsid w:val="004771E5"/>
    <w:rsid w:val="0047748E"/>
    <w:rsid w:val="004807B7"/>
    <w:rsid w:val="00480E72"/>
    <w:rsid w:val="0048101B"/>
    <w:rsid w:val="004810F8"/>
    <w:rsid w:val="00481876"/>
    <w:rsid w:val="004819EA"/>
    <w:rsid w:val="00481FB2"/>
    <w:rsid w:val="00482E23"/>
    <w:rsid w:val="00482F81"/>
    <w:rsid w:val="004847BA"/>
    <w:rsid w:val="00484AFE"/>
    <w:rsid w:val="00485A34"/>
    <w:rsid w:val="00485BCB"/>
    <w:rsid w:val="00486043"/>
    <w:rsid w:val="004867D3"/>
    <w:rsid w:val="004869B5"/>
    <w:rsid w:val="004872D7"/>
    <w:rsid w:val="00487EFC"/>
    <w:rsid w:val="00490357"/>
    <w:rsid w:val="0049068C"/>
    <w:rsid w:val="00490FBB"/>
    <w:rsid w:val="0049166C"/>
    <w:rsid w:val="00491B5A"/>
    <w:rsid w:val="00491D95"/>
    <w:rsid w:val="00492860"/>
    <w:rsid w:val="004931C3"/>
    <w:rsid w:val="004944C5"/>
    <w:rsid w:val="0049496E"/>
    <w:rsid w:val="004958CF"/>
    <w:rsid w:val="00495BF6"/>
    <w:rsid w:val="00495D31"/>
    <w:rsid w:val="004966F9"/>
    <w:rsid w:val="00496EB2"/>
    <w:rsid w:val="004970A5"/>
    <w:rsid w:val="004973C9"/>
    <w:rsid w:val="004A12CF"/>
    <w:rsid w:val="004A1351"/>
    <w:rsid w:val="004A186A"/>
    <w:rsid w:val="004A1FCF"/>
    <w:rsid w:val="004A1FD8"/>
    <w:rsid w:val="004A2013"/>
    <w:rsid w:val="004A2511"/>
    <w:rsid w:val="004A25BA"/>
    <w:rsid w:val="004A2C0A"/>
    <w:rsid w:val="004A2CB7"/>
    <w:rsid w:val="004A332C"/>
    <w:rsid w:val="004A3339"/>
    <w:rsid w:val="004A40CF"/>
    <w:rsid w:val="004A4909"/>
    <w:rsid w:val="004A4CD6"/>
    <w:rsid w:val="004A5C7A"/>
    <w:rsid w:val="004A7EC6"/>
    <w:rsid w:val="004A7EEF"/>
    <w:rsid w:val="004B0064"/>
    <w:rsid w:val="004B0AA4"/>
    <w:rsid w:val="004B10B9"/>
    <w:rsid w:val="004B17A6"/>
    <w:rsid w:val="004B1A1B"/>
    <w:rsid w:val="004B214C"/>
    <w:rsid w:val="004B38E0"/>
    <w:rsid w:val="004B427E"/>
    <w:rsid w:val="004B44CD"/>
    <w:rsid w:val="004B49D5"/>
    <w:rsid w:val="004B5A11"/>
    <w:rsid w:val="004B5AC0"/>
    <w:rsid w:val="004B5C9F"/>
    <w:rsid w:val="004B5E60"/>
    <w:rsid w:val="004B5F16"/>
    <w:rsid w:val="004B7133"/>
    <w:rsid w:val="004B7C89"/>
    <w:rsid w:val="004C020B"/>
    <w:rsid w:val="004C07E3"/>
    <w:rsid w:val="004C0D9E"/>
    <w:rsid w:val="004C19B0"/>
    <w:rsid w:val="004C2861"/>
    <w:rsid w:val="004C2C5E"/>
    <w:rsid w:val="004C32E9"/>
    <w:rsid w:val="004C470A"/>
    <w:rsid w:val="004C49AF"/>
    <w:rsid w:val="004C4FA0"/>
    <w:rsid w:val="004C5325"/>
    <w:rsid w:val="004C558B"/>
    <w:rsid w:val="004C59C7"/>
    <w:rsid w:val="004C5E43"/>
    <w:rsid w:val="004C5F0F"/>
    <w:rsid w:val="004C62BA"/>
    <w:rsid w:val="004C6736"/>
    <w:rsid w:val="004C6776"/>
    <w:rsid w:val="004C7458"/>
    <w:rsid w:val="004C7715"/>
    <w:rsid w:val="004D069B"/>
    <w:rsid w:val="004D0B02"/>
    <w:rsid w:val="004D0CED"/>
    <w:rsid w:val="004D2502"/>
    <w:rsid w:val="004D2DA3"/>
    <w:rsid w:val="004D2DE9"/>
    <w:rsid w:val="004D3A5C"/>
    <w:rsid w:val="004D4204"/>
    <w:rsid w:val="004D484C"/>
    <w:rsid w:val="004D5551"/>
    <w:rsid w:val="004D6438"/>
    <w:rsid w:val="004D7BA0"/>
    <w:rsid w:val="004E04AE"/>
    <w:rsid w:val="004E0667"/>
    <w:rsid w:val="004E10BE"/>
    <w:rsid w:val="004E10C2"/>
    <w:rsid w:val="004E1E1A"/>
    <w:rsid w:val="004E21EF"/>
    <w:rsid w:val="004E22C1"/>
    <w:rsid w:val="004E2C72"/>
    <w:rsid w:val="004E2D40"/>
    <w:rsid w:val="004E30A2"/>
    <w:rsid w:val="004E3ABF"/>
    <w:rsid w:val="004E45EC"/>
    <w:rsid w:val="004E49AD"/>
    <w:rsid w:val="004E531B"/>
    <w:rsid w:val="004E5AB4"/>
    <w:rsid w:val="004E641F"/>
    <w:rsid w:val="004E6E12"/>
    <w:rsid w:val="004E7218"/>
    <w:rsid w:val="004E730A"/>
    <w:rsid w:val="004E76FE"/>
    <w:rsid w:val="004E7CB6"/>
    <w:rsid w:val="004E7EBB"/>
    <w:rsid w:val="004F194C"/>
    <w:rsid w:val="004F1D91"/>
    <w:rsid w:val="004F1F3C"/>
    <w:rsid w:val="004F33FF"/>
    <w:rsid w:val="004F3478"/>
    <w:rsid w:val="004F3549"/>
    <w:rsid w:val="004F3589"/>
    <w:rsid w:val="004F4F00"/>
    <w:rsid w:val="004F51A3"/>
    <w:rsid w:val="004F5B93"/>
    <w:rsid w:val="004F65A7"/>
    <w:rsid w:val="004F6699"/>
    <w:rsid w:val="004F6A10"/>
    <w:rsid w:val="004F71B6"/>
    <w:rsid w:val="005000AD"/>
    <w:rsid w:val="00500549"/>
    <w:rsid w:val="00500CF9"/>
    <w:rsid w:val="00500D1C"/>
    <w:rsid w:val="00500E20"/>
    <w:rsid w:val="00501A70"/>
    <w:rsid w:val="005023A2"/>
    <w:rsid w:val="005028B5"/>
    <w:rsid w:val="005041E4"/>
    <w:rsid w:val="00504559"/>
    <w:rsid w:val="0050464C"/>
    <w:rsid w:val="00504BDE"/>
    <w:rsid w:val="00504D6A"/>
    <w:rsid w:val="00504FC7"/>
    <w:rsid w:val="00507356"/>
    <w:rsid w:val="005073D5"/>
    <w:rsid w:val="00507483"/>
    <w:rsid w:val="0050797E"/>
    <w:rsid w:val="00510B82"/>
    <w:rsid w:val="00511D4C"/>
    <w:rsid w:val="0051287E"/>
    <w:rsid w:val="00512F8D"/>
    <w:rsid w:val="00512FC6"/>
    <w:rsid w:val="00513272"/>
    <w:rsid w:val="00513456"/>
    <w:rsid w:val="0051385B"/>
    <w:rsid w:val="00513FCD"/>
    <w:rsid w:val="0051431A"/>
    <w:rsid w:val="00514718"/>
    <w:rsid w:val="005153EB"/>
    <w:rsid w:val="005154DD"/>
    <w:rsid w:val="00515635"/>
    <w:rsid w:val="005157B8"/>
    <w:rsid w:val="00515883"/>
    <w:rsid w:val="00515997"/>
    <w:rsid w:val="00516147"/>
    <w:rsid w:val="005164DD"/>
    <w:rsid w:val="005167DA"/>
    <w:rsid w:val="0052048E"/>
    <w:rsid w:val="005207BD"/>
    <w:rsid w:val="00522B07"/>
    <w:rsid w:val="00523C60"/>
    <w:rsid w:val="00523FEB"/>
    <w:rsid w:val="00524A44"/>
    <w:rsid w:val="00530664"/>
    <w:rsid w:val="005307EA"/>
    <w:rsid w:val="00530CEF"/>
    <w:rsid w:val="00531513"/>
    <w:rsid w:val="00531F56"/>
    <w:rsid w:val="00532446"/>
    <w:rsid w:val="005335B1"/>
    <w:rsid w:val="00533661"/>
    <w:rsid w:val="00533FCD"/>
    <w:rsid w:val="005340DA"/>
    <w:rsid w:val="00534278"/>
    <w:rsid w:val="00534A4C"/>
    <w:rsid w:val="00534AF8"/>
    <w:rsid w:val="00534F5C"/>
    <w:rsid w:val="00535B7A"/>
    <w:rsid w:val="00536055"/>
    <w:rsid w:val="00536279"/>
    <w:rsid w:val="00537117"/>
    <w:rsid w:val="005378CE"/>
    <w:rsid w:val="00537DDE"/>
    <w:rsid w:val="0054039C"/>
    <w:rsid w:val="00540770"/>
    <w:rsid w:val="005410F5"/>
    <w:rsid w:val="00541157"/>
    <w:rsid w:val="005411CC"/>
    <w:rsid w:val="00541358"/>
    <w:rsid w:val="00541516"/>
    <w:rsid w:val="00541B64"/>
    <w:rsid w:val="00542548"/>
    <w:rsid w:val="00542F0B"/>
    <w:rsid w:val="00543018"/>
    <w:rsid w:val="00543881"/>
    <w:rsid w:val="00543B82"/>
    <w:rsid w:val="0054467F"/>
    <w:rsid w:val="00544A7F"/>
    <w:rsid w:val="005453BD"/>
    <w:rsid w:val="00546434"/>
    <w:rsid w:val="005467DA"/>
    <w:rsid w:val="00546B60"/>
    <w:rsid w:val="00546B98"/>
    <w:rsid w:val="00546C9E"/>
    <w:rsid w:val="00547042"/>
    <w:rsid w:val="00547C59"/>
    <w:rsid w:val="00550092"/>
    <w:rsid w:val="0055064E"/>
    <w:rsid w:val="0055065E"/>
    <w:rsid w:val="00550DDA"/>
    <w:rsid w:val="005513C8"/>
    <w:rsid w:val="00551D16"/>
    <w:rsid w:val="00551D51"/>
    <w:rsid w:val="0055215C"/>
    <w:rsid w:val="00552429"/>
    <w:rsid w:val="0055246F"/>
    <w:rsid w:val="00553624"/>
    <w:rsid w:val="0055376C"/>
    <w:rsid w:val="005552FA"/>
    <w:rsid w:val="005560EB"/>
    <w:rsid w:val="005565C8"/>
    <w:rsid w:val="005569B0"/>
    <w:rsid w:val="00557824"/>
    <w:rsid w:val="00560436"/>
    <w:rsid w:val="00560C2A"/>
    <w:rsid w:val="005612C0"/>
    <w:rsid w:val="00561327"/>
    <w:rsid w:val="00561A95"/>
    <w:rsid w:val="00561B0A"/>
    <w:rsid w:val="00561F21"/>
    <w:rsid w:val="00561FBC"/>
    <w:rsid w:val="005622EC"/>
    <w:rsid w:val="00563FFD"/>
    <w:rsid w:val="005644E2"/>
    <w:rsid w:val="00564CD1"/>
    <w:rsid w:val="00564FBF"/>
    <w:rsid w:val="00565A41"/>
    <w:rsid w:val="005663B9"/>
    <w:rsid w:val="00566CA5"/>
    <w:rsid w:val="00566DF2"/>
    <w:rsid w:val="005675E7"/>
    <w:rsid w:val="00567818"/>
    <w:rsid w:val="005678C6"/>
    <w:rsid w:val="005678F5"/>
    <w:rsid w:val="00570221"/>
    <w:rsid w:val="0057057B"/>
    <w:rsid w:val="00570F3E"/>
    <w:rsid w:val="0057146D"/>
    <w:rsid w:val="005718C3"/>
    <w:rsid w:val="00571D98"/>
    <w:rsid w:val="00572415"/>
    <w:rsid w:val="00572532"/>
    <w:rsid w:val="005727FC"/>
    <w:rsid w:val="005731BF"/>
    <w:rsid w:val="00573A02"/>
    <w:rsid w:val="00574794"/>
    <w:rsid w:val="00574AF4"/>
    <w:rsid w:val="005754F3"/>
    <w:rsid w:val="00575FF3"/>
    <w:rsid w:val="005771C2"/>
    <w:rsid w:val="005771DC"/>
    <w:rsid w:val="00577280"/>
    <w:rsid w:val="0057782F"/>
    <w:rsid w:val="005779BD"/>
    <w:rsid w:val="0058085D"/>
    <w:rsid w:val="00580A04"/>
    <w:rsid w:val="00580C13"/>
    <w:rsid w:val="0058174A"/>
    <w:rsid w:val="00581FC9"/>
    <w:rsid w:val="00582364"/>
    <w:rsid w:val="0058292E"/>
    <w:rsid w:val="00582B6B"/>
    <w:rsid w:val="00583F25"/>
    <w:rsid w:val="00584A71"/>
    <w:rsid w:val="00584E31"/>
    <w:rsid w:val="00585EB9"/>
    <w:rsid w:val="005866F6"/>
    <w:rsid w:val="005872A1"/>
    <w:rsid w:val="005876D7"/>
    <w:rsid w:val="005906E8"/>
    <w:rsid w:val="00590A0E"/>
    <w:rsid w:val="00591474"/>
    <w:rsid w:val="005918C3"/>
    <w:rsid w:val="0059227D"/>
    <w:rsid w:val="005922AC"/>
    <w:rsid w:val="00592700"/>
    <w:rsid w:val="00592719"/>
    <w:rsid w:val="005927ED"/>
    <w:rsid w:val="00592C8B"/>
    <w:rsid w:val="00592D4E"/>
    <w:rsid w:val="0059316C"/>
    <w:rsid w:val="005934F2"/>
    <w:rsid w:val="00593626"/>
    <w:rsid w:val="005941EB"/>
    <w:rsid w:val="005942F8"/>
    <w:rsid w:val="00594347"/>
    <w:rsid w:val="00594788"/>
    <w:rsid w:val="005950ED"/>
    <w:rsid w:val="00595755"/>
    <w:rsid w:val="00595927"/>
    <w:rsid w:val="00595946"/>
    <w:rsid w:val="005963C0"/>
    <w:rsid w:val="0059643E"/>
    <w:rsid w:val="00596EF3"/>
    <w:rsid w:val="00597E14"/>
    <w:rsid w:val="005A0428"/>
    <w:rsid w:val="005A099B"/>
    <w:rsid w:val="005A0F7C"/>
    <w:rsid w:val="005A104A"/>
    <w:rsid w:val="005A14CD"/>
    <w:rsid w:val="005A18F1"/>
    <w:rsid w:val="005A1C2B"/>
    <w:rsid w:val="005A1CAE"/>
    <w:rsid w:val="005A22D7"/>
    <w:rsid w:val="005A2F9B"/>
    <w:rsid w:val="005A3352"/>
    <w:rsid w:val="005A3AC7"/>
    <w:rsid w:val="005A3C86"/>
    <w:rsid w:val="005A4D92"/>
    <w:rsid w:val="005A5160"/>
    <w:rsid w:val="005A6574"/>
    <w:rsid w:val="005A6578"/>
    <w:rsid w:val="005A73CB"/>
    <w:rsid w:val="005A7B0F"/>
    <w:rsid w:val="005B02B8"/>
    <w:rsid w:val="005B060D"/>
    <w:rsid w:val="005B0BC0"/>
    <w:rsid w:val="005B12F5"/>
    <w:rsid w:val="005B1B6F"/>
    <w:rsid w:val="005B1B73"/>
    <w:rsid w:val="005B1CD3"/>
    <w:rsid w:val="005B1D8F"/>
    <w:rsid w:val="005B1F28"/>
    <w:rsid w:val="005B2099"/>
    <w:rsid w:val="005B23DF"/>
    <w:rsid w:val="005B2448"/>
    <w:rsid w:val="005B2920"/>
    <w:rsid w:val="005B339C"/>
    <w:rsid w:val="005B36E5"/>
    <w:rsid w:val="005B3BB1"/>
    <w:rsid w:val="005B40F9"/>
    <w:rsid w:val="005B43FC"/>
    <w:rsid w:val="005B4FF0"/>
    <w:rsid w:val="005B52AE"/>
    <w:rsid w:val="005B53B7"/>
    <w:rsid w:val="005B555E"/>
    <w:rsid w:val="005B55AF"/>
    <w:rsid w:val="005B5A1F"/>
    <w:rsid w:val="005B5ED5"/>
    <w:rsid w:val="005B783E"/>
    <w:rsid w:val="005B789D"/>
    <w:rsid w:val="005B7D3A"/>
    <w:rsid w:val="005C060C"/>
    <w:rsid w:val="005C0C9B"/>
    <w:rsid w:val="005C14F8"/>
    <w:rsid w:val="005C183B"/>
    <w:rsid w:val="005C1E1F"/>
    <w:rsid w:val="005C34BD"/>
    <w:rsid w:val="005C3804"/>
    <w:rsid w:val="005C40CA"/>
    <w:rsid w:val="005C449D"/>
    <w:rsid w:val="005C4536"/>
    <w:rsid w:val="005C47B7"/>
    <w:rsid w:val="005C5411"/>
    <w:rsid w:val="005C5C8B"/>
    <w:rsid w:val="005C5F9A"/>
    <w:rsid w:val="005C67DE"/>
    <w:rsid w:val="005C6AFE"/>
    <w:rsid w:val="005C7ADD"/>
    <w:rsid w:val="005C7C06"/>
    <w:rsid w:val="005C7DD8"/>
    <w:rsid w:val="005C7E4A"/>
    <w:rsid w:val="005D059B"/>
    <w:rsid w:val="005D0607"/>
    <w:rsid w:val="005D2826"/>
    <w:rsid w:val="005D2BA1"/>
    <w:rsid w:val="005D3541"/>
    <w:rsid w:val="005D36E4"/>
    <w:rsid w:val="005D3800"/>
    <w:rsid w:val="005D3A48"/>
    <w:rsid w:val="005D3ADD"/>
    <w:rsid w:val="005D3BB5"/>
    <w:rsid w:val="005D6477"/>
    <w:rsid w:val="005D742D"/>
    <w:rsid w:val="005D7716"/>
    <w:rsid w:val="005D7AAD"/>
    <w:rsid w:val="005D7AF9"/>
    <w:rsid w:val="005E005D"/>
    <w:rsid w:val="005E04EC"/>
    <w:rsid w:val="005E053E"/>
    <w:rsid w:val="005E05B3"/>
    <w:rsid w:val="005E0AE1"/>
    <w:rsid w:val="005E11DE"/>
    <w:rsid w:val="005E13C8"/>
    <w:rsid w:val="005E1AC4"/>
    <w:rsid w:val="005E2649"/>
    <w:rsid w:val="005E3527"/>
    <w:rsid w:val="005E3637"/>
    <w:rsid w:val="005E38DD"/>
    <w:rsid w:val="005E450E"/>
    <w:rsid w:val="005E5813"/>
    <w:rsid w:val="005E5D2B"/>
    <w:rsid w:val="005E7765"/>
    <w:rsid w:val="005E7A58"/>
    <w:rsid w:val="005F0838"/>
    <w:rsid w:val="005F089B"/>
    <w:rsid w:val="005F1249"/>
    <w:rsid w:val="005F1830"/>
    <w:rsid w:val="005F1852"/>
    <w:rsid w:val="005F1E70"/>
    <w:rsid w:val="005F225D"/>
    <w:rsid w:val="005F2407"/>
    <w:rsid w:val="005F2566"/>
    <w:rsid w:val="005F2867"/>
    <w:rsid w:val="005F296D"/>
    <w:rsid w:val="005F2CFA"/>
    <w:rsid w:val="005F2F9C"/>
    <w:rsid w:val="005F4738"/>
    <w:rsid w:val="005F482D"/>
    <w:rsid w:val="005F58D9"/>
    <w:rsid w:val="005F5946"/>
    <w:rsid w:val="005F5AE8"/>
    <w:rsid w:val="005F66E8"/>
    <w:rsid w:val="005F6F53"/>
    <w:rsid w:val="005F7FBE"/>
    <w:rsid w:val="0060006A"/>
    <w:rsid w:val="006009FF"/>
    <w:rsid w:val="00600D63"/>
    <w:rsid w:val="00601386"/>
    <w:rsid w:val="00601734"/>
    <w:rsid w:val="00601C0D"/>
    <w:rsid w:val="00602733"/>
    <w:rsid w:val="00602DFF"/>
    <w:rsid w:val="00603453"/>
    <w:rsid w:val="00604B34"/>
    <w:rsid w:val="00604DB1"/>
    <w:rsid w:val="00604EE0"/>
    <w:rsid w:val="00605040"/>
    <w:rsid w:val="00605F79"/>
    <w:rsid w:val="0060650F"/>
    <w:rsid w:val="00607E50"/>
    <w:rsid w:val="006101D7"/>
    <w:rsid w:val="006102DB"/>
    <w:rsid w:val="00610757"/>
    <w:rsid w:val="00611401"/>
    <w:rsid w:val="006118CA"/>
    <w:rsid w:val="00612BED"/>
    <w:rsid w:val="00612F3E"/>
    <w:rsid w:val="0061353A"/>
    <w:rsid w:val="00613B98"/>
    <w:rsid w:val="00613C6B"/>
    <w:rsid w:val="00613F2D"/>
    <w:rsid w:val="006145EA"/>
    <w:rsid w:val="00615033"/>
    <w:rsid w:val="00616011"/>
    <w:rsid w:val="006170E2"/>
    <w:rsid w:val="00617B07"/>
    <w:rsid w:val="00617D56"/>
    <w:rsid w:val="0062075F"/>
    <w:rsid w:val="00620CAD"/>
    <w:rsid w:val="00620DB3"/>
    <w:rsid w:val="00622599"/>
    <w:rsid w:val="00622B04"/>
    <w:rsid w:val="00622BCA"/>
    <w:rsid w:val="00622F86"/>
    <w:rsid w:val="006245E2"/>
    <w:rsid w:val="0062504A"/>
    <w:rsid w:val="006250B9"/>
    <w:rsid w:val="00625D5F"/>
    <w:rsid w:val="00626F2E"/>
    <w:rsid w:val="0062719A"/>
    <w:rsid w:val="006273CD"/>
    <w:rsid w:val="00627C09"/>
    <w:rsid w:val="00630592"/>
    <w:rsid w:val="00630B27"/>
    <w:rsid w:val="00630C35"/>
    <w:rsid w:val="00630D35"/>
    <w:rsid w:val="00630F21"/>
    <w:rsid w:val="00631507"/>
    <w:rsid w:val="006317D1"/>
    <w:rsid w:val="00631A9E"/>
    <w:rsid w:val="00631D5D"/>
    <w:rsid w:val="00631F3A"/>
    <w:rsid w:val="00631FE3"/>
    <w:rsid w:val="006322FD"/>
    <w:rsid w:val="0063260E"/>
    <w:rsid w:val="00632894"/>
    <w:rsid w:val="00632B45"/>
    <w:rsid w:val="00632FB7"/>
    <w:rsid w:val="0063352F"/>
    <w:rsid w:val="00633C32"/>
    <w:rsid w:val="00633D4E"/>
    <w:rsid w:val="006341BB"/>
    <w:rsid w:val="0063445E"/>
    <w:rsid w:val="00634D1F"/>
    <w:rsid w:val="006350EA"/>
    <w:rsid w:val="00635BC1"/>
    <w:rsid w:val="00635F88"/>
    <w:rsid w:val="00636396"/>
    <w:rsid w:val="00636758"/>
    <w:rsid w:val="00637020"/>
    <w:rsid w:val="006377F8"/>
    <w:rsid w:val="00640859"/>
    <w:rsid w:val="006412EE"/>
    <w:rsid w:val="00641A9F"/>
    <w:rsid w:val="00641E9D"/>
    <w:rsid w:val="006428B8"/>
    <w:rsid w:val="00642AF6"/>
    <w:rsid w:val="00642E5D"/>
    <w:rsid w:val="00643D07"/>
    <w:rsid w:val="0064408C"/>
    <w:rsid w:val="006441FE"/>
    <w:rsid w:val="006454F6"/>
    <w:rsid w:val="0064555B"/>
    <w:rsid w:val="00645AAE"/>
    <w:rsid w:val="00645FD4"/>
    <w:rsid w:val="006478E7"/>
    <w:rsid w:val="00647991"/>
    <w:rsid w:val="00647C56"/>
    <w:rsid w:val="006509BA"/>
    <w:rsid w:val="00650BC7"/>
    <w:rsid w:val="00651A75"/>
    <w:rsid w:val="0065205D"/>
    <w:rsid w:val="00652EB0"/>
    <w:rsid w:val="006538E6"/>
    <w:rsid w:val="006557C7"/>
    <w:rsid w:val="00657061"/>
    <w:rsid w:val="00657335"/>
    <w:rsid w:val="00657B8E"/>
    <w:rsid w:val="00657C91"/>
    <w:rsid w:val="00657FE7"/>
    <w:rsid w:val="00660BE1"/>
    <w:rsid w:val="006618FB"/>
    <w:rsid w:val="006622EB"/>
    <w:rsid w:val="00662B8F"/>
    <w:rsid w:val="00662DA3"/>
    <w:rsid w:val="00662F59"/>
    <w:rsid w:val="0066386F"/>
    <w:rsid w:val="006638CB"/>
    <w:rsid w:val="00663A75"/>
    <w:rsid w:val="00664D09"/>
    <w:rsid w:val="00664D0B"/>
    <w:rsid w:val="006651FB"/>
    <w:rsid w:val="00665990"/>
    <w:rsid w:val="00665CFC"/>
    <w:rsid w:val="006661AA"/>
    <w:rsid w:val="00666ECD"/>
    <w:rsid w:val="006670F3"/>
    <w:rsid w:val="006678C3"/>
    <w:rsid w:val="00667A2E"/>
    <w:rsid w:val="0067097F"/>
    <w:rsid w:val="00670C78"/>
    <w:rsid w:val="00671986"/>
    <w:rsid w:val="00672BC3"/>
    <w:rsid w:val="00672CF2"/>
    <w:rsid w:val="00672DD0"/>
    <w:rsid w:val="0067310A"/>
    <w:rsid w:val="00674747"/>
    <w:rsid w:val="006748BC"/>
    <w:rsid w:val="00674C7C"/>
    <w:rsid w:val="00674E66"/>
    <w:rsid w:val="00674EBF"/>
    <w:rsid w:val="00676547"/>
    <w:rsid w:val="00676A1C"/>
    <w:rsid w:val="006770E5"/>
    <w:rsid w:val="00677254"/>
    <w:rsid w:val="006777FA"/>
    <w:rsid w:val="0067790D"/>
    <w:rsid w:val="00677AE3"/>
    <w:rsid w:val="00680B47"/>
    <w:rsid w:val="00681B09"/>
    <w:rsid w:val="00682030"/>
    <w:rsid w:val="00682EAE"/>
    <w:rsid w:val="00683B6D"/>
    <w:rsid w:val="00685355"/>
    <w:rsid w:val="0068568F"/>
    <w:rsid w:val="006857F6"/>
    <w:rsid w:val="00685DEA"/>
    <w:rsid w:val="0068666C"/>
    <w:rsid w:val="00686699"/>
    <w:rsid w:val="00686C82"/>
    <w:rsid w:val="00686EED"/>
    <w:rsid w:val="006878CB"/>
    <w:rsid w:val="0068790F"/>
    <w:rsid w:val="0069022F"/>
    <w:rsid w:val="006909D5"/>
    <w:rsid w:val="00690A36"/>
    <w:rsid w:val="00691FEB"/>
    <w:rsid w:val="00692750"/>
    <w:rsid w:val="006927CB"/>
    <w:rsid w:val="00692E3C"/>
    <w:rsid w:val="00693084"/>
    <w:rsid w:val="0069347A"/>
    <w:rsid w:val="00693678"/>
    <w:rsid w:val="00693883"/>
    <w:rsid w:val="00693EE7"/>
    <w:rsid w:val="00694562"/>
    <w:rsid w:val="00694A93"/>
    <w:rsid w:val="00694D4D"/>
    <w:rsid w:val="00695812"/>
    <w:rsid w:val="00696D12"/>
    <w:rsid w:val="00696D71"/>
    <w:rsid w:val="0069754D"/>
    <w:rsid w:val="006A180D"/>
    <w:rsid w:val="006A3811"/>
    <w:rsid w:val="006A4009"/>
    <w:rsid w:val="006A467F"/>
    <w:rsid w:val="006A4A65"/>
    <w:rsid w:val="006A5832"/>
    <w:rsid w:val="006A5A51"/>
    <w:rsid w:val="006A5C09"/>
    <w:rsid w:val="006A5C0B"/>
    <w:rsid w:val="006A6623"/>
    <w:rsid w:val="006A694A"/>
    <w:rsid w:val="006A7791"/>
    <w:rsid w:val="006A7B03"/>
    <w:rsid w:val="006B0535"/>
    <w:rsid w:val="006B057D"/>
    <w:rsid w:val="006B0615"/>
    <w:rsid w:val="006B0A19"/>
    <w:rsid w:val="006B0B50"/>
    <w:rsid w:val="006B1483"/>
    <w:rsid w:val="006B1EF8"/>
    <w:rsid w:val="006B22AE"/>
    <w:rsid w:val="006B26A8"/>
    <w:rsid w:val="006B2BDC"/>
    <w:rsid w:val="006B2FD0"/>
    <w:rsid w:val="006B3B9B"/>
    <w:rsid w:val="006B3F4D"/>
    <w:rsid w:val="006B5124"/>
    <w:rsid w:val="006B5954"/>
    <w:rsid w:val="006B5C73"/>
    <w:rsid w:val="006B6201"/>
    <w:rsid w:val="006B6241"/>
    <w:rsid w:val="006B62FC"/>
    <w:rsid w:val="006B7E92"/>
    <w:rsid w:val="006C0443"/>
    <w:rsid w:val="006C0FC5"/>
    <w:rsid w:val="006C19FD"/>
    <w:rsid w:val="006C1F2C"/>
    <w:rsid w:val="006C2BF0"/>
    <w:rsid w:val="006C35CD"/>
    <w:rsid w:val="006C3787"/>
    <w:rsid w:val="006C3E78"/>
    <w:rsid w:val="006C4431"/>
    <w:rsid w:val="006C4689"/>
    <w:rsid w:val="006C46F7"/>
    <w:rsid w:val="006C4742"/>
    <w:rsid w:val="006C4DCD"/>
    <w:rsid w:val="006C53BC"/>
    <w:rsid w:val="006C5941"/>
    <w:rsid w:val="006C5E73"/>
    <w:rsid w:val="006C6667"/>
    <w:rsid w:val="006C6994"/>
    <w:rsid w:val="006C7197"/>
    <w:rsid w:val="006C76CD"/>
    <w:rsid w:val="006C799E"/>
    <w:rsid w:val="006D0CA3"/>
    <w:rsid w:val="006D1EB9"/>
    <w:rsid w:val="006D2B90"/>
    <w:rsid w:val="006D39CC"/>
    <w:rsid w:val="006D3B51"/>
    <w:rsid w:val="006D654B"/>
    <w:rsid w:val="006D6783"/>
    <w:rsid w:val="006D7890"/>
    <w:rsid w:val="006D794A"/>
    <w:rsid w:val="006D7D40"/>
    <w:rsid w:val="006D7D68"/>
    <w:rsid w:val="006E0502"/>
    <w:rsid w:val="006E0998"/>
    <w:rsid w:val="006E13D0"/>
    <w:rsid w:val="006E1AF1"/>
    <w:rsid w:val="006E233B"/>
    <w:rsid w:val="006E25E2"/>
    <w:rsid w:val="006E2D9C"/>
    <w:rsid w:val="006E2ECE"/>
    <w:rsid w:val="006E30AE"/>
    <w:rsid w:val="006E354C"/>
    <w:rsid w:val="006E354E"/>
    <w:rsid w:val="006E3F00"/>
    <w:rsid w:val="006E4D19"/>
    <w:rsid w:val="006E5EBE"/>
    <w:rsid w:val="006E661C"/>
    <w:rsid w:val="006E6992"/>
    <w:rsid w:val="006E6B26"/>
    <w:rsid w:val="006E6DDF"/>
    <w:rsid w:val="006F01C4"/>
    <w:rsid w:val="006F0949"/>
    <w:rsid w:val="006F09B9"/>
    <w:rsid w:val="006F1235"/>
    <w:rsid w:val="006F1289"/>
    <w:rsid w:val="006F130C"/>
    <w:rsid w:val="006F16D5"/>
    <w:rsid w:val="006F1C16"/>
    <w:rsid w:val="006F2220"/>
    <w:rsid w:val="006F2631"/>
    <w:rsid w:val="006F2E4C"/>
    <w:rsid w:val="006F33B8"/>
    <w:rsid w:val="006F3714"/>
    <w:rsid w:val="006F4218"/>
    <w:rsid w:val="006F495B"/>
    <w:rsid w:val="006F4981"/>
    <w:rsid w:val="006F5751"/>
    <w:rsid w:val="006F5F60"/>
    <w:rsid w:val="006F6395"/>
    <w:rsid w:val="006F654F"/>
    <w:rsid w:val="006F7583"/>
    <w:rsid w:val="006F7BBD"/>
    <w:rsid w:val="00700A94"/>
    <w:rsid w:val="0070171B"/>
    <w:rsid w:val="00702102"/>
    <w:rsid w:val="00702238"/>
    <w:rsid w:val="00702318"/>
    <w:rsid w:val="0070235C"/>
    <w:rsid w:val="007029DC"/>
    <w:rsid w:val="0070330E"/>
    <w:rsid w:val="00703D31"/>
    <w:rsid w:val="007045A3"/>
    <w:rsid w:val="00704660"/>
    <w:rsid w:val="0070481F"/>
    <w:rsid w:val="00705212"/>
    <w:rsid w:val="00705C70"/>
    <w:rsid w:val="00705C8F"/>
    <w:rsid w:val="00710832"/>
    <w:rsid w:val="00710A80"/>
    <w:rsid w:val="00710AA4"/>
    <w:rsid w:val="00710FB8"/>
    <w:rsid w:val="00711976"/>
    <w:rsid w:val="0071277C"/>
    <w:rsid w:val="00712F99"/>
    <w:rsid w:val="0071349A"/>
    <w:rsid w:val="00713728"/>
    <w:rsid w:val="00713EB0"/>
    <w:rsid w:val="00714247"/>
    <w:rsid w:val="0071455D"/>
    <w:rsid w:val="00714818"/>
    <w:rsid w:val="00715149"/>
    <w:rsid w:val="007151DE"/>
    <w:rsid w:val="00715555"/>
    <w:rsid w:val="00715E08"/>
    <w:rsid w:val="00716973"/>
    <w:rsid w:val="00717443"/>
    <w:rsid w:val="00720E00"/>
    <w:rsid w:val="00721125"/>
    <w:rsid w:val="00721B49"/>
    <w:rsid w:val="00722711"/>
    <w:rsid w:val="00723891"/>
    <w:rsid w:val="007238DA"/>
    <w:rsid w:val="00724353"/>
    <w:rsid w:val="00724BB1"/>
    <w:rsid w:val="0072569B"/>
    <w:rsid w:val="00726367"/>
    <w:rsid w:val="007269CE"/>
    <w:rsid w:val="00727315"/>
    <w:rsid w:val="0072741D"/>
    <w:rsid w:val="00727AF1"/>
    <w:rsid w:val="00727F85"/>
    <w:rsid w:val="0073047A"/>
    <w:rsid w:val="0073058E"/>
    <w:rsid w:val="007306BE"/>
    <w:rsid w:val="0073123E"/>
    <w:rsid w:val="00731E3D"/>
    <w:rsid w:val="007321A4"/>
    <w:rsid w:val="007321DA"/>
    <w:rsid w:val="00732B57"/>
    <w:rsid w:val="00732CCD"/>
    <w:rsid w:val="00732E9E"/>
    <w:rsid w:val="00733071"/>
    <w:rsid w:val="007335A6"/>
    <w:rsid w:val="00733822"/>
    <w:rsid w:val="00733EA8"/>
    <w:rsid w:val="00734430"/>
    <w:rsid w:val="00735119"/>
    <w:rsid w:val="00735353"/>
    <w:rsid w:val="00735624"/>
    <w:rsid w:val="0073592C"/>
    <w:rsid w:val="00735C04"/>
    <w:rsid w:val="00735D5F"/>
    <w:rsid w:val="007361C2"/>
    <w:rsid w:val="007362F0"/>
    <w:rsid w:val="00736A9C"/>
    <w:rsid w:val="00736C3F"/>
    <w:rsid w:val="0074013E"/>
    <w:rsid w:val="00740897"/>
    <w:rsid w:val="00740993"/>
    <w:rsid w:val="00740FA7"/>
    <w:rsid w:val="00741268"/>
    <w:rsid w:val="00741354"/>
    <w:rsid w:val="007413AF"/>
    <w:rsid w:val="00741413"/>
    <w:rsid w:val="00741844"/>
    <w:rsid w:val="00741944"/>
    <w:rsid w:val="007419A4"/>
    <w:rsid w:val="00741A41"/>
    <w:rsid w:val="0074398F"/>
    <w:rsid w:val="00743A54"/>
    <w:rsid w:val="00743A7D"/>
    <w:rsid w:val="00744171"/>
    <w:rsid w:val="00744380"/>
    <w:rsid w:val="00744DAB"/>
    <w:rsid w:val="00744EC0"/>
    <w:rsid w:val="007459A6"/>
    <w:rsid w:val="00745EDB"/>
    <w:rsid w:val="0074682A"/>
    <w:rsid w:val="00746C7F"/>
    <w:rsid w:val="007470F7"/>
    <w:rsid w:val="00747234"/>
    <w:rsid w:val="00747879"/>
    <w:rsid w:val="00750387"/>
    <w:rsid w:val="007505ED"/>
    <w:rsid w:val="007509CA"/>
    <w:rsid w:val="00751332"/>
    <w:rsid w:val="0075244D"/>
    <w:rsid w:val="00752753"/>
    <w:rsid w:val="00752D96"/>
    <w:rsid w:val="007537CA"/>
    <w:rsid w:val="00753D1D"/>
    <w:rsid w:val="00755090"/>
    <w:rsid w:val="007553A3"/>
    <w:rsid w:val="007553D1"/>
    <w:rsid w:val="0075689C"/>
    <w:rsid w:val="00757350"/>
    <w:rsid w:val="00757B7E"/>
    <w:rsid w:val="0076098A"/>
    <w:rsid w:val="00760C8C"/>
    <w:rsid w:val="00760E95"/>
    <w:rsid w:val="00761270"/>
    <w:rsid w:val="0076182A"/>
    <w:rsid w:val="00761BD3"/>
    <w:rsid w:val="007627AC"/>
    <w:rsid w:val="00763AF1"/>
    <w:rsid w:val="00764301"/>
    <w:rsid w:val="00764810"/>
    <w:rsid w:val="00764B31"/>
    <w:rsid w:val="00766911"/>
    <w:rsid w:val="00766AE5"/>
    <w:rsid w:val="00767020"/>
    <w:rsid w:val="0076740E"/>
    <w:rsid w:val="007674EB"/>
    <w:rsid w:val="00767ADA"/>
    <w:rsid w:val="007703DC"/>
    <w:rsid w:val="0077079A"/>
    <w:rsid w:val="00770AE0"/>
    <w:rsid w:val="00770B11"/>
    <w:rsid w:val="00770ECF"/>
    <w:rsid w:val="00771424"/>
    <w:rsid w:val="0077157F"/>
    <w:rsid w:val="007719A6"/>
    <w:rsid w:val="00771CCE"/>
    <w:rsid w:val="007720A9"/>
    <w:rsid w:val="007721AD"/>
    <w:rsid w:val="00772659"/>
    <w:rsid w:val="00772733"/>
    <w:rsid w:val="007735BB"/>
    <w:rsid w:val="00773C4D"/>
    <w:rsid w:val="00773EE1"/>
    <w:rsid w:val="00774A39"/>
    <w:rsid w:val="00774A4A"/>
    <w:rsid w:val="007778EA"/>
    <w:rsid w:val="00777F6C"/>
    <w:rsid w:val="007803AE"/>
    <w:rsid w:val="0078099C"/>
    <w:rsid w:val="00780FAA"/>
    <w:rsid w:val="007812A5"/>
    <w:rsid w:val="00782A36"/>
    <w:rsid w:val="00782BC7"/>
    <w:rsid w:val="00782BFD"/>
    <w:rsid w:val="00782F7E"/>
    <w:rsid w:val="00783090"/>
    <w:rsid w:val="00783554"/>
    <w:rsid w:val="007836FB"/>
    <w:rsid w:val="0078567A"/>
    <w:rsid w:val="00785BCB"/>
    <w:rsid w:val="00785FA3"/>
    <w:rsid w:val="00786103"/>
    <w:rsid w:val="00787575"/>
    <w:rsid w:val="00787692"/>
    <w:rsid w:val="00787848"/>
    <w:rsid w:val="007901E8"/>
    <w:rsid w:val="00790475"/>
    <w:rsid w:val="00790B41"/>
    <w:rsid w:val="007916D2"/>
    <w:rsid w:val="007919F4"/>
    <w:rsid w:val="00791BCC"/>
    <w:rsid w:val="00794915"/>
    <w:rsid w:val="00794A58"/>
    <w:rsid w:val="007955E0"/>
    <w:rsid w:val="00795641"/>
    <w:rsid w:val="00795AE8"/>
    <w:rsid w:val="00795B09"/>
    <w:rsid w:val="00795F2E"/>
    <w:rsid w:val="007960C4"/>
    <w:rsid w:val="00796A46"/>
    <w:rsid w:val="00796D4B"/>
    <w:rsid w:val="00797613"/>
    <w:rsid w:val="007A022E"/>
    <w:rsid w:val="007A0370"/>
    <w:rsid w:val="007A16D3"/>
    <w:rsid w:val="007A2155"/>
    <w:rsid w:val="007A22FD"/>
    <w:rsid w:val="007A309A"/>
    <w:rsid w:val="007A3682"/>
    <w:rsid w:val="007A37E2"/>
    <w:rsid w:val="007A380A"/>
    <w:rsid w:val="007A387C"/>
    <w:rsid w:val="007A4530"/>
    <w:rsid w:val="007A500F"/>
    <w:rsid w:val="007A5939"/>
    <w:rsid w:val="007A66C8"/>
    <w:rsid w:val="007A7DA0"/>
    <w:rsid w:val="007B0138"/>
    <w:rsid w:val="007B01C6"/>
    <w:rsid w:val="007B0C18"/>
    <w:rsid w:val="007B0C8F"/>
    <w:rsid w:val="007B1C08"/>
    <w:rsid w:val="007B1E82"/>
    <w:rsid w:val="007B2283"/>
    <w:rsid w:val="007B28F4"/>
    <w:rsid w:val="007B2D20"/>
    <w:rsid w:val="007B2F4C"/>
    <w:rsid w:val="007B371D"/>
    <w:rsid w:val="007B3F16"/>
    <w:rsid w:val="007B43F4"/>
    <w:rsid w:val="007B55C4"/>
    <w:rsid w:val="007B5997"/>
    <w:rsid w:val="007B5A58"/>
    <w:rsid w:val="007B67BC"/>
    <w:rsid w:val="007B701C"/>
    <w:rsid w:val="007B7941"/>
    <w:rsid w:val="007C0165"/>
    <w:rsid w:val="007C04EF"/>
    <w:rsid w:val="007C0A86"/>
    <w:rsid w:val="007C0EC9"/>
    <w:rsid w:val="007C1620"/>
    <w:rsid w:val="007C19F2"/>
    <w:rsid w:val="007C2009"/>
    <w:rsid w:val="007C21CA"/>
    <w:rsid w:val="007C23C3"/>
    <w:rsid w:val="007C2606"/>
    <w:rsid w:val="007C2B0C"/>
    <w:rsid w:val="007C2F38"/>
    <w:rsid w:val="007C35E8"/>
    <w:rsid w:val="007C3FBE"/>
    <w:rsid w:val="007C562A"/>
    <w:rsid w:val="007C6732"/>
    <w:rsid w:val="007C7255"/>
    <w:rsid w:val="007C762C"/>
    <w:rsid w:val="007C7D66"/>
    <w:rsid w:val="007D0159"/>
    <w:rsid w:val="007D0859"/>
    <w:rsid w:val="007D1542"/>
    <w:rsid w:val="007D1CDE"/>
    <w:rsid w:val="007D250E"/>
    <w:rsid w:val="007D29C6"/>
    <w:rsid w:val="007D4915"/>
    <w:rsid w:val="007D4BFD"/>
    <w:rsid w:val="007D4DC9"/>
    <w:rsid w:val="007D4E4C"/>
    <w:rsid w:val="007D4F9E"/>
    <w:rsid w:val="007D566B"/>
    <w:rsid w:val="007D5A8B"/>
    <w:rsid w:val="007D65CF"/>
    <w:rsid w:val="007D6796"/>
    <w:rsid w:val="007D698A"/>
    <w:rsid w:val="007D6B83"/>
    <w:rsid w:val="007D6ED3"/>
    <w:rsid w:val="007D6EEB"/>
    <w:rsid w:val="007D6F8D"/>
    <w:rsid w:val="007D776D"/>
    <w:rsid w:val="007D77BC"/>
    <w:rsid w:val="007D7A38"/>
    <w:rsid w:val="007E152A"/>
    <w:rsid w:val="007E15A3"/>
    <w:rsid w:val="007E1CC3"/>
    <w:rsid w:val="007E1EA5"/>
    <w:rsid w:val="007E1EDC"/>
    <w:rsid w:val="007E2EE3"/>
    <w:rsid w:val="007E3234"/>
    <w:rsid w:val="007E35B7"/>
    <w:rsid w:val="007E39F3"/>
    <w:rsid w:val="007E3B75"/>
    <w:rsid w:val="007E4235"/>
    <w:rsid w:val="007E4435"/>
    <w:rsid w:val="007E46A0"/>
    <w:rsid w:val="007E4A89"/>
    <w:rsid w:val="007E4C26"/>
    <w:rsid w:val="007E554F"/>
    <w:rsid w:val="007E5635"/>
    <w:rsid w:val="007E5A5A"/>
    <w:rsid w:val="007E5AA5"/>
    <w:rsid w:val="007E5D9C"/>
    <w:rsid w:val="007E6B49"/>
    <w:rsid w:val="007E6FC8"/>
    <w:rsid w:val="007E7764"/>
    <w:rsid w:val="007E77DC"/>
    <w:rsid w:val="007E7B6A"/>
    <w:rsid w:val="007F0503"/>
    <w:rsid w:val="007F1329"/>
    <w:rsid w:val="007F2404"/>
    <w:rsid w:val="007F2E70"/>
    <w:rsid w:val="007F3B58"/>
    <w:rsid w:val="007F523B"/>
    <w:rsid w:val="007F531F"/>
    <w:rsid w:val="007F5B05"/>
    <w:rsid w:val="007F6707"/>
    <w:rsid w:val="00800059"/>
    <w:rsid w:val="00800212"/>
    <w:rsid w:val="00800233"/>
    <w:rsid w:val="00800760"/>
    <w:rsid w:val="00800A83"/>
    <w:rsid w:val="00800C80"/>
    <w:rsid w:val="00800CC3"/>
    <w:rsid w:val="00800D41"/>
    <w:rsid w:val="00800D7D"/>
    <w:rsid w:val="00800F8A"/>
    <w:rsid w:val="00801F18"/>
    <w:rsid w:val="008021DA"/>
    <w:rsid w:val="008023F5"/>
    <w:rsid w:val="0080272F"/>
    <w:rsid w:val="008027EB"/>
    <w:rsid w:val="00802ECA"/>
    <w:rsid w:val="00802F2B"/>
    <w:rsid w:val="00802F9D"/>
    <w:rsid w:val="00803429"/>
    <w:rsid w:val="0080351C"/>
    <w:rsid w:val="00803539"/>
    <w:rsid w:val="008037F3"/>
    <w:rsid w:val="008042BF"/>
    <w:rsid w:val="0080481C"/>
    <w:rsid w:val="00804C1C"/>
    <w:rsid w:val="008051A3"/>
    <w:rsid w:val="0080569B"/>
    <w:rsid w:val="00806208"/>
    <w:rsid w:val="00806B9F"/>
    <w:rsid w:val="0080743F"/>
    <w:rsid w:val="008075BB"/>
    <w:rsid w:val="00807D13"/>
    <w:rsid w:val="00807E1E"/>
    <w:rsid w:val="008108B3"/>
    <w:rsid w:val="00811060"/>
    <w:rsid w:val="0081123B"/>
    <w:rsid w:val="008118C4"/>
    <w:rsid w:val="00811B3F"/>
    <w:rsid w:val="008121F4"/>
    <w:rsid w:val="00812876"/>
    <w:rsid w:val="00812996"/>
    <w:rsid w:val="00812E0A"/>
    <w:rsid w:val="00813A8F"/>
    <w:rsid w:val="008141D4"/>
    <w:rsid w:val="0081467F"/>
    <w:rsid w:val="008155A8"/>
    <w:rsid w:val="008155BC"/>
    <w:rsid w:val="008157AA"/>
    <w:rsid w:val="0081584B"/>
    <w:rsid w:val="0081624D"/>
    <w:rsid w:val="0081668A"/>
    <w:rsid w:val="0081674A"/>
    <w:rsid w:val="00816B3F"/>
    <w:rsid w:val="00816E88"/>
    <w:rsid w:val="0081723E"/>
    <w:rsid w:val="008174B3"/>
    <w:rsid w:val="00817946"/>
    <w:rsid w:val="00817C59"/>
    <w:rsid w:val="00817E89"/>
    <w:rsid w:val="00817FB5"/>
    <w:rsid w:val="008204E5"/>
    <w:rsid w:val="00821094"/>
    <w:rsid w:val="00822135"/>
    <w:rsid w:val="00822DD7"/>
    <w:rsid w:val="00823BF4"/>
    <w:rsid w:val="00823C46"/>
    <w:rsid w:val="00823F31"/>
    <w:rsid w:val="008241E4"/>
    <w:rsid w:val="008245E6"/>
    <w:rsid w:val="00824A5F"/>
    <w:rsid w:val="00824D82"/>
    <w:rsid w:val="0082538C"/>
    <w:rsid w:val="008256FD"/>
    <w:rsid w:val="008259CA"/>
    <w:rsid w:val="00825AAA"/>
    <w:rsid w:val="00825B21"/>
    <w:rsid w:val="00826100"/>
    <w:rsid w:val="00826ABB"/>
    <w:rsid w:val="00827782"/>
    <w:rsid w:val="008277F2"/>
    <w:rsid w:val="008305E4"/>
    <w:rsid w:val="00830700"/>
    <w:rsid w:val="00830DBC"/>
    <w:rsid w:val="008320A5"/>
    <w:rsid w:val="00832479"/>
    <w:rsid w:val="00832D67"/>
    <w:rsid w:val="00832E2B"/>
    <w:rsid w:val="0083324F"/>
    <w:rsid w:val="0083357F"/>
    <w:rsid w:val="00833AA8"/>
    <w:rsid w:val="00834396"/>
    <w:rsid w:val="0083492D"/>
    <w:rsid w:val="00834F27"/>
    <w:rsid w:val="00836FF6"/>
    <w:rsid w:val="00837361"/>
    <w:rsid w:val="00837998"/>
    <w:rsid w:val="00840DF6"/>
    <w:rsid w:val="008415CE"/>
    <w:rsid w:val="00841D4C"/>
    <w:rsid w:val="00841DC3"/>
    <w:rsid w:val="00842EF9"/>
    <w:rsid w:val="008444C4"/>
    <w:rsid w:val="00845BE2"/>
    <w:rsid w:val="008462CC"/>
    <w:rsid w:val="008462E9"/>
    <w:rsid w:val="00846495"/>
    <w:rsid w:val="008468C1"/>
    <w:rsid w:val="00846A0A"/>
    <w:rsid w:val="0084794E"/>
    <w:rsid w:val="0085133F"/>
    <w:rsid w:val="00851454"/>
    <w:rsid w:val="00851B24"/>
    <w:rsid w:val="00852556"/>
    <w:rsid w:val="008531A7"/>
    <w:rsid w:val="008537FC"/>
    <w:rsid w:val="00853BD1"/>
    <w:rsid w:val="00854FCB"/>
    <w:rsid w:val="00855F0C"/>
    <w:rsid w:val="00857E05"/>
    <w:rsid w:val="00860C53"/>
    <w:rsid w:val="008610E8"/>
    <w:rsid w:val="00861596"/>
    <w:rsid w:val="00861A91"/>
    <w:rsid w:val="00861AD1"/>
    <w:rsid w:val="00861D9F"/>
    <w:rsid w:val="0086213E"/>
    <w:rsid w:val="008624E9"/>
    <w:rsid w:val="00862637"/>
    <w:rsid w:val="00862B7F"/>
    <w:rsid w:val="00862E44"/>
    <w:rsid w:val="008635E5"/>
    <w:rsid w:val="00864A57"/>
    <w:rsid w:val="00864E1C"/>
    <w:rsid w:val="00865028"/>
    <w:rsid w:val="008661D6"/>
    <w:rsid w:val="008663B7"/>
    <w:rsid w:val="00866739"/>
    <w:rsid w:val="0086683B"/>
    <w:rsid w:val="00866ACF"/>
    <w:rsid w:val="00867D17"/>
    <w:rsid w:val="008705BC"/>
    <w:rsid w:val="00870735"/>
    <w:rsid w:val="00870B80"/>
    <w:rsid w:val="0087110B"/>
    <w:rsid w:val="00871456"/>
    <w:rsid w:val="00872553"/>
    <w:rsid w:val="008733EE"/>
    <w:rsid w:val="00873557"/>
    <w:rsid w:val="00873982"/>
    <w:rsid w:val="00873DCD"/>
    <w:rsid w:val="0087486D"/>
    <w:rsid w:val="00874A03"/>
    <w:rsid w:val="00875A3B"/>
    <w:rsid w:val="00875FC7"/>
    <w:rsid w:val="00875FE0"/>
    <w:rsid w:val="00876817"/>
    <w:rsid w:val="0087769A"/>
    <w:rsid w:val="008777CB"/>
    <w:rsid w:val="00880155"/>
    <w:rsid w:val="0088028C"/>
    <w:rsid w:val="00880666"/>
    <w:rsid w:val="0088094E"/>
    <w:rsid w:val="00880CE9"/>
    <w:rsid w:val="00881088"/>
    <w:rsid w:val="008814CD"/>
    <w:rsid w:val="008819D9"/>
    <w:rsid w:val="00881B1E"/>
    <w:rsid w:val="00881DA6"/>
    <w:rsid w:val="00882038"/>
    <w:rsid w:val="00882105"/>
    <w:rsid w:val="00882298"/>
    <w:rsid w:val="008826A5"/>
    <w:rsid w:val="00883587"/>
    <w:rsid w:val="00883872"/>
    <w:rsid w:val="008845E5"/>
    <w:rsid w:val="008847BF"/>
    <w:rsid w:val="00884CEC"/>
    <w:rsid w:val="00885663"/>
    <w:rsid w:val="00885682"/>
    <w:rsid w:val="00885D3E"/>
    <w:rsid w:val="00885F0F"/>
    <w:rsid w:val="008879C5"/>
    <w:rsid w:val="00890124"/>
    <w:rsid w:val="00890724"/>
    <w:rsid w:val="0089110C"/>
    <w:rsid w:val="00891488"/>
    <w:rsid w:val="008918E1"/>
    <w:rsid w:val="00892309"/>
    <w:rsid w:val="00892449"/>
    <w:rsid w:val="0089263A"/>
    <w:rsid w:val="00892DF4"/>
    <w:rsid w:val="00892EF2"/>
    <w:rsid w:val="008934F0"/>
    <w:rsid w:val="008939BB"/>
    <w:rsid w:val="00894154"/>
    <w:rsid w:val="0089460E"/>
    <w:rsid w:val="00894784"/>
    <w:rsid w:val="008953AD"/>
    <w:rsid w:val="008954A2"/>
    <w:rsid w:val="00896923"/>
    <w:rsid w:val="00897609"/>
    <w:rsid w:val="00897BEC"/>
    <w:rsid w:val="008A07DE"/>
    <w:rsid w:val="008A0C84"/>
    <w:rsid w:val="008A1196"/>
    <w:rsid w:val="008A15F8"/>
    <w:rsid w:val="008A1A77"/>
    <w:rsid w:val="008A1F99"/>
    <w:rsid w:val="008A33E4"/>
    <w:rsid w:val="008A3BA2"/>
    <w:rsid w:val="008A3DB9"/>
    <w:rsid w:val="008A46FF"/>
    <w:rsid w:val="008A4F47"/>
    <w:rsid w:val="008A4FDD"/>
    <w:rsid w:val="008A618B"/>
    <w:rsid w:val="008A6E4E"/>
    <w:rsid w:val="008A7597"/>
    <w:rsid w:val="008A75F8"/>
    <w:rsid w:val="008B06DC"/>
    <w:rsid w:val="008B0D34"/>
    <w:rsid w:val="008B12A8"/>
    <w:rsid w:val="008B1E2F"/>
    <w:rsid w:val="008B20D7"/>
    <w:rsid w:val="008B2761"/>
    <w:rsid w:val="008B2AA4"/>
    <w:rsid w:val="008B3027"/>
    <w:rsid w:val="008B33D4"/>
    <w:rsid w:val="008B346C"/>
    <w:rsid w:val="008B3725"/>
    <w:rsid w:val="008B38BB"/>
    <w:rsid w:val="008B3C97"/>
    <w:rsid w:val="008B447D"/>
    <w:rsid w:val="008B490C"/>
    <w:rsid w:val="008B507E"/>
    <w:rsid w:val="008B5A92"/>
    <w:rsid w:val="008B6140"/>
    <w:rsid w:val="008B6550"/>
    <w:rsid w:val="008B6C95"/>
    <w:rsid w:val="008B6CE2"/>
    <w:rsid w:val="008B731B"/>
    <w:rsid w:val="008B743E"/>
    <w:rsid w:val="008B7715"/>
    <w:rsid w:val="008C0352"/>
    <w:rsid w:val="008C1043"/>
    <w:rsid w:val="008C1691"/>
    <w:rsid w:val="008C16B1"/>
    <w:rsid w:val="008C1825"/>
    <w:rsid w:val="008C1BDC"/>
    <w:rsid w:val="008C1C94"/>
    <w:rsid w:val="008C276B"/>
    <w:rsid w:val="008C2AD8"/>
    <w:rsid w:val="008C2DC3"/>
    <w:rsid w:val="008C2FD7"/>
    <w:rsid w:val="008C3697"/>
    <w:rsid w:val="008C409C"/>
    <w:rsid w:val="008C4B3C"/>
    <w:rsid w:val="008C606E"/>
    <w:rsid w:val="008C64A2"/>
    <w:rsid w:val="008C75E3"/>
    <w:rsid w:val="008D02FA"/>
    <w:rsid w:val="008D1411"/>
    <w:rsid w:val="008D1A5D"/>
    <w:rsid w:val="008D4365"/>
    <w:rsid w:val="008D4D4A"/>
    <w:rsid w:val="008D57FB"/>
    <w:rsid w:val="008D620E"/>
    <w:rsid w:val="008D737B"/>
    <w:rsid w:val="008D77F6"/>
    <w:rsid w:val="008D7C8F"/>
    <w:rsid w:val="008E14C5"/>
    <w:rsid w:val="008E1DD5"/>
    <w:rsid w:val="008E1FC2"/>
    <w:rsid w:val="008E338A"/>
    <w:rsid w:val="008E3390"/>
    <w:rsid w:val="008E3D23"/>
    <w:rsid w:val="008E41D1"/>
    <w:rsid w:val="008E428B"/>
    <w:rsid w:val="008E5458"/>
    <w:rsid w:val="008E57D2"/>
    <w:rsid w:val="008E5B89"/>
    <w:rsid w:val="008E5BFE"/>
    <w:rsid w:val="008E6613"/>
    <w:rsid w:val="008E6C03"/>
    <w:rsid w:val="008E7AAE"/>
    <w:rsid w:val="008F0319"/>
    <w:rsid w:val="008F101B"/>
    <w:rsid w:val="008F1532"/>
    <w:rsid w:val="008F17AF"/>
    <w:rsid w:val="008F2B39"/>
    <w:rsid w:val="008F2B46"/>
    <w:rsid w:val="008F3830"/>
    <w:rsid w:val="008F39E3"/>
    <w:rsid w:val="008F3EFA"/>
    <w:rsid w:val="008F404B"/>
    <w:rsid w:val="008F459A"/>
    <w:rsid w:val="008F484B"/>
    <w:rsid w:val="008F4E66"/>
    <w:rsid w:val="008F5E06"/>
    <w:rsid w:val="008F639D"/>
    <w:rsid w:val="008F6B66"/>
    <w:rsid w:val="008F6D61"/>
    <w:rsid w:val="008F6E9F"/>
    <w:rsid w:val="008F740F"/>
    <w:rsid w:val="008F7D51"/>
    <w:rsid w:val="00900364"/>
    <w:rsid w:val="00900883"/>
    <w:rsid w:val="00902048"/>
    <w:rsid w:val="00902416"/>
    <w:rsid w:val="009027C5"/>
    <w:rsid w:val="009027F3"/>
    <w:rsid w:val="0090350B"/>
    <w:rsid w:val="0090361C"/>
    <w:rsid w:val="00903887"/>
    <w:rsid w:val="0090395D"/>
    <w:rsid w:val="00903A66"/>
    <w:rsid w:val="00904631"/>
    <w:rsid w:val="0090497F"/>
    <w:rsid w:val="00904AED"/>
    <w:rsid w:val="009051E1"/>
    <w:rsid w:val="009053F7"/>
    <w:rsid w:val="00905C3D"/>
    <w:rsid w:val="00905C68"/>
    <w:rsid w:val="00907E95"/>
    <w:rsid w:val="00907EA0"/>
    <w:rsid w:val="009103D4"/>
    <w:rsid w:val="009105DB"/>
    <w:rsid w:val="00910926"/>
    <w:rsid w:val="009120AD"/>
    <w:rsid w:val="009120E7"/>
    <w:rsid w:val="009123B9"/>
    <w:rsid w:val="0091245D"/>
    <w:rsid w:val="00912595"/>
    <w:rsid w:val="00912660"/>
    <w:rsid w:val="009133DD"/>
    <w:rsid w:val="00913409"/>
    <w:rsid w:val="009139A7"/>
    <w:rsid w:val="00913BB8"/>
    <w:rsid w:val="00913FD7"/>
    <w:rsid w:val="0091495C"/>
    <w:rsid w:val="0091766A"/>
    <w:rsid w:val="00917FE6"/>
    <w:rsid w:val="00920BF7"/>
    <w:rsid w:val="00920EEA"/>
    <w:rsid w:val="0092102C"/>
    <w:rsid w:val="00921461"/>
    <w:rsid w:val="009217F8"/>
    <w:rsid w:val="009224C9"/>
    <w:rsid w:val="00922C78"/>
    <w:rsid w:val="00922F78"/>
    <w:rsid w:val="00923B17"/>
    <w:rsid w:val="00923EA7"/>
    <w:rsid w:val="009241A2"/>
    <w:rsid w:val="00924557"/>
    <w:rsid w:val="009247DE"/>
    <w:rsid w:val="00924E8F"/>
    <w:rsid w:val="0092514D"/>
    <w:rsid w:val="0092559B"/>
    <w:rsid w:val="00925967"/>
    <w:rsid w:val="00925C27"/>
    <w:rsid w:val="0092611F"/>
    <w:rsid w:val="00926EA3"/>
    <w:rsid w:val="009272B0"/>
    <w:rsid w:val="009277A4"/>
    <w:rsid w:val="00927959"/>
    <w:rsid w:val="00927E13"/>
    <w:rsid w:val="009309CB"/>
    <w:rsid w:val="00930E90"/>
    <w:rsid w:val="0093182C"/>
    <w:rsid w:val="00931C06"/>
    <w:rsid w:val="00932FAC"/>
    <w:rsid w:val="00933860"/>
    <w:rsid w:val="00934134"/>
    <w:rsid w:val="0093463D"/>
    <w:rsid w:val="0093476C"/>
    <w:rsid w:val="00934850"/>
    <w:rsid w:val="009349E2"/>
    <w:rsid w:val="0093577B"/>
    <w:rsid w:val="00937851"/>
    <w:rsid w:val="00937A50"/>
    <w:rsid w:val="009403F5"/>
    <w:rsid w:val="00940966"/>
    <w:rsid w:val="00940DA9"/>
    <w:rsid w:val="0094104C"/>
    <w:rsid w:val="0094118D"/>
    <w:rsid w:val="00941A2B"/>
    <w:rsid w:val="0094264F"/>
    <w:rsid w:val="009432CF"/>
    <w:rsid w:val="00943352"/>
    <w:rsid w:val="009433D2"/>
    <w:rsid w:val="009438DC"/>
    <w:rsid w:val="00943CF1"/>
    <w:rsid w:val="00944F35"/>
    <w:rsid w:val="00944F82"/>
    <w:rsid w:val="00945868"/>
    <w:rsid w:val="00945AE3"/>
    <w:rsid w:val="00945EF4"/>
    <w:rsid w:val="00946255"/>
    <w:rsid w:val="009462DF"/>
    <w:rsid w:val="009462FB"/>
    <w:rsid w:val="00946A3D"/>
    <w:rsid w:val="00946A97"/>
    <w:rsid w:val="009472CD"/>
    <w:rsid w:val="009476FB"/>
    <w:rsid w:val="0094DAE1"/>
    <w:rsid w:val="009512A1"/>
    <w:rsid w:val="00952B7C"/>
    <w:rsid w:val="009531A0"/>
    <w:rsid w:val="0095320E"/>
    <w:rsid w:val="00953466"/>
    <w:rsid w:val="009537AE"/>
    <w:rsid w:val="00953A2E"/>
    <w:rsid w:val="00953E79"/>
    <w:rsid w:val="00954720"/>
    <w:rsid w:val="009548AA"/>
    <w:rsid w:val="00954D17"/>
    <w:rsid w:val="00955A5D"/>
    <w:rsid w:val="00955C7A"/>
    <w:rsid w:val="00956028"/>
    <w:rsid w:val="00957186"/>
    <w:rsid w:val="009571EF"/>
    <w:rsid w:val="00957233"/>
    <w:rsid w:val="00957847"/>
    <w:rsid w:val="0096014F"/>
    <w:rsid w:val="0096027C"/>
    <w:rsid w:val="0096110A"/>
    <w:rsid w:val="00961820"/>
    <w:rsid w:val="00961D3C"/>
    <w:rsid w:val="009621E0"/>
    <w:rsid w:val="009630DF"/>
    <w:rsid w:val="0096315F"/>
    <w:rsid w:val="00963523"/>
    <w:rsid w:val="00963C0D"/>
    <w:rsid w:val="00963C4D"/>
    <w:rsid w:val="00964DDE"/>
    <w:rsid w:val="00965E89"/>
    <w:rsid w:val="00966D57"/>
    <w:rsid w:val="00967542"/>
    <w:rsid w:val="00967DBA"/>
    <w:rsid w:val="009700D8"/>
    <w:rsid w:val="00970638"/>
    <w:rsid w:val="0097071E"/>
    <w:rsid w:val="0097092C"/>
    <w:rsid w:val="009709A3"/>
    <w:rsid w:val="009709BD"/>
    <w:rsid w:val="00970E19"/>
    <w:rsid w:val="00971382"/>
    <w:rsid w:val="00971B56"/>
    <w:rsid w:val="009725AF"/>
    <w:rsid w:val="00972873"/>
    <w:rsid w:val="00973172"/>
    <w:rsid w:val="009734D2"/>
    <w:rsid w:val="00973623"/>
    <w:rsid w:val="00973756"/>
    <w:rsid w:val="00973FC1"/>
    <w:rsid w:val="009741C4"/>
    <w:rsid w:val="009749D1"/>
    <w:rsid w:val="00975031"/>
    <w:rsid w:val="009751F5"/>
    <w:rsid w:val="009758BD"/>
    <w:rsid w:val="00975CB3"/>
    <w:rsid w:val="009760E5"/>
    <w:rsid w:val="00976994"/>
    <w:rsid w:val="009777FB"/>
    <w:rsid w:val="00977C26"/>
    <w:rsid w:val="00977D9D"/>
    <w:rsid w:val="00980B87"/>
    <w:rsid w:val="00982DC0"/>
    <w:rsid w:val="00982FA5"/>
    <w:rsid w:val="00983E6D"/>
    <w:rsid w:val="00984198"/>
    <w:rsid w:val="00984888"/>
    <w:rsid w:val="0098491F"/>
    <w:rsid w:val="00984A52"/>
    <w:rsid w:val="00984ECD"/>
    <w:rsid w:val="009850DF"/>
    <w:rsid w:val="0098552D"/>
    <w:rsid w:val="00985CF2"/>
    <w:rsid w:val="00985F70"/>
    <w:rsid w:val="0098773F"/>
    <w:rsid w:val="00987928"/>
    <w:rsid w:val="00987E48"/>
    <w:rsid w:val="0099042B"/>
    <w:rsid w:val="009907F3"/>
    <w:rsid w:val="00990896"/>
    <w:rsid w:val="009909DF"/>
    <w:rsid w:val="009923E9"/>
    <w:rsid w:val="00992788"/>
    <w:rsid w:val="00992C41"/>
    <w:rsid w:val="009931A3"/>
    <w:rsid w:val="00993533"/>
    <w:rsid w:val="00993538"/>
    <w:rsid w:val="00993605"/>
    <w:rsid w:val="00994531"/>
    <w:rsid w:val="00994780"/>
    <w:rsid w:val="00994A12"/>
    <w:rsid w:val="00994B96"/>
    <w:rsid w:val="00995CA2"/>
    <w:rsid w:val="00996036"/>
    <w:rsid w:val="00996246"/>
    <w:rsid w:val="00996A23"/>
    <w:rsid w:val="00996BCB"/>
    <w:rsid w:val="0099754C"/>
    <w:rsid w:val="009A0278"/>
    <w:rsid w:val="009A0517"/>
    <w:rsid w:val="009A0E7B"/>
    <w:rsid w:val="009A134C"/>
    <w:rsid w:val="009A14D6"/>
    <w:rsid w:val="009A22E5"/>
    <w:rsid w:val="009A2327"/>
    <w:rsid w:val="009A2481"/>
    <w:rsid w:val="009A2A3F"/>
    <w:rsid w:val="009A2C1A"/>
    <w:rsid w:val="009A2EBF"/>
    <w:rsid w:val="009A367F"/>
    <w:rsid w:val="009A3790"/>
    <w:rsid w:val="009A3C55"/>
    <w:rsid w:val="009A3EDD"/>
    <w:rsid w:val="009A41D2"/>
    <w:rsid w:val="009A42D6"/>
    <w:rsid w:val="009A442E"/>
    <w:rsid w:val="009A4B2F"/>
    <w:rsid w:val="009A5E38"/>
    <w:rsid w:val="009A6076"/>
    <w:rsid w:val="009A62D2"/>
    <w:rsid w:val="009A7643"/>
    <w:rsid w:val="009B00C4"/>
    <w:rsid w:val="009B0529"/>
    <w:rsid w:val="009B17D1"/>
    <w:rsid w:val="009B2011"/>
    <w:rsid w:val="009B2A54"/>
    <w:rsid w:val="009B2D58"/>
    <w:rsid w:val="009B31CC"/>
    <w:rsid w:val="009B382C"/>
    <w:rsid w:val="009B3AA6"/>
    <w:rsid w:val="009B3F16"/>
    <w:rsid w:val="009B40DE"/>
    <w:rsid w:val="009B50CA"/>
    <w:rsid w:val="009B5714"/>
    <w:rsid w:val="009B5CDD"/>
    <w:rsid w:val="009B5D6B"/>
    <w:rsid w:val="009B608C"/>
    <w:rsid w:val="009B60E2"/>
    <w:rsid w:val="009B6A73"/>
    <w:rsid w:val="009B72F2"/>
    <w:rsid w:val="009C0038"/>
    <w:rsid w:val="009C06AA"/>
    <w:rsid w:val="009C109C"/>
    <w:rsid w:val="009C1A3C"/>
    <w:rsid w:val="009C1B6C"/>
    <w:rsid w:val="009C236C"/>
    <w:rsid w:val="009C23F4"/>
    <w:rsid w:val="009C2C28"/>
    <w:rsid w:val="009C30A9"/>
    <w:rsid w:val="009C35F9"/>
    <w:rsid w:val="009C4016"/>
    <w:rsid w:val="009C4660"/>
    <w:rsid w:val="009C494E"/>
    <w:rsid w:val="009C4A59"/>
    <w:rsid w:val="009C4AF2"/>
    <w:rsid w:val="009C4E1F"/>
    <w:rsid w:val="009C5129"/>
    <w:rsid w:val="009C5136"/>
    <w:rsid w:val="009C593B"/>
    <w:rsid w:val="009C608E"/>
    <w:rsid w:val="009C613A"/>
    <w:rsid w:val="009C61CD"/>
    <w:rsid w:val="009C6370"/>
    <w:rsid w:val="009C6835"/>
    <w:rsid w:val="009C6E47"/>
    <w:rsid w:val="009C7272"/>
    <w:rsid w:val="009C7435"/>
    <w:rsid w:val="009C7B82"/>
    <w:rsid w:val="009C7F81"/>
    <w:rsid w:val="009D0393"/>
    <w:rsid w:val="009D0608"/>
    <w:rsid w:val="009D152E"/>
    <w:rsid w:val="009D155B"/>
    <w:rsid w:val="009D1896"/>
    <w:rsid w:val="009D1BEC"/>
    <w:rsid w:val="009D2C25"/>
    <w:rsid w:val="009D318E"/>
    <w:rsid w:val="009D3CFB"/>
    <w:rsid w:val="009D4463"/>
    <w:rsid w:val="009D46C0"/>
    <w:rsid w:val="009D49E8"/>
    <w:rsid w:val="009D4D56"/>
    <w:rsid w:val="009D4FB0"/>
    <w:rsid w:val="009D52A5"/>
    <w:rsid w:val="009D66C2"/>
    <w:rsid w:val="009D7163"/>
    <w:rsid w:val="009D71F3"/>
    <w:rsid w:val="009D746D"/>
    <w:rsid w:val="009D7C33"/>
    <w:rsid w:val="009D7F8C"/>
    <w:rsid w:val="009E0505"/>
    <w:rsid w:val="009E079F"/>
    <w:rsid w:val="009E0F9C"/>
    <w:rsid w:val="009E1768"/>
    <w:rsid w:val="009E1F7D"/>
    <w:rsid w:val="009E2933"/>
    <w:rsid w:val="009E5224"/>
    <w:rsid w:val="009E5CC0"/>
    <w:rsid w:val="009E6B83"/>
    <w:rsid w:val="009E6F07"/>
    <w:rsid w:val="009E7D67"/>
    <w:rsid w:val="009F01F4"/>
    <w:rsid w:val="009F0789"/>
    <w:rsid w:val="009F0B39"/>
    <w:rsid w:val="009F0C85"/>
    <w:rsid w:val="009F180C"/>
    <w:rsid w:val="009F18B4"/>
    <w:rsid w:val="009F2062"/>
    <w:rsid w:val="009F291A"/>
    <w:rsid w:val="009F2DFE"/>
    <w:rsid w:val="009F415B"/>
    <w:rsid w:val="009F44F4"/>
    <w:rsid w:val="009F4A5B"/>
    <w:rsid w:val="009F4D70"/>
    <w:rsid w:val="009F6EBB"/>
    <w:rsid w:val="009F739E"/>
    <w:rsid w:val="009F7B3C"/>
    <w:rsid w:val="00A012B2"/>
    <w:rsid w:val="00A016FC"/>
    <w:rsid w:val="00A02241"/>
    <w:rsid w:val="00A0290C"/>
    <w:rsid w:val="00A04726"/>
    <w:rsid w:val="00A04B77"/>
    <w:rsid w:val="00A066C0"/>
    <w:rsid w:val="00A06BA9"/>
    <w:rsid w:val="00A06EE2"/>
    <w:rsid w:val="00A07591"/>
    <w:rsid w:val="00A10104"/>
    <w:rsid w:val="00A10231"/>
    <w:rsid w:val="00A109BD"/>
    <w:rsid w:val="00A10A91"/>
    <w:rsid w:val="00A10EE0"/>
    <w:rsid w:val="00A11056"/>
    <w:rsid w:val="00A11EAF"/>
    <w:rsid w:val="00A12148"/>
    <w:rsid w:val="00A128B9"/>
    <w:rsid w:val="00A12BD3"/>
    <w:rsid w:val="00A1356B"/>
    <w:rsid w:val="00A13B57"/>
    <w:rsid w:val="00A13EDB"/>
    <w:rsid w:val="00A1470A"/>
    <w:rsid w:val="00A1497A"/>
    <w:rsid w:val="00A14C49"/>
    <w:rsid w:val="00A14EDD"/>
    <w:rsid w:val="00A151CE"/>
    <w:rsid w:val="00A152ED"/>
    <w:rsid w:val="00A153C7"/>
    <w:rsid w:val="00A1607A"/>
    <w:rsid w:val="00A16144"/>
    <w:rsid w:val="00A167AC"/>
    <w:rsid w:val="00A16827"/>
    <w:rsid w:val="00A17421"/>
    <w:rsid w:val="00A177F8"/>
    <w:rsid w:val="00A2002D"/>
    <w:rsid w:val="00A201C6"/>
    <w:rsid w:val="00A20CF9"/>
    <w:rsid w:val="00A20E62"/>
    <w:rsid w:val="00A21596"/>
    <w:rsid w:val="00A21BC0"/>
    <w:rsid w:val="00A21DD9"/>
    <w:rsid w:val="00A22103"/>
    <w:rsid w:val="00A225C1"/>
    <w:rsid w:val="00A22DBB"/>
    <w:rsid w:val="00A22E2A"/>
    <w:rsid w:val="00A23750"/>
    <w:rsid w:val="00A24E7B"/>
    <w:rsid w:val="00A25602"/>
    <w:rsid w:val="00A256EA"/>
    <w:rsid w:val="00A259D7"/>
    <w:rsid w:val="00A2607A"/>
    <w:rsid w:val="00A271A6"/>
    <w:rsid w:val="00A274F9"/>
    <w:rsid w:val="00A27D4F"/>
    <w:rsid w:val="00A30D05"/>
    <w:rsid w:val="00A31CF5"/>
    <w:rsid w:val="00A31D1F"/>
    <w:rsid w:val="00A32217"/>
    <w:rsid w:val="00A322B2"/>
    <w:rsid w:val="00A32ADF"/>
    <w:rsid w:val="00A33126"/>
    <w:rsid w:val="00A33974"/>
    <w:rsid w:val="00A33C16"/>
    <w:rsid w:val="00A343AF"/>
    <w:rsid w:val="00A35353"/>
    <w:rsid w:val="00A353DB"/>
    <w:rsid w:val="00A365AB"/>
    <w:rsid w:val="00A37780"/>
    <w:rsid w:val="00A37791"/>
    <w:rsid w:val="00A40144"/>
    <w:rsid w:val="00A40A58"/>
    <w:rsid w:val="00A40C53"/>
    <w:rsid w:val="00A41265"/>
    <w:rsid w:val="00A4185C"/>
    <w:rsid w:val="00A41A82"/>
    <w:rsid w:val="00A42219"/>
    <w:rsid w:val="00A42590"/>
    <w:rsid w:val="00A4337C"/>
    <w:rsid w:val="00A43891"/>
    <w:rsid w:val="00A44B66"/>
    <w:rsid w:val="00A44DFC"/>
    <w:rsid w:val="00A45CE8"/>
    <w:rsid w:val="00A45D39"/>
    <w:rsid w:val="00A46199"/>
    <w:rsid w:val="00A463AD"/>
    <w:rsid w:val="00A47C39"/>
    <w:rsid w:val="00A47DF7"/>
    <w:rsid w:val="00A50FF0"/>
    <w:rsid w:val="00A5209D"/>
    <w:rsid w:val="00A52F28"/>
    <w:rsid w:val="00A53283"/>
    <w:rsid w:val="00A5375C"/>
    <w:rsid w:val="00A53A5F"/>
    <w:rsid w:val="00A542A4"/>
    <w:rsid w:val="00A5451D"/>
    <w:rsid w:val="00A545C9"/>
    <w:rsid w:val="00A55D7E"/>
    <w:rsid w:val="00A55EF1"/>
    <w:rsid w:val="00A567DF"/>
    <w:rsid w:val="00A56AD7"/>
    <w:rsid w:val="00A56BC4"/>
    <w:rsid w:val="00A57D7C"/>
    <w:rsid w:val="00A61093"/>
    <w:rsid w:val="00A6150F"/>
    <w:rsid w:val="00A61961"/>
    <w:rsid w:val="00A62163"/>
    <w:rsid w:val="00A6440A"/>
    <w:rsid w:val="00A64631"/>
    <w:rsid w:val="00A648BD"/>
    <w:rsid w:val="00A64F4B"/>
    <w:rsid w:val="00A64F86"/>
    <w:rsid w:val="00A6510D"/>
    <w:rsid w:val="00A65AA4"/>
    <w:rsid w:val="00A65B04"/>
    <w:rsid w:val="00A66174"/>
    <w:rsid w:val="00A6788E"/>
    <w:rsid w:val="00A67BD7"/>
    <w:rsid w:val="00A704F5"/>
    <w:rsid w:val="00A70AE9"/>
    <w:rsid w:val="00A70B62"/>
    <w:rsid w:val="00A71C1A"/>
    <w:rsid w:val="00A724A4"/>
    <w:rsid w:val="00A73049"/>
    <w:rsid w:val="00A7350F"/>
    <w:rsid w:val="00A74541"/>
    <w:rsid w:val="00A74A2A"/>
    <w:rsid w:val="00A74FB0"/>
    <w:rsid w:val="00A752AD"/>
    <w:rsid w:val="00A75B62"/>
    <w:rsid w:val="00A75B83"/>
    <w:rsid w:val="00A76722"/>
    <w:rsid w:val="00A7750E"/>
    <w:rsid w:val="00A77F16"/>
    <w:rsid w:val="00A80551"/>
    <w:rsid w:val="00A80A2A"/>
    <w:rsid w:val="00A80ED3"/>
    <w:rsid w:val="00A811EB"/>
    <w:rsid w:val="00A819F2"/>
    <w:rsid w:val="00A81D4F"/>
    <w:rsid w:val="00A81DB1"/>
    <w:rsid w:val="00A825BD"/>
    <w:rsid w:val="00A82F33"/>
    <w:rsid w:val="00A8310F"/>
    <w:rsid w:val="00A83444"/>
    <w:rsid w:val="00A8382B"/>
    <w:rsid w:val="00A8383B"/>
    <w:rsid w:val="00A83903"/>
    <w:rsid w:val="00A83D65"/>
    <w:rsid w:val="00A842B5"/>
    <w:rsid w:val="00A84CAA"/>
    <w:rsid w:val="00A85AE5"/>
    <w:rsid w:val="00A86923"/>
    <w:rsid w:val="00A8694A"/>
    <w:rsid w:val="00A879CC"/>
    <w:rsid w:val="00A87AAB"/>
    <w:rsid w:val="00A87EC6"/>
    <w:rsid w:val="00A9095B"/>
    <w:rsid w:val="00A90CAA"/>
    <w:rsid w:val="00A91A0A"/>
    <w:rsid w:val="00A91B33"/>
    <w:rsid w:val="00A92B1C"/>
    <w:rsid w:val="00A92C23"/>
    <w:rsid w:val="00A9339A"/>
    <w:rsid w:val="00A93A4F"/>
    <w:rsid w:val="00A94413"/>
    <w:rsid w:val="00A947B0"/>
    <w:rsid w:val="00A94F82"/>
    <w:rsid w:val="00A95A8E"/>
    <w:rsid w:val="00A96446"/>
    <w:rsid w:val="00A96616"/>
    <w:rsid w:val="00A971A7"/>
    <w:rsid w:val="00A97718"/>
    <w:rsid w:val="00A97727"/>
    <w:rsid w:val="00A9793E"/>
    <w:rsid w:val="00AA00BD"/>
    <w:rsid w:val="00AA02CA"/>
    <w:rsid w:val="00AA03DE"/>
    <w:rsid w:val="00AA0844"/>
    <w:rsid w:val="00AA0CE5"/>
    <w:rsid w:val="00AA1250"/>
    <w:rsid w:val="00AA157B"/>
    <w:rsid w:val="00AA1BA1"/>
    <w:rsid w:val="00AA1CD7"/>
    <w:rsid w:val="00AA22EA"/>
    <w:rsid w:val="00AA2975"/>
    <w:rsid w:val="00AA2AD6"/>
    <w:rsid w:val="00AA3709"/>
    <w:rsid w:val="00AA439A"/>
    <w:rsid w:val="00AA44F0"/>
    <w:rsid w:val="00AA50CB"/>
    <w:rsid w:val="00AA5165"/>
    <w:rsid w:val="00AA59D3"/>
    <w:rsid w:val="00AA6AE8"/>
    <w:rsid w:val="00AA7458"/>
    <w:rsid w:val="00AA7495"/>
    <w:rsid w:val="00AA7A84"/>
    <w:rsid w:val="00AA7CD9"/>
    <w:rsid w:val="00AA7DAA"/>
    <w:rsid w:val="00AA7FC6"/>
    <w:rsid w:val="00AB1903"/>
    <w:rsid w:val="00AB1A08"/>
    <w:rsid w:val="00AB1C66"/>
    <w:rsid w:val="00AB24B7"/>
    <w:rsid w:val="00AB2898"/>
    <w:rsid w:val="00AB2DDE"/>
    <w:rsid w:val="00AB30F4"/>
    <w:rsid w:val="00AB38E8"/>
    <w:rsid w:val="00AB3F49"/>
    <w:rsid w:val="00AB4352"/>
    <w:rsid w:val="00AB442B"/>
    <w:rsid w:val="00AB4734"/>
    <w:rsid w:val="00AB4BC7"/>
    <w:rsid w:val="00AB5156"/>
    <w:rsid w:val="00AB6714"/>
    <w:rsid w:val="00AB674A"/>
    <w:rsid w:val="00AB6B24"/>
    <w:rsid w:val="00AB6F44"/>
    <w:rsid w:val="00AC0C1D"/>
    <w:rsid w:val="00AC0CBC"/>
    <w:rsid w:val="00AC0FD6"/>
    <w:rsid w:val="00AC2A97"/>
    <w:rsid w:val="00AC3DAF"/>
    <w:rsid w:val="00AC4025"/>
    <w:rsid w:val="00AC45B2"/>
    <w:rsid w:val="00AC4713"/>
    <w:rsid w:val="00AC4A13"/>
    <w:rsid w:val="00AC52AD"/>
    <w:rsid w:val="00AC5829"/>
    <w:rsid w:val="00AC5D36"/>
    <w:rsid w:val="00AC5FCB"/>
    <w:rsid w:val="00AC709E"/>
    <w:rsid w:val="00AD0624"/>
    <w:rsid w:val="00AD0A65"/>
    <w:rsid w:val="00AD11B9"/>
    <w:rsid w:val="00AD1633"/>
    <w:rsid w:val="00AD1ACC"/>
    <w:rsid w:val="00AD1C3E"/>
    <w:rsid w:val="00AD233A"/>
    <w:rsid w:val="00AD27C8"/>
    <w:rsid w:val="00AD2F81"/>
    <w:rsid w:val="00AD3454"/>
    <w:rsid w:val="00AD55C2"/>
    <w:rsid w:val="00AD5B12"/>
    <w:rsid w:val="00AD5BE6"/>
    <w:rsid w:val="00AD5DA1"/>
    <w:rsid w:val="00AD5E45"/>
    <w:rsid w:val="00AD62A7"/>
    <w:rsid w:val="00AD68E6"/>
    <w:rsid w:val="00AD693A"/>
    <w:rsid w:val="00AD695B"/>
    <w:rsid w:val="00AD71DE"/>
    <w:rsid w:val="00AD7F27"/>
    <w:rsid w:val="00AE01D3"/>
    <w:rsid w:val="00AE0311"/>
    <w:rsid w:val="00AE09FA"/>
    <w:rsid w:val="00AE2363"/>
    <w:rsid w:val="00AE2794"/>
    <w:rsid w:val="00AE2901"/>
    <w:rsid w:val="00AE2F51"/>
    <w:rsid w:val="00AE3893"/>
    <w:rsid w:val="00AE38AC"/>
    <w:rsid w:val="00AE3F33"/>
    <w:rsid w:val="00AE48A5"/>
    <w:rsid w:val="00AE561B"/>
    <w:rsid w:val="00AE5D4A"/>
    <w:rsid w:val="00AE5E71"/>
    <w:rsid w:val="00AE5FE4"/>
    <w:rsid w:val="00AE653E"/>
    <w:rsid w:val="00AE679A"/>
    <w:rsid w:val="00AE6CA1"/>
    <w:rsid w:val="00AE6D71"/>
    <w:rsid w:val="00AE6EC4"/>
    <w:rsid w:val="00AE6FE0"/>
    <w:rsid w:val="00AF1628"/>
    <w:rsid w:val="00AF1F41"/>
    <w:rsid w:val="00AF229F"/>
    <w:rsid w:val="00AF2372"/>
    <w:rsid w:val="00AF3BCD"/>
    <w:rsid w:val="00AF3D60"/>
    <w:rsid w:val="00AF4ADE"/>
    <w:rsid w:val="00AF5141"/>
    <w:rsid w:val="00AF58D5"/>
    <w:rsid w:val="00AF5B25"/>
    <w:rsid w:val="00AF6211"/>
    <w:rsid w:val="00AF6AE2"/>
    <w:rsid w:val="00AF6B9B"/>
    <w:rsid w:val="00AF6E23"/>
    <w:rsid w:val="00AF7073"/>
    <w:rsid w:val="00B005F2"/>
    <w:rsid w:val="00B00643"/>
    <w:rsid w:val="00B00DE3"/>
    <w:rsid w:val="00B01C26"/>
    <w:rsid w:val="00B01F10"/>
    <w:rsid w:val="00B01FD3"/>
    <w:rsid w:val="00B03741"/>
    <w:rsid w:val="00B03A24"/>
    <w:rsid w:val="00B0494D"/>
    <w:rsid w:val="00B04E48"/>
    <w:rsid w:val="00B04F7C"/>
    <w:rsid w:val="00B060AA"/>
    <w:rsid w:val="00B0619D"/>
    <w:rsid w:val="00B06452"/>
    <w:rsid w:val="00B0665E"/>
    <w:rsid w:val="00B066AA"/>
    <w:rsid w:val="00B06ABC"/>
    <w:rsid w:val="00B06F1C"/>
    <w:rsid w:val="00B07633"/>
    <w:rsid w:val="00B07F93"/>
    <w:rsid w:val="00B1104F"/>
    <w:rsid w:val="00B110BD"/>
    <w:rsid w:val="00B11BFC"/>
    <w:rsid w:val="00B12029"/>
    <w:rsid w:val="00B120D0"/>
    <w:rsid w:val="00B128E2"/>
    <w:rsid w:val="00B13B5D"/>
    <w:rsid w:val="00B140BA"/>
    <w:rsid w:val="00B142B8"/>
    <w:rsid w:val="00B1438F"/>
    <w:rsid w:val="00B14680"/>
    <w:rsid w:val="00B14F26"/>
    <w:rsid w:val="00B154E0"/>
    <w:rsid w:val="00B15B39"/>
    <w:rsid w:val="00B15B7B"/>
    <w:rsid w:val="00B16BBB"/>
    <w:rsid w:val="00B17B75"/>
    <w:rsid w:val="00B17DF9"/>
    <w:rsid w:val="00B200EB"/>
    <w:rsid w:val="00B209F7"/>
    <w:rsid w:val="00B20B6F"/>
    <w:rsid w:val="00B20BB0"/>
    <w:rsid w:val="00B20D2B"/>
    <w:rsid w:val="00B20DA6"/>
    <w:rsid w:val="00B21284"/>
    <w:rsid w:val="00B215E2"/>
    <w:rsid w:val="00B227D9"/>
    <w:rsid w:val="00B22B6D"/>
    <w:rsid w:val="00B2306F"/>
    <w:rsid w:val="00B23ADA"/>
    <w:rsid w:val="00B244D1"/>
    <w:rsid w:val="00B248C3"/>
    <w:rsid w:val="00B24B0B"/>
    <w:rsid w:val="00B24C61"/>
    <w:rsid w:val="00B24CD1"/>
    <w:rsid w:val="00B2522E"/>
    <w:rsid w:val="00B2553C"/>
    <w:rsid w:val="00B26C8E"/>
    <w:rsid w:val="00B27721"/>
    <w:rsid w:val="00B27911"/>
    <w:rsid w:val="00B2B821"/>
    <w:rsid w:val="00B307DC"/>
    <w:rsid w:val="00B30C78"/>
    <w:rsid w:val="00B319A5"/>
    <w:rsid w:val="00B31F7D"/>
    <w:rsid w:val="00B3218E"/>
    <w:rsid w:val="00B32237"/>
    <w:rsid w:val="00B32286"/>
    <w:rsid w:val="00B32815"/>
    <w:rsid w:val="00B32F96"/>
    <w:rsid w:val="00B3311F"/>
    <w:rsid w:val="00B3395F"/>
    <w:rsid w:val="00B3399E"/>
    <w:rsid w:val="00B33B85"/>
    <w:rsid w:val="00B340F8"/>
    <w:rsid w:val="00B343F2"/>
    <w:rsid w:val="00B3529B"/>
    <w:rsid w:val="00B361FC"/>
    <w:rsid w:val="00B362A9"/>
    <w:rsid w:val="00B36DE2"/>
    <w:rsid w:val="00B36FF9"/>
    <w:rsid w:val="00B37A19"/>
    <w:rsid w:val="00B37BD6"/>
    <w:rsid w:val="00B400B9"/>
    <w:rsid w:val="00B40C80"/>
    <w:rsid w:val="00B40F52"/>
    <w:rsid w:val="00B41F83"/>
    <w:rsid w:val="00B42710"/>
    <w:rsid w:val="00B4354F"/>
    <w:rsid w:val="00B435E5"/>
    <w:rsid w:val="00B439E3"/>
    <w:rsid w:val="00B4517B"/>
    <w:rsid w:val="00B46583"/>
    <w:rsid w:val="00B46742"/>
    <w:rsid w:val="00B46EF5"/>
    <w:rsid w:val="00B46FDB"/>
    <w:rsid w:val="00B50032"/>
    <w:rsid w:val="00B51088"/>
    <w:rsid w:val="00B519EB"/>
    <w:rsid w:val="00B51C37"/>
    <w:rsid w:val="00B526DE"/>
    <w:rsid w:val="00B52AAA"/>
    <w:rsid w:val="00B540C2"/>
    <w:rsid w:val="00B55930"/>
    <w:rsid w:val="00B55DAC"/>
    <w:rsid w:val="00B55E77"/>
    <w:rsid w:val="00B561D4"/>
    <w:rsid w:val="00B56C9C"/>
    <w:rsid w:val="00B56CDF"/>
    <w:rsid w:val="00B57706"/>
    <w:rsid w:val="00B57AD2"/>
    <w:rsid w:val="00B57D90"/>
    <w:rsid w:val="00B6086E"/>
    <w:rsid w:val="00B60963"/>
    <w:rsid w:val="00B60DEC"/>
    <w:rsid w:val="00B613AE"/>
    <w:rsid w:val="00B61513"/>
    <w:rsid w:val="00B6191B"/>
    <w:rsid w:val="00B61D65"/>
    <w:rsid w:val="00B61E7C"/>
    <w:rsid w:val="00B626A7"/>
    <w:rsid w:val="00B62A9C"/>
    <w:rsid w:val="00B62C35"/>
    <w:rsid w:val="00B62CA1"/>
    <w:rsid w:val="00B62CA8"/>
    <w:rsid w:val="00B63DFA"/>
    <w:rsid w:val="00B63EC4"/>
    <w:rsid w:val="00B648F0"/>
    <w:rsid w:val="00B64C6D"/>
    <w:rsid w:val="00B64E01"/>
    <w:rsid w:val="00B6596E"/>
    <w:rsid w:val="00B65BA7"/>
    <w:rsid w:val="00B65CA6"/>
    <w:rsid w:val="00B66178"/>
    <w:rsid w:val="00B661FF"/>
    <w:rsid w:val="00B66F6C"/>
    <w:rsid w:val="00B670F9"/>
    <w:rsid w:val="00B67B1D"/>
    <w:rsid w:val="00B7099F"/>
    <w:rsid w:val="00B70D3E"/>
    <w:rsid w:val="00B7168C"/>
    <w:rsid w:val="00B726A3"/>
    <w:rsid w:val="00B7282C"/>
    <w:rsid w:val="00B72CC3"/>
    <w:rsid w:val="00B739BA"/>
    <w:rsid w:val="00B73A05"/>
    <w:rsid w:val="00B73B95"/>
    <w:rsid w:val="00B74AB2"/>
    <w:rsid w:val="00B74DF9"/>
    <w:rsid w:val="00B75055"/>
    <w:rsid w:val="00B7538B"/>
    <w:rsid w:val="00B7607C"/>
    <w:rsid w:val="00B76A72"/>
    <w:rsid w:val="00B76EFB"/>
    <w:rsid w:val="00B77562"/>
    <w:rsid w:val="00B77786"/>
    <w:rsid w:val="00B779DB"/>
    <w:rsid w:val="00B77A37"/>
    <w:rsid w:val="00B80A4B"/>
    <w:rsid w:val="00B81317"/>
    <w:rsid w:val="00B8187C"/>
    <w:rsid w:val="00B82A03"/>
    <w:rsid w:val="00B83848"/>
    <w:rsid w:val="00B83C8C"/>
    <w:rsid w:val="00B8473C"/>
    <w:rsid w:val="00B855D2"/>
    <w:rsid w:val="00B86787"/>
    <w:rsid w:val="00B86791"/>
    <w:rsid w:val="00B867CC"/>
    <w:rsid w:val="00B86824"/>
    <w:rsid w:val="00B87871"/>
    <w:rsid w:val="00B87D93"/>
    <w:rsid w:val="00B904AE"/>
    <w:rsid w:val="00B90B31"/>
    <w:rsid w:val="00B90B73"/>
    <w:rsid w:val="00B90BAB"/>
    <w:rsid w:val="00B90C19"/>
    <w:rsid w:val="00B91D85"/>
    <w:rsid w:val="00B92023"/>
    <w:rsid w:val="00B9218E"/>
    <w:rsid w:val="00B92A71"/>
    <w:rsid w:val="00B94195"/>
    <w:rsid w:val="00B94400"/>
    <w:rsid w:val="00B94A22"/>
    <w:rsid w:val="00B94AD0"/>
    <w:rsid w:val="00B963B5"/>
    <w:rsid w:val="00B965BC"/>
    <w:rsid w:val="00B97631"/>
    <w:rsid w:val="00B97C3C"/>
    <w:rsid w:val="00B97F5D"/>
    <w:rsid w:val="00BA0A47"/>
    <w:rsid w:val="00BA25D4"/>
    <w:rsid w:val="00BA2B4B"/>
    <w:rsid w:val="00BA36C8"/>
    <w:rsid w:val="00BA36CE"/>
    <w:rsid w:val="00BA4152"/>
    <w:rsid w:val="00BA44E9"/>
    <w:rsid w:val="00BA457F"/>
    <w:rsid w:val="00BA4940"/>
    <w:rsid w:val="00BA4C2F"/>
    <w:rsid w:val="00BA5625"/>
    <w:rsid w:val="00BA5C79"/>
    <w:rsid w:val="00BA5F7F"/>
    <w:rsid w:val="00BA5FFC"/>
    <w:rsid w:val="00BA64C2"/>
    <w:rsid w:val="00BA69D1"/>
    <w:rsid w:val="00BA6ECA"/>
    <w:rsid w:val="00BA73FC"/>
    <w:rsid w:val="00BA7AE2"/>
    <w:rsid w:val="00BA7C03"/>
    <w:rsid w:val="00BA7CD4"/>
    <w:rsid w:val="00BB01E9"/>
    <w:rsid w:val="00BB0CF0"/>
    <w:rsid w:val="00BB1521"/>
    <w:rsid w:val="00BB1698"/>
    <w:rsid w:val="00BB25A6"/>
    <w:rsid w:val="00BB25DF"/>
    <w:rsid w:val="00BB2D93"/>
    <w:rsid w:val="00BB3207"/>
    <w:rsid w:val="00BB39EE"/>
    <w:rsid w:val="00BB43A1"/>
    <w:rsid w:val="00BB4887"/>
    <w:rsid w:val="00BB4EE4"/>
    <w:rsid w:val="00BB5E0B"/>
    <w:rsid w:val="00BB6B66"/>
    <w:rsid w:val="00BC0435"/>
    <w:rsid w:val="00BC1498"/>
    <w:rsid w:val="00BC1D9F"/>
    <w:rsid w:val="00BC3D3E"/>
    <w:rsid w:val="00BC462F"/>
    <w:rsid w:val="00BC4D53"/>
    <w:rsid w:val="00BC536F"/>
    <w:rsid w:val="00BC5538"/>
    <w:rsid w:val="00BC5E21"/>
    <w:rsid w:val="00BC5E8F"/>
    <w:rsid w:val="00BC62C0"/>
    <w:rsid w:val="00BC67C2"/>
    <w:rsid w:val="00BC6911"/>
    <w:rsid w:val="00BC6BD5"/>
    <w:rsid w:val="00BC74CE"/>
    <w:rsid w:val="00BC7ADF"/>
    <w:rsid w:val="00BD03F9"/>
    <w:rsid w:val="00BD0A37"/>
    <w:rsid w:val="00BD1068"/>
    <w:rsid w:val="00BD258A"/>
    <w:rsid w:val="00BD260E"/>
    <w:rsid w:val="00BD2AB1"/>
    <w:rsid w:val="00BD2D89"/>
    <w:rsid w:val="00BD30F7"/>
    <w:rsid w:val="00BD3870"/>
    <w:rsid w:val="00BD3CA9"/>
    <w:rsid w:val="00BD4086"/>
    <w:rsid w:val="00BD566C"/>
    <w:rsid w:val="00BD57A7"/>
    <w:rsid w:val="00BD5FBF"/>
    <w:rsid w:val="00BD679E"/>
    <w:rsid w:val="00BD67CE"/>
    <w:rsid w:val="00BD6BED"/>
    <w:rsid w:val="00BD767D"/>
    <w:rsid w:val="00BD776B"/>
    <w:rsid w:val="00BD7816"/>
    <w:rsid w:val="00BD788F"/>
    <w:rsid w:val="00BD7B71"/>
    <w:rsid w:val="00BE08CA"/>
    <w:rsid w:val="00BE1792"/>
    <w:rsid w:val="00BE1E12"/>
    <w:rsid w:val="00BE1EDD"/>
    <w:rsid w:val="00BE2E27"/>
    <w:rsid w:val="00BE34F1"/>
    <w:rsid w:val="00BE43E2"/>
    <w:rsid w:val="00BE44EB"/>
    <w:rsid w:val="00BE4568"/>
    <w:rsid w:val="00BE476E"/>
    <w:rsid w:val="00BE4B32"/>
    <w:rsid w:val="00BE4EB2"/>
    <w:rsid w:val="00BE5306"/>
    <w:rsid w:val="00BE69CE"/>
    <w:rsid w:val="00BE6F29"/>
    <w:rsid w:val="00BE7752"/>
    <w:rsid w:val="00BE7D43"/>
    <w:rsid w:val="00BF0D28"/>
    <w:rsid w:val="00BF0F9D"/>
    <w:rsid w:val="00BF1A37"/>
    <w:rsid w:val="00BF3532"/>
    <w:rsid w:val="00BF365F"/>
    <w:rsid w:val="00BF37AB"/>
    <w:rsid w:val="00BF46CE"/>
    <w:rsid w:val="00BF4AC6"/>
    <w:rsid w:val="00BF500D"/>
    <w:rsid w:val="00BF67FC"/>
    <w:rsid w:val="00BF68D1"/>
    <w:rsid w:val="00BF6AD3"/>
    <w:rsid w:val="00BF6D10"/>
    <w:rsid w:val="00C002F8"/>
    <w:rsid w:val="00C00749"/>
    <w:rsid w:val="00C01AE5"/>
    <w:rsid w:val="00C02166"/>
    <w:rsid w:val="00C02384"/>
    <w:rsid w:val="00C02387"/>
    <w:rsid w:val="00C02774"/>
    <w:rsid w:val="00C02878"/>
    <w:rsid w:val="00C0382E"/>
    <w:rsid w:val="00C039C8"/>
    <w:rsid w:val="00C04113"/>
    <w:rsid w:val="00C04538"/>
    <w:rsid w:val="00C045B3"/>
    <w:rsid w:val="00C04AAF"/>
    <w:rsid w:val="00C055FA"/>
    <w:rsid w:val="00C0588A"/>
    <w:rsid w:val="00C064CC"/>
    <w:rsid w:val="00C06C23"/>
    <w:rsid w:val="00C072FF"/>
    <w:rsid w:val="00C07985"/>
    <w:rsid w:val="00C1080E"/>
    <w:rsid w:val="00C10F2B"/>
    <w:rsid w:val="00C11F4E"/>
    <w:rsid w:val="00C129FA"/>
    <w:rsid w:val="00C12AD2"/>
    <w:rsid w:val="00C12B24"/>
    <w:rsid w:val="00C135B0"/>
    <w:rsid w:val="00C1399E"/>
    <w:rsid w:val="00C14EA3"/>
    <w:rsid w:val="00C15BEF"/>
    <w:rsid w:val="00C16670"/>
    <w:rsid w:val="00C1693B"/>
    <w:rsid w:val="00C16CFB"/>
    <w:rsid w:val="00C17267"/>
    <w:rsid w:val="00C17C97"/>
    <w:rsid w:val="00C206F4"/>
    <w:rsid w:val="00C20C3C"/>
    <w:rsid w:val="00C20D06"/>
    <w:rsid w:val="00C20DD2"/>
    <w:rsid w:val="00C21356"/>
    <w:rsid w:val="00C21C36"/>
    <w:rsid w:val="00C22DE2"/>
    <w:rsid w:val="00C23C90"/>
    <w:rsid w:val="00C2455D"/>
    <w:rsid w:val="00C264E6"/>
    <w:rsid w:val="00C26C4A"/>
    <w:rsid w:val="00C26F5B"/>
    <w:rsid w:val="00C270FB"/>
    <w:rsid w:val="00C277F7"/>
    <w:rsid w:val="00C279D6"/>
    <w:rsid w:val="00C27FE1"/>
    <w:rsid w:val="00C3100B"/>
    <w:rsid w:val="00C32308"/>
    <w:rsid w:val="00C325E6"/>
    <w:rsid w:val="00C32B5E"/>
    <w:rsid w:val="00C3368E"/>
    <w:rsid w:val="00C34DBF"/>
    <w:rsid w:val="00C35004"/>
    <w:rsid w:val="00C35970"/>
    <w:rsid w:val="00C35A13"/>
    <w:rsid w:val="00C3676C"/>
    <w:rsid w:val="00C36A9F"/>
    <w:rsid w:val="00C40476"/>
    <w:rsid w:val="00C40CC4"/>
    <w:rsid w:val="00C40EB1"/>
    <w:rsid w:val="00C417B8"/>
    <w:rsid w:val="00C41885"/>
    <w:rsid w:val="00C421EA"/>
    <w:rsid w:val="00C42B9D"/>
    <w:rsid w:val="00C42E4E"/>
    <w:rsid w:val="00C4327D"/>
    <w:rsid w:val="00C439B6"/>
    <w:rsid w:val="00C43C4B"/>
    <w:rsid w:val="00C440DE"/>
    <w:rsid w:val="00C447C4"/>
    <w:rsid w:val="00C45085"/>
    <w:rsid w:val="00C45B5D"/>
    <w:rsid w:val="00C45CCA"/>
    <w:rsid w:val="00C45E9B"/>
    <w:rsid w:val="00C46E4A"/>
    <w:rsid w:val="00C4714C"/>
    <w:rsid w:val="00C47187"/>
    <w:rsid w:val="00C50596"/>
    <w:rsid w:val="00C51373"/>
    <w:rsid w:val="00C51FE3"/>
    <w:rsid w:val="00C520DC"/>
    <w:rsid w:val="00C52F4B"/>
    <w:rsid w:val="00C52F66"/>
    <w:rsid w:val="00C535D9"/>
    <w:rsid w:val="00C54349"/>
    <w:rsid w:val="00C543C3"/>
    <w:rsid w:val="00C54481"/>
    <w:rsid w:val="00C545E7"/>
    <w:rsid w:val="00C54B15"/>
    <w:rsid w:val="00C55000"/>
    <w:rsid w:val="00C550E6"/>
    <w:rsid w:val="00C56354"/>
    <w:rsid w:val="00C5641F"/>
    <w:rsid w:val="00C57922"/>
    <w:rsid w:val="00C57972"/>
    <w:rsid w:val="00C57E11"/>
    <w:rsid w:val="00C57ED4"/>
    <w:rsid w:val="00C60805"/>
    <w:rsid w:val="00C61154"/>
    <w:rsid w:val="00C63D54"/>
    <w:rsid w:val="00C64764"/>
    <w:rsid w:val="00C648E9"/>
    <w:rsid w:val="00C64B60"/>
    <w:rsid w:val="00C64D02"/>
    <w:rsid w:val="00C659AB"/>
    <w:rsid w:val="00C66604"/>
    <w:rsid w:val="00C67444"/>
    <w:rsid w:val="00C67603"/>
    <w:rsid w:val="00C679BC"/>
    <w:rsid w:val="00C67F8C"/>
    <w:rsid w:val="00C7063D"/>
    <w:rsid w:val="00C70CD5"/>
    <w:rsid w:val="00C70FE0"/>
    <w:rsid w:val="00C712D6"/>
    <w:rsid w:val="00C713E3"/>
    <w:rsid w:val="00C715D7"/>
    <w:rsid w:val="00C71E91"/>
    <w:rsid w:val="00C7306F"/>
    <w:rsid w:val="00C7346E"/>
    <w:rsid w:val="00C736F1"/>
    <w:rsid w:val="00C739F3"/>
    <w:rsid w:val="00C73E81"/>
    <w:rsid w:val="00C7401D"/>
    <w:rsid w:val="00C741B9"/>
    <w:rsid w:val="00C74EF2"/>
    <w:rsid w:val="00C751F2"/>
    <w:rsid w:val="00C75283"/>
    <w:rsid w:val="00C754AB"/>
    <w:rsid w:val="00C76191"/>
    <w:rsid w:val="00C76655"/>
    <w:rsid w:val="00C76D3B"/>
    <w:rsid w:val="00C77B58"/>
    <w:rsid w:val="00C8068A"/>
    <w:rsid w:val="00C8125B"/>
    <w:rsid w:val="00C819E4"/>
    <w:rsid w:val="00C82ADD"/>
    <w:rsid w:val="00C82BF0"/>
    <w:rsid w:val="00C835A0"/>
    <w:rsid w:val="00C83A1E"/>
    <w:rsid w:val="00C83B8A"/>
    <w:rsid w:val="00C83DE8"/>
    <w:rsid w:val="00C84103"/>
    <w:rsid w:val="00C847D1"/>
    <w:rsid w:val="00C84821"/>
    <w:rsid w:val="00C84E1A"/>
    <w:rsid w:val="00C85887"/>
    <w:rsid w:val="00C85BBD"/>
    <w:rsid w:val="00C85F4A"/>
    <w:rsid w:val="00C86085"/>
    <w:rsid w:val="00C862B1"/>
    <w:rsid w:val="00C8647F"/>
    <w:rsid w:val="00C8663E"/>
    <w:rsid w:val="00C87FE0"/>
    <w:rsid w:val="00C90068"/>
    <w:rsid w:val="00C90448"/>
    <w:rsid w:val="00C90B31"/>
    <w:rsid w:val="00C90C47"/>
    <w:rsid w:val="00C92151"/>
    <w:rsid w:val="00C92608"/>
    <w:rsid w:val="00C93337"/>
    <w:rsid w:val="00C9419B"/>
    <w:rsid w:val="00C9534B"/>
    <w:rsid w:val="00C959FF"/>
    <w:rsid w:val="00C95C6A"/>
    <w:rsid w:val="00C963AB"/>
    <w:rsid w:val="00C96777"/>
    <w:rsid w:val="00C96A14"/>
    <w:rsid w:val="00C96D62"/>
    <w:rsid w:val="00C96FA7"/>
    <w:rsid w:val="00CA057C"/>
    <w:rsid w:val="00CA0F4B"/>
    <w:rsid w:val="00CA18A3"/>
    <w:rsid w:val="00CA1B50"/>
    <w:rsid w:val="00CA24D4"/>
    <w:rsid w:val="00CA3883"/>
    <w:rsid w:val="00CA411B"/>
    <w:rsid w:val="00CA43FF"/>
    <w:rsid w:val="00CA4D22"/>
    <w:rsid w:val="00CA56F7"/>
    <w:rsid w:val="00CA67EB"/>
    <w:rsid w:val="00CA6941"/>
    <w:rsid w:val="00CA70EA"/>
    <w:rsid w:val="00CA726E"/>
    <w:rsid w:val="00CA75F2"/>
    <w:rsid w:val="00CA78F8"/>
    <w:rsid w:val="00CB06D8"/>
    <w:rsid w:val="00CB0925"/>
    <w:rsid w:val="00CB10BC"/>
    <w:rsid w:val="00CB1938"/>
    <w:rsid w:val="00CB21F8"/>
    <w:rsid w:val="00CB28D6"/>
    <w:rsid w:val="00CB2CAB"/>
    <w:rsid w:val="00CB3CE0"/>
    <w:rsid w:val="00CB3D91"/>
    <w:rsid w:val="00CB47A4"/>
    <w:rsid w:val="00CB5544"/>
    <w:rsid w:val="00CB592E"/>
    <w:rsid w:val="00CB5C2A"/>
    <w:rsid w:val="00CB7157"/>
    <w:rsid w:val="00CC01F0"/>
    <w:rsid w:val="00CC1253"/>
    <w:rsid w:val="00CC24D6"/>
    <w:rsid w:val="00CC2F21"/>
    <w:rsid w:val="00CC3650"/>
    <w:rsid w:val="00CC369B"/>
    <w:rsid w:val="00CC3EF1"/>
    <w:rsid w:val="00CC4597"/>
    <w:rsid w:val="00CC4711"/>
    <w:rsid w:val="00CC51B9"/>
    <w:rsid w:val="00CC587F"/>
    <w:rsid w:val="00CC6D00"/>
    <w:rsid w:val="00CC7682"/>
    <w:rsid w:val="00CC7736"/>
    <w:rsid w:val="00CD054B"/>
    <w:rsid w:val="00CD0626"/>
    <w:rsid w:val="00CD2949"/>
    <w:rsid w:val="00CD31EE"/>
    <w:rsid w:val="00CD33A0"/>
    <w:rsid w:val="00CD3406"/>
    <w:rsid w:val="00CD374A"/>
    <w:rsid w:val="00CD3CBE"/>
    <w:rsid w:val="00CD407D"/>
    <w:rsid w:val="00CD4188"/>
    <w:rsid w:val="00CD5032"/>
    <w:rsid w:val="00CD595F"/>
    <w:rsid w:val="00CD59A7"/>
    <w:rsid w:val="00CD5B61"/>
    <w:rsid w:val="00CD5B97"/>
    <w:rsid w:val="00CD7CD1"/>
    <w:rsid w:val="00CE01EC"/>
    <w:rsid w:val="00CE04A5"/>
    <w:rsid w:val="00CE0915"/>
    <w:rsid w:val="00CE1314"/>
    <w:rsid w:val="00CE1391"/>
    <w:rsid w:val="00CE1B13"/>
    <w:rsid w:val="00CE1E08"/>
    <w:rsid w:val="00CE2207"/>
    <w:rsid w:val="00CE24F6"/>
    <w:rsid w:val="00CE2F1C"/>
    <w:rsid w:val="00CE313D"/>
    <w:rsid w:val="00CE3E86"/>
    <w:rsid w:val="00CE407B"/>
    <w:rsid w:val="00CE4278"/>
    <w:rsid w:val="00CE4CE4"/>
    <w:rsid w:val="00CE64AB"/>
    <w:rsid w:val="00CE7BFD"/>
    <w:rsid w:val="00CF01D9"/>
    <w:rsid w:val="00CF0C58"/>
    <w:rsid w:val="00CF2BE9"/>
    <w:rsid w:val="00CF3163"/>
    <w:rsid w:val="00CF32D4"/>
    <w:rsid w:val="00CF382B"/>
    <w:rsid w:val="00CF527F"/>
    <w:rsid w:val="00CF5701"/>
    <w:rsid w:val="00CF5AAA"/>
    <w:rsid w:val="00CF632D"/>
    <w:rsid w:val="00CF6B70"/>
    <w:rsid w:val="00CF703D"/>
    <w:rsid w:val="00D00022"/>
    <w:rsid w:val="00D00535"/>
    <w:rsid w:val="00D008BB"/>
    <w:rsid w:val="00D01887"/>
    <w:rsid w:val="00D0239B"/>
    <w:rsid w:val="00D027BB"/>
    <w:rsid w:val="00D03044"/>
    <w:rsid w:val="00D03547"/>
    <w:rsid w:val="00D0398B"/>
    <w:rsid w:val="00D04221"/>
    <w:rsid w:val="00D04CBB"/>
    <w:rsid w:val="00D05114"/>
    <w:rsid w:val="00D0535C"/>
    <w:rsid w:val="00D05715"/>
    <w:rsid w:val="00D05E9A"/>
    <w:rsid w:val="00D05F27"/>
    <w:rsid w:val="00D06EA1"/>
    <w:rsid w:val="00D07FCE"/>
    <w:rsid w:val="00D10954"/>
    <w:rsid w:val="00D10BE0"/>
    <w:rsid w:val="00D11458"/>
    <w:rsid w:val="00D12054"/>
    <w:rsid w:val="00D13693"/>
    <w:rsid w:val="00D14A99"/>
    <w:rsid w:val="00D15572"/>
    <w:rsid w:val="00D15A65"/>
    <w:rsid w:val="00D1659A"/>
    <w:rsid w:val="00D16A81"/>
    <w:rsid w:val="00D16C0F"/>
    <w:rsid w:val="00D1728F"/>
    <w:rsid w:val="00D1732B"/>
    <w:rsid w:val="00D17609"/>
    <w:rsid w:val="00D17837"/>
    <w:rsid w:val="00D17EC4"/>
    <w:rsid w:val="00D2031C"/>
    <w:rsid w:val="00D20518"/>
    <w:rsid w:val="00D207AC"/>
    <w:rsid w:val="00D21BFD"/>
    <w:rsid w:val="00D220AB"/>
    <w:rsid w:val="00D23080"/>
    <w:rsid w:val="00D234C7"/>
    <w:rsid w:val="00D23651"/>
    <w:rsid w:val="00D23CF5"/>
    <w:rsid w:val="00D24F78"/>
    <w:rsid w:val="00D2549B"/>
    <w:rsid w:val="00D25795"/>
    <w:rsid w:val="00D257F4"/>
    <w:rsid w:val="00D2670B"/>
    <w:rsid w:val="00D2675A"/>
    <w:rsid w:val="00D26ADA"/>
    <w:rsid w:val="00D273AE"/>
    <w:rsid w:val="00D275D0"/>
    <w:rsid w:val="00D27C44"/>
    <w:rsid w:val="00D27CD4"/>
    <w:rsid w:val="00D30877"/>
    <w:rsid w:val="00D30F4A"/>
    <w:rsid w:val="00D30FE4"/>
    <w:rsid w:val="00D311B0"/>
    <w:rsid w:val="00D31404"/>
    <w:rsid w:val="00D314DD"/>
    <w:rsid w:val="00D32869"/>
    <w:rsid w:val="00D3335B"/>
    <w:rsid w:val="00D33861"/>
    <w:rsid w:val="00D33E1D"/>
    <w:rsid w:val="00D34408"/>
    <w:rsid w:val="00D34729"/>
    <w:rsid w:val="00D34AAF"/>
    <w:rsid w:val="00D34C71"/>
    <w:rsid w:val="00D34F4D"/>
    <w:rsid w:val="00D360FE"/>
    <w:rsid w:val="00D3790B"/>
    <w:rsid w:val="00D37A3F"/>
    <w:rsid w:val="00D40335"/>
    <w:rsid w:val="00D40887"/>
    <w:rsid w:val="00D408D2"/>
    <w:rsid w:val="00D4092A"/>
    <w:rsid w:val="00D40965"/>
    <w:rsid w:val="00D40FA5"/>
    <w:rsid w:val="00D42010"/>
    <w:rsid w:val="00D423C2"/>
    <w:rsid w:val="00D42436"/>
    <w:rsid w:val="00D429E7"/>
    <w:rsid w:val="00D4412F"/>
    <w:rsid w:val="00D441CC"/>
    <w:rsid w:val="00D4473F"/>
    <w:rsid w:val="00D44948"/>
    <w:rsid w:val="00D44E14"/>
    <w:rsid w:val="00D44FAD"/>
    <w:rsid w:val="00D46B43"/>
    <w:rsid w:val="00D46BEA"/>
    <w:rsid w:val="00D4777F"/>
    <w:rsid w:val="00D5067E"/>
    <w:rsid w:val="00D50AE0"/>
    <w:rsid w:val="00D50C04"/>
    <w:rsid w:val="00D50CE2"/>
    <w:rsid w:val="00D50D16"/>
    <w:rsid w:val="00D51366"/>
    <w:rsid w:val="00D51552"/>
    <w:rsid w:val="00D51C77"/>
    <w:rsid w:val="00D520A6"/>
    <w:rsid w:val="00D5246B"/>
    <w:rsid w:val="00D52956"/>
    <w:rsid w:val="00D52A27"/>
    <w:rsid w:val="00D52D08"/>
    <w:rsid w:val="00D53557"/>
    <w:rsid w:val="00D536CF"/>
    <w:rsid w:val="00D53704"/>
    <w:rsid w:val="00D54253"/>
    <w:rsid w:val="00D54F8A"/>
    <w:rsid w:val="00D55C5A"/>
    <w:rsid w:val="00D55E0D"/>
    <w:rsid w:val="00D55F5F"/>
    <w:rsid w:val="00D5659A"/>
    <w:rsid w:val="00D565D8"/>
    <w:rsid w:val="00D566F5"/>
    <w:rsid w:val="00D5672D"/>
    <w:rsid w:val="00D57741"/>
    <w:rsid w:val="00D61A81"/>
    <w:rsid w:val="00D61C64"/>
    <w:rsid w:val="00D62773"/>
    <w:rsid w:val="00D635A1"/>
    <w:rsid w:val="00D63D21"/>
    <w:rsid w:val="00D651A6"/>
    <w:rsid w:val="00D65F96"/>
    <w:rsid w:val="00D66CF6"/>
    <w:rsid w:val="00D67A3E"/>
    <w:rsid w:val="00D71012"/>
    <w:rsid w:val="00D714F5"/>
    <w:rsid w:val="00D71620"/>
    <w:rsid w:val="00D71683"/>
    <w:rsid w:val="00D71A90"/>
    <w:rsid w:val="00D721F6"/>
    <w:rsid w:val="00D72281"/>
    <w:rsid w:val="00D72966"/>
    <w:rsid w:val="00D729D2"/>
    <w:rsid w:val="00D72CC7"/>
    <w:rsid w:val="00D73332"/>
    <w:rsid w:val="00D734AB"/>
    <w:rsid w:val="00D738C4"/>
    <w:rsid w:val="00D742CA"/>
    <w:rsid w:val="00D74E04"/>
    <w:rsid w:val="00D753B5"/>
    <w:rsid w:val="00D7576D"/>
    <w:rsid w:val="00D76185"/>
    <w:rsid w:val="00D767C8"/>
    <w:rsid w:val="00D770B5"/>
    <w:rsid w:val="00D771B1"/>
    <w:rsid w:val="00D77C4B"/>
    <w:rsid w:val="00D80559"/>
    <w:rsid w:val="00D806FC"/>
    <w:rsid w:val="00D812DD"/>
    <w:rsid w:val="00D813CC"/>
    <w:rsid w:val="00D81969"/>
    <w:rsid w:val="00D83062"/>
    <w:rsid w:val="00D83CBE"/>
    <w:rsid w:val="00D843AC"/>
    <w:rsid w:val="00D84E12"/>
    <w:rsid w:val="00D84F96"/>
    <w:rsid w:val="00D85150"/>
    <w:rsid w:val="00D851DD"/>
    <w:rsid w:val="00D85558"/>
    <w:rsid w:val="00D85FF9"/>
    <w:rsid w:val="00D866AC"/>
    <w:rsid w:val="00D86716"/>
    <w:rsid w:val="00D867B3"/>
    <w:rsid w:val="00D867D5"/>
    <w:rsid w:val="00D86855"/>
    <w:rsid w:val="00D86C1A"/>
    <w:rsid w:val="00D86CB3"/>
    <w:rsid w:val="00D86FDD"/>
    <w:rsid w:val="00D87351"/>
    <w:rsid w:val="00D87EB6"/>
    <w:rsid w:val="00D87FC1"/>
    <w:rsid w:val="00D9017C"/>
    <w:rsid w:val="00D90ACD"/>
    <w:rsid w:val="00D90DE8"/>
    <w:rsid w:val="00D915E6"/>
    <w:rsid w:val="00D92417"/>
    <w:rsid w:val="00D927AF"/>
    <w:rsid w:val="00D92D8E"/>
    <w:rsid w:val="00D93539"/>
    <w:rsid w:val="00D936DF"/>
    <w:rsid w:val="00D93E1A"/>
    <w:rsid w:val="00D941C0"/>
    <w:rsid w:val="00D94F2B"/>
    <w:rsid w:val="00D95768"/>
    <w:rsid w:val="00D96F9A"/>
    <w:rsid w:val="00DA08EC"/>
    <w:rsid w:val="00DA0B02"/>
    <w:rsid w:val="00DA10BB"/>
    <w:rsid w:val="00DA1111"/>
    <w:rsid w:val="00DA1928"/>
    <w:rsid w:val="00DA1B20"/>
    <w:rsid w:val="00DA1F47"/>
    <w:rsid w:val="00DA2417"/>
    <w:rsid w:val="00DA2946"/>
    <w:rsid w:val="00DA2CA2"/>
    <w:rsid w:val="00DA3612"/>
    <w:rsid w:val="00DA3B80"/>
    <w:rsid w:val="00DA3CE8"/>
    <w:rsid w:val="00DA4156"/>
    <w:rsid w:val="00DA4678"/>
    <w:rsid w:val="00DA4AD9"/>
    <w:rsid w:val="00DA64A7"/>
    <w:rsid w:val="00DA6565"/>
    <w:rsid w:val="00DA68AB"/>
    <w:rsid w:val="00DA6ACA"/>
    <w:rsid w:val="00DB0220"/>
    <w:rsid w:val="00DB04D2"/>
    <w:rsid w:val="00DB0B93"/>
    <w:rsid w:val="00DB0BEE"/>
    <w:rsid w:val="00DB0C09"/>
    <w:rsid w:val="00DB158B"/>
    <w:rsid w:val="00DB15A1"/>
    <w:rsid w:val="00DB1674"/>
    <w:rsid w:val="00DB168B"/>
    <w:rsid w:val="00DB1ADA"/>
    <w:rsid w:val="00DB225B"/>
    <w:rsid w:val="00DB26C9"/>
    <w:rsid w:val="00DB3080"/>
    <w:rsid w:val="00DB36A1"/>
    <w:rsid w:val="00DB3AFB"/>
    <w:rsid w:val="00DB4F9E"/>
    <w:rsid w:val="00DB574E"/>
    <w:rsid w:val="00DB686F"/>
    <w:rsid w:val="00DB6941"/>
    <w:rsid w:val="00DB6B63"/>
    <w:rsid w:val="00DB780F"/>
    <w:rsid w:val="00DB7B6F"/>
    <w:rsid w:val="00DC04B6"/>
    <w:rsid w:val="00DC0ABF"/>
    <w:rsid w:val="00DC16E7"/>
    <w:rsid w:val="00DC1B1B"/>
    <w:rsid w:val="00DC1BEC"/>
    <w:rsid w:val="00DC2BE4"/>
    <w:rsid w:val="00DC40D8"/>
    <w:rsid w:val="00DC45EC"/>
    <w:rsid w:val="00DC4CC5"/>
    <w:rsid w:val="00DC4F9D"/>
    <w:rsid w:val="00DC5ECA"/>
    <w:rsid w:val="00DC616A"/>
    <w:rsid w:val="00DC675C"/>
    <w:rsid w:val="00DD0E7D"/>
    <w:rsid w:val="00DD1186"/>
    <w:rsid w:val="00DD182F"/>
    <w:rsid w:val="00DD18AF"/>
    <w:rsid w:val="00DD204C"/>
    <w:rsid w:val="00DD20F6"/>
    <w:rsid w:val="00DD2142"/>
    <w:rsid w:val="00DD25DD"/>
    <w:rsid w:val="00DD2865"/>
    <w:rsid w:val="00DD2C4B"/>
    <w:rsid w:val="00DD2DC3"/>
    <w:rsid w:val="00DD334F"/>
    <w:rsid w:val="00DD3915"/>
    <w:rsid w:val="00DD4315"/>
    <w:rsid w:val="00DD49E0"/>
    <w:rsid w:val="00DD5732"/>
    <w:rsid w:val="00DD6187"/>
    <w:rsid w:val="00DD6DD9"/>
    <w:rsid w:val="00DD6E85"/>
    <w:rsid w:val="00DE001C"/>
    <w:rsid w:val="00DE05A2"/>
    <w:rsid w:val="00DE0CA2"/>
    <w:rsid w:val="00DE174D"/>
    <w:rsid w:val="00DE1FF8"/>
    <w:rsid w:val="00DE25CD"/>
    <w:rsid w:val="00DE3D35"/>
    <w:rsid w:val="00DE4DB2"/>
    <w:rsid w:val="00DE617E"/>
    <w:rsid w:val="00DE6EC7"/>
    <w:rsid w:val="00DE7306"/>
    <w:rsid w:val="00DE762F"/>
    <w:rsid w:val="00DE7B8E"/>
    <w:rsid w:val="00DF0779"/>
    <w:rsid w:val="00DF0EDD"/>
    <w:rsid w:val="00DF1401"/>
    <w:rsid w:val="00DF1567"/>
    <w:rsid w:val="00DF1889"/>
    <w:rsid w:val="00DF1ABF"/>
    <w:rsid w:val="00DF320B"/>
    <w:rsid w:val="00DF32EF"/>
    <w:rsid w:val="00DF363B"/>
    <w:rsid w:val="00DF3A97"/>
    <w:rsid w:val="00DF3C0F"/>
    <w:rsid w:val="00DF41D2"/>
    <w:rsid w:val="00DF4309"/>
    <w:rsid w:val="00DF4A9F"/>
    <w:rsid w:val="00DF500B"/>
    <w:rsid w:val="00DF50C2"/>
    <w:rsid w:val="00DF5E2C"/>
    <w:rsid w:val="00DF64B1"/>
    <w:rsid w:val="00DF7359"/>
    <w:rsid w:val="00DF7452"/>
    <w:rsid w:val="00DF7DA4"/>
    <w:rsid w:val="00E00331"/>
    <w:rsid w:val="00E01234"/>
    <w:rsid w:val="00E01349"/>
    <w:rsid w:val="00E016ED"/>
    <w:rsid w:val="00E02B20"/>
    <w:rsid w:val="00E030CB"/>
    <w:rsid w:val="00E03145"/>
    <w:rsid w:val="00E03982"/>
    <w:rsid w:val="00E05B02"/>
    <w:rsid w:val="00E06906"/>
    <w:rsid w:val="00E06BA6"/>
    <w:rsid w:val="00E06E65"/>
    <w:rsid w:val="00E070E9"/>
    <w:rsid w:val="00E0756D"/>
    <w:rsid w:val="00E10736"/>
    <w:rsid w:val="00E10AE2"/>
    <w:rsid w:val="00E10ED2"/>
    <w:rsid w:val="00E11EFD"/>
    <w:rsid w:val="00E128F0"/>
    <w:rsid w:val="00E136E8"/>
    <w:rsid w:val="00E13710"/>
    <w:rsid w:val="00E13AC4"/>
    <w:rsid w:val="00E1441C"/>
    <w:rsid w:val="00E14752"/>
    <w:rsid w:val="00E14934"/>
    <w:rsid w:val="00E15490"/>
    <w:rsid w:val="00E16A00"/>
    <w:rsid w:val="00E174A2"/>
    <w:rsid w:val="00E20666"/>
    <w:rsid w:val="00E20A61"/>
    <w:rsid w:val="00E20C1B"/>
    <w:rsid w:val="00E21E9C"/>
    <w:rsid w:val="00E21F45"/>
    <w:rsid w:val="00E224DC"/>
    <w:rsid w:val="00E2296E"/>
    <w:rsid w:val="00E22BF8"/>
    <w:rsid w:val="00E23000"/>
    <w:rsid w:val="00E23082"/>
    <w:rsid w:val="00E230AC"/>
    <w:rsid w:val="00E2332D"/>
    <w:rsid w:val="00E23A77"/>
    <w:rsid w:val="00E23E1D"/>
    <w:rsid w:val="00E24E87"/>
    <w:rsid w:val="00E24EA3"/>
    <w:rsid w:val="00E262EA"/>
    <w:rsid w:val="00E26838"/>
    <w:rsid w:val="00E27161"/>
    <w:rsid w:val="00E2749E"/>
    <w:rsid w:val="00E27A3A"/>
    <w:rsid w:val="00E30A8E"/>
    <w:rsid w:val="00E31EF6"/>
    <w:rsid w:val="00E32B3E"/>
    <w:rsid w:val="00E32FED"/>
    <w:rsid w:val="00E335B1"/>
    <w:rsid w:val="00E3413A"/>
    <w:rsid w:val="00E34E0A"/>
    <w:rsid w:val="00E35157"/>
    <w:rsid w:val="00E357C3"/>
    <w:rsid w:val="00E35C9B"/>
    <w:rsid w:val="00E36B40"/>
    <w:rsid w:val="00E36C58"/>
    <w:rsid w:val="00E36E83"/>
    <w:rsid w:val="00E373E1"/>
    <w:rsid w:val="00E3755D"/>
    <w:rsid w:val="00E37564"/>
    <w:rsid w:val="00E375B5"/>
    <w:rsid w:val="00E37B7D"/>
    <w:rsid w:val="00E37B9F"/>
    <w:rsid w:val="00E37EC3"/>
    <w:rsid w:val="00E40008"/>
    <w:rsid w:val="00E409FA"/>
    <w:rsid w:val="00E4166B"/>
    <w:rsid w:val="00E42797"/>
    <w:rsid w:val="00E441FC"/>
    <w:rsid w:val="00E4426E"/>
    <w:rsid w:val="00E4573D"/>
    <w:rsid w:val="00E4590C"/>
    <w:rsid w:val="00E45A6A"/>
    <w:rsid w:val="00E45F3D"/>
    <w:rsid w:val="00E461D8"/>
    <w:rsid w:val="00E46660"/>
    <w:rsid w:val="00E46809"/>
    <w:rsid w:val="00E470B0"/>
    <w:rsid w:val="00E470EF"/>
    <w:rsid w:val="00E4728C"/>
    <w:rsid w:val="00E476F8"/>
    <w:rsid w:val="00E478DA"/>
    <w:rsid w:val="00E47D7C"/>
    <w:rsid w:val="00E510FA"/>
    <w:rsid w:val="00E51301"/>
    <w:rsid w:val="00E51E1B"/>
    <w:rsid w:val="00E52281"/>
    <w:rsid w:val="00E52EC9"/>
    <w:rsid w:val="00E530CA"/>
    <w:rsid w:val="00E53282"/>
    <w:rsid w:val="00E53D63"/>
    <w:rsid w:val="00E559C1"/>
    <w:rsid w:val="00E56956"/>
    <w:rsid w:val="00E56A29"/>
    <w:rsid w:val="00E5706B"/>
    <w:rsid w:val="00E57730"/>
    <w:rsid w:val="00E57AC7"/>
    <w:rsid w:val="00E57DE0"/>
    <w:rsid w:val="00E607F3"/>
    <w:rsid w:val="00E608E1"/>
    <w:rsid w:val="00E61364"/>
    <w:rsid w:val="00E61411"/>
    <w:rsid w:val="00E61B7F"/>
    <w:rsid w:val="00E61C4E"/>
    <w:rsid w:val="00E61CCE"/>
    <w:rsid w:val="00E61D4A"/>
    <w:rsid w:val="00E62EE5"/>
    <w:rsid w:val="00E635FE"/>
    <w:rsid w:val="00E64291"/>
    <w:rsid w:val="00E64B89"/>
    <w:rsid w:val="00E64E64"/>
    <w:rsid w:val="00E65236"/>
    <w:rsid w:val="00E654C9"/>
    <w:rsid w:val="00E661B3"/>
    <w:rsid w:val="00E66945"/>
    <w:rsid w:val="00E67857"/>
    <w:rsid w:val="00E67871"/>
    <w:rsid w:val="00E67CA1"/>
    <w:rsid w:val="00E67D6B"/>
    <w:rsid w:val="00E702A4"/>
    <w:rsid w:val="00E704B5"/>
    <w:rsid w:val="00E70587"/>
    <w:rsid w:val="00E709E6"/>
    <w:rsid w:val="00E71B0E"/>
    <w:rsid w:val="00E71EB6"/>
    <w:rsid w:val="00E726BE"/>
    <w:rsid w:val="00E72AE9"/>
    <w:rsid w:val="00E7396C"/>
    <w:rsid w:val="00E739E0"/>
    <w:rsid w:val="00E74806"/>
    <w:rsid w:val="00E74994"/>
    <w:rsid w:val="00E74A55"/>
    <w:rsid w:val="00E74BC7"/>
    <w:rsid w:val="00E74C27"/>
    <w:rsid w:val="00E75552"/>
    <w:rsid w:val="00E75DFF"/>
    <w:rsid w:val="00E775D3"/>
    <w:rsid w:val="00E7770F"/>
    <w:rsid w:val="00E77779"/>
    <w:rsid w:val="00E801C2"/>
    <w:rsid w:val="00E8045F"/>
    <w:rsid w:val="00E80F11"/>
    <w:rsid w:val="00E8163E"/>
    <w:rsid w:val="00E81AFD"/>
    <w:rsid w:val="00E8231E"/>
    <w:rsid w:val="00E826BA"/>
    <w:rsid w:val="00E827F3"/>
    <w:rsid w:val="00E829DC"/>
    <w:rsid w:val="00E830EB"/>
    <w:rsid w:val="00E84CD2"/>
    <w:rsid w:val="00E84E6D"/>
    <w:rsid w:val="00E85365"/>
    <w:rsid w:val="00E85878"/>
    <w:rsid w:val="00E863CC"/>
    <w:rsid w:val="00E86737"/>
    <w:rsid w:val="00E870FC"/>
    <w:rsid w:val="00E87493"/>
    <w:rsid w:val="00E87720"/>
    <w:rsid w:val="00E87FB0"/>
    <w:rsid w:val="00E902D8"/>
    <w:rsid w:val="00E90CF0"/>
    <w:rsid w:val="00E9212A"/>
    <w:rsid w:val="00E92907"/>
    <w:rsid w:val="00E93C1C"/>
    <w:rsid w:val="00E9449B"/>
    <w:rsid w:val="00E94C2D"/>
    <w:rsid w:val="00E95195"/>
    <w:rsid w:val="00E957F9"/>
    <w:rsid w:val="00E9604D"/>
    <w:rsid w:val="00E96DC8"/>
    <w:rsid w:val="00E97082"/>
    <w:rsid w:val="00E97287"/>
    <w:rsid w:val="00E97311"/>
    <w:rsid w:val="00E9779E"/>
    <w:rsid w:val="00EA013B"/>
    <w:rsid w:val="00EA0372"/>
    <w:rsid w:val="00EA0DB4"/>
    <w:rsid w:val="00EA0FD0"/>
    <w:rsid w:val="00EA147E"/>
    <w:rsid w:val="00EA17EE"/>
    <w:rsid w:val="00EA1C72"/>
    <w:rsid w:val="00EA2632"/>
    <w:rsid w:val="00EA32C6"/>
    <w:rsid w:val="00EA3494"/>
    <w:rsid w:val="00EA37CE"/>
    <w:rsid w:val="00EA3B7A"/>
    <w:rsid w:val="00EA4029"/>
    <w:rsid w:val="00EA4067"/>
    <w:rsid w:val="00EA42D9"/>
    <w:rsid w:val="00EA4700"/>
    <w:rsid w:val="00EA5BAA"/>
    <w:rsid w:val="00EA5D81"/>
    <w:rsid w:val="00EA6946"/>
    <w:rsid w:val="00EA69A2"/>
    <w:rsid w:val="00EA6B22"/>
    <w:rsid w:val="00EA6B63"/>
    <w:rsid w:val="00EA7F61"/>
    <w:rsid w:val="00EB184F"/>
    <w:rsid w:val="00EB227C"/>
    <w:rsid w:val="00EB2AE8"/>
    <w:rsid w:val="00EB2FE6"/>
    <w:rsid w:val="00EB388F"/>
    <w:rsid w:val="00EB417B"/>
    <w:rsid w:val="00EB437F"/>
    <w:rsid w:val="00EB44FA"/>
    <w:rsid w:val="00EB4649"/>
    <w:rsid w:val="00EB46C4"/>
    <w:rsid w:val="00EB51B2"/>
    <w:rsid w:val="00EB5333"/>
    <w:rsid w:val="00EB57C2"/>
    <w:rsid w:val="00EB5DAA"/>
    <w:rsid w:val="00EB73F8"/>
    <w:rsid w:val="00EB75F5"/>
    <w:rsid w:val="00EB7678"/>
    <w:rsid w:val="00EB7869"/>
    <w:rsid w:val="00EC057B"/>
    <w:rsid w:val="00EC06DF"/>
    <w:rsid w:val="00EC0918"/>
    <w:rsid w:val="00EC104C"/>
    <w:rsid w:val="00EC1670"/>
    <w:rsid w:val="00EC1763"/>
    <w:rsid w:val="00EC191A"/>
    <w:rsid w:val="00EC1AD0"/>
    <w:rsid w:val="00EC1BE5"/>
    <w:rsid w:val="00EC1CDC"/>
    <w:rsid w:val="00EC1F27"/>
    <w:rsid w:val="00EC256B"/>
    <w:rsid w:val="00EC2A95"/>
    <w:rsid w:val="00EC2B2F"/>
    <w:rsid w:val="00EC2B63"/>
    <w:rsid w:val="00EC3095"/>
    <w:rsid w:val="00EC3EE6"/>
    <w:rsid w:val="00EC4B66"/>
    <w:rsid w:val="00EC536B"/>
    <w:rsid w:val="00EC6954"/>
    <w:rsid w:val="00EC6F95"/>
    <w:rsid w:val="00EC707D"/>
    <w:rsid w:val="00EC70D8"/>
    <w:rsid w:val="00EC79F4"/>
    <w:rsid w:val="00ED00F2"/>
    <w:rsid w:val="00ED15BD"/>
    <w:rsid w:val="00ED1627"/>
    <w:rsid w:val="00ED178E"/>
    <w:rsid w:val="00ED1A46"/>
    <w:rsid w:val="00ED2489"/>
    <w:rsid w:val="00ED2A34"/>
    <w:rsid w:val="00ED2D05"/>
    <w:rsid w:val="00ED3BD4"/>
    <w:rsid w:val="00ED4A50"/>
    <w:rsid w:val="00ED50F5"/>
    <w:rsid w:val="00ED5242"/>
    <w:rsid w:val="00ED62E0"/>
    <w:rsid w:val="00ED7589"/>
    <w:rsid w:val="00EE0521"/>
    <w:rsid w:val="00EE0D7A"/>
    <w:rsid w:val="00EE1246"/>
    <w:rsid w:val="00EE1392"/>
    <w:rsid w:val="00EE165C"/>
    <w:rsid w:val="00EE1951"/>
    <w:rsid w:val="00EE2708"/>
    <w:rsid w:val="00EE338E"/>
    <w:rsid w:val="00EE3D16"/>
    <w:rsid w:val="00EE4C15"/>
    <w:rsid w:val="00EE5688"/>
    <w:rsid w:val="00EE5901"/>
    <w:rsid w:val="00EE68DE"/>
    <w:rsid w:val="00EE6A6E"/>
    <w:rsid w:val="00EE74B9"/>
    <w:rsid w:val="00EF00DD"/>
    <w:rsid w:val="00EF16D4"/>
    <w:rsid w:val="00EF233F"/>
    <w:rsid w:val="00EF242E"/>
    <w:rsid w:val="00EF2F7D"/>
    <w:rsid w:val="00EF3556"/>
    <w:rsid w:val="00EF3609"/>
    <w:rsid w:val="00EF37AC"/>
    <w:rsid w:val="00EF41D8"/>
    <w:rsid w:val="00EF54B5"/>
    <w:rsid w:val="00EF593E"/>
    <w:rsid w:val="00EF6464"/>
    <w:rsid w:val="00EF6473"/>
    <w:rsid w:val="00EF683E"/>
    <w:rsid w:val="00EF6C71"/>
    <w:rsid w:val="00EF6F92"/>
    <w:rsid w:val="00EF7241"/>
    <w:rsid w:val="00EF7A6F"/>
    <w:rsid w:val="00F01CA7"/>
    <w:rsid w:val="00F0201F"/>
    <w:rsid w:val="00F02D8D"/>
    <w:rsid w:val="00F02F5D"/>
    <w:rsid w:val="00F0462D"/>
    <w:rsid w:val="00F04C24"/>
    <w:rsid w:val="00F05E97"/>
    <w:rsid w:val="00F06358"/>
    <w:rsid w:val="00F06CBD"/>
    <w:rsid w:val="00F0759A"/>
    <w:rsid w:val="00F07E0E"/>
    <w:rsid w:val="00F112AD"/>
    <w:rsid w:val="00F11349"/>
    <w:rsid w:val="00F11517"/>
    <w:rsid w:val="00F117DE"/>
    <w:rsid w:val="00F11A42"/>
    <w:rsid w:val="00F11AFB"/>
    <w:rsid w:val="00F11B56"/>
    <w:rsid w:val="00F11EA3"/>
    <w:rsid w:val="00F122DE"/>
    <w:rsid w:val="00F132D9"/>
    <w:rsid w:val="00F137FC"/>
    <w:rsid w:val="00F13C00"/>
    <w:rsid w:val="00F15D8C"/>
    <w:rsid w:val="00F1633C"/>
    <w:rsid w:val="00F16C18"/>
    <w:rsid w:val="00F171F8"/>
    <w:rsid w:val="00F1729F"/>
    <w:rsid w:val="00F2073A"/>
    <w:rsid w:val="00F20B12"/>
    <w:rsid w:val="00F21080"/>
    <w:rsid w:val="00F2157F"/>
    <w:rsid w:val="00F2194E"/>
    <w:rsid w:val="00F219BE"/>
    <w:rsid w:val="00F21E57"/>
    <w:rsid w:val="00F225B3"/>
    <w:rsid w:val="00F22B7D"/>
    <w:rsid w:val="00F233C8"/>
    <w:rsid w:val="00F23984"/>
    <w:rsid w:val="00F23E13"/>
    <w:rsid w:val="00F24822"/>
    <w:rsid w:val="00F24C87"/>
    <w:rsid w:val="00F24DF5"/>
    <w:rsid w:val="00F25887"/>
    <w:rsid w:val="00F259DA"/>
    <w:rsid w:val="00F25A47"/>
    <w:rsid w:val="00F2657B"/>
    <w:rsid w:val="00F272E4"/>
    <w:rsid w:val="00F2788F"/>
    <w:rsid w:val="00F27CF2"/>
    <w:rsid w:val="00F30C2E"/>
    <w:rsid w:val="00F31427"/>
    <w:rsid w:val="00F315FC"/>
    <w:rsid w:val="00F32227"/>
    <w:rsid w:val="00F3232A"/>
    <w:rsid w:val="00F32DDA"/>
    <w:rsid w:val="00F33B39"/>
    <w:rsid w:val="00F35A3A"/>
    <w:rsid w:val="00F35C8A"/>
    <w:rsid w:val="00F36223"/>
    <w:rsid w:val="00F364E5"/>
    <w:rsid w:val="00F365AE"/>
    <w:rsid w:val="00F37874"/>
    <w:rsid w:val="00F37B62"/>
    <w:rsid w:val="00F405F7"/>
    <w:rsid w:val="00F407E1"/>
    <w:rsid w:val="00F41ACA"/>
    <w:rsid w:val="00F41D6C"/>
    <w:rsid w:val="00F429CD"/>
    <w:rsid w:val="00F42E4E"/>
    <w:rsid w:val="00F434C9"/>
    <w:rsid w:val="00F43B82"/>
    <w:rsid w:val="00F446C4"/>
    <w:rsid w:val="00F44BB0"/>
    <w:rsid w:val="00F453E1"/>
    <w:rsid w:val="00F470B3"/>
    <w:rsid w:val="00F47237"/>
    <w:rsid w:val="00F47396"/>
    <w:rsid w:val="00F47902"/>
    <w:rsid w:val="00F50307"/>
    <w:rsid w:val="00F5073F"/>
    <w:rsid w:val="00F50A16"/>
    <w:rsid w:val="00F50F6C"/>
    <w:rsid w:val="00F537E3"/>
    <w:rsid w:val="00F53918"/>
    <w:rsid w:val="00F54270"/>
    <w:rsid w:val="00F54D80"/>
    <w:rsid w:val="00F561E2"/>
    <w:rsid w:val="00F569E6"/>
    <w:rsid w:val="00F56DCD"/>
    <w:rsid w:val="00F56F7B"/>
    <w:rsid w:val="00F5737A"/>
    <w:rsid w:val="00F61C94"/>
    <w:rsid w:val="00F62D0F"/>
    <w:rsid w:val="00F62D47"/>
    <w:rsid w:val="00F631B4"/>
    <w:rsid w:val="00F636F0"/>
    <w:rsid w:val="00F6463E"/>
    <w:rsid w:val="00F646ED"/>
    <w:rsid w:val="00F651B3"/>
    <w:rsid w:val="00F6552A"/>
    <w:rsid w:val="00F656B1"/>
    <w:rsid w:val="00F660E8"/>
    <w:rsid w:val="00F6673C"/>
    <w:rsid w:val="00F66BFE"/>
    <w:rsid w:val="00F66E8B"/>
    <w:rsid w:val="00F6734D"/>
    <w:rsid w:val="00F67707"/>
    <w:rsid w:val="00F7059B"/>
    <w:rsid w:val="00F705AC"/>
    <w:rsid w:val="00F70807"/>
    <w:rsid w:val="00F70808"/>
    <w:rsid w:val="00F7184A"/>
    <w:rsid w:val="00F720F6"/>
    <w:rsid w:val="00F73632"/>
    <w:rsid w:val="00F739C6"/>
    <w:rsid w:val="00F73B2A"/>
    <w:rsid w:val="00F73C7B"/>
    <w:rsid w:val="00F73D5A"/>
    <w:rsid w:val="00F740FE"/>
    <w:rsid w:val="00F7490F"/>
    <w:rsid w:val="00F754DF"/>
    <w:rsid w:val="00F757D9"/>
    <w:rsid w:val="00F758C7"/>
    <w:rsid w:val="00F76B5A"/>
    <w:rsid w:val="00F77295"/>
    <w:rsid w:val="00F7736F"/>
    <w:rsid w:val="00F777CF"/>
    <w:rsid w:val="00F77D65"/>
    <w:rsid w:val="00F80D0D"/>
    <w:rsid w:val="00F80E0B"/>
    <w:rsid w:val="00F81E83"/>
    <w:rsid w:val="00F826EC"/>
    <w:rsid w:val="00F827DF"/>
    <w:rsid w:val="00F8287F"/>
    <w:rsid w:val="00F830E1"/>
    <w:rsid w:val="00F832DF"/>
    <w:rsid w:val="00F838DA"/>
    <w:rsid w:val="00F84067"/>
    <w:rsid w:val="00F84AA4"/>
    <w:rsid w:val="00F85391"/>
    <w:rsid w:val="00F85A45"/>
    <w:rsid w:val="00F85A8E"/>
    <w:rsid w:val="00F85BED"/>
    <w:rsid w:val="00F86D44"/>
    <w:rsid w:val="00F86E94"/>
    <w:rsid w:val="00F874A8"/>
    <w:rsid w:val="00F879D2"/>
    <w:rsid w:val="00F87D64"/>
    <w:rsid w:val="00F87D74"/>
    <w:rsid w:val="00F90D46"/>
    <w:rsid w:val="00F91474"/>
    <w:rsid w:val="00F9148A"/>
    <w:rsid w:val="00F91E8D"/>
    <w:rsid w:val="00F92858"/>
    <w:rsid w:val="00F92D69"/>
    <w:rsid w:val="00F93BAC"/>
    <w:rsid w:val="00F93C29"/>
    <w:rsid w:val="00F93EF2"/>
    <w:rsid w:val="00F94076"/>
    <w:rsid w:val="00F9465C"/>
    <w:rsid w:val="00F94A7A"/>
    <w:rsid w:val="00F95114"/>
    <w:rsid w:val="00F956D1"/>
    <w:rsid w:val="00F962F9"/>
    <w:rsid w:val="00F96460"/>
    <w:rsid w:val="00F96FB7"/>
    <w:rsid w:val="00F97D9D"/>
    <w:rsid w:val="00FA00A8"/>
    <w:rsid w:val="00FA1330"/>
    <w:rsid w:val="00FA1C05"/>
    <w:rsid w:val="00FA1C35"/>
    <w:rsid w:val="00FA20D9"/>
    <w:rsid w:val="00FA2355"/>
    <w:rsid w:val="00FA2CFA"/>
    <w:rsid w:val="00FA3327"/>
    <w:rsid w:val="00FA3737"/>
    <w:rsid w:val="00FA3D0C"/>
    <w:rsid w:val="00FA5ED5"/>
    <w:rsid w:val="00FA5F0C"/>
    <w:rsid w:val="00FA64BA"/>
    <w:rsid w:val="00FA66D0"/>
    <w:rsid w:val="00FA6C50"/>
    <w:rsid w:val="00FA73ED"/>
    <w:rsid w:val="00FA76B4"/>
    <w:rsid w:val="00FA7873"/>
    <w:rsid w:val="00FA78F8"/>
    <w:rsid w:val="00FB0D20"/>
    <w:rsid w:val="00FB131E"/>
    <w:rsid w:val="00FB142E"/>
    <w:rsid w:val="00FB19D9"/>
    <w:rsid w:val="00FB1E3E"/>
    <w:rsid w:val="00FB201D"/>
    <w:rsid w:val="00FB2D45"/>
    <w:rsid w:val="00FB2D8F"/>
    <w:rsid w:val="00FB2DEE"/>
    <w:rsid w:val="00FB3122"/>
    <w:rsid w:val="00FB38C0"/>
    <w:rsid w:val="00FB3A41"/>
    <w:rsid w:val="00FB3C9F"/>
    <w:rsid w:val="00FB40B1"/>
    <w:rsid w:val="00FB64A0"/>
    <w:rsid w:val="00FB6E41"/>
    <w:rsid w:val="00FB6FA3"/>
    <w:rsid w:val="00FC03FD"/>
    <w:rsid w:val="00FC0618"/>
    <w:rsid w:val="00FC0A19"/>
    <w:rsid w:val="00FC102F"/>
    <w:rsid w:val="00FC15C7"/>
    <w:rsid w:val="00FC18A4"/>
    <w:rsid w:val="00FC1CF1"/>
    <w:rsid w:val="00FC21DD"/>
    <w:rsid w:val="00FC2A49"/>
    <w:rsid w:val="00FC318F"/>
    <w:rsid w:val="00FC3965"/>
    <w:rsid w:val="00FC3B7C"/>
    <w:rsid w:val="00FC41A4"/>
    <w:rsid w:val="00FC4931"/>
    <w:rsid w:val="00FC4B16"/>
    <w:rsid w:val="00FC4B4B"/>
    <w:rsid w:val="00FC4E70"/>
    <w:rsid w:val="00FC521C"/>
    <w:rsid w:val="00FC525A"/>
    <w:rsid w:val="00FC559C"/>
    <w:rsid w:val="00FC57C3"/>
    <w:rsid w:val="00FC5BF3"/>
    <w:rsid w:val="00FC7505"/>
    <w:rsid w:val="00FC794D"/>
    <w:rsid w:val="00FD039B"/>
    <w:rsid w:val="00FD0E27"/>
    <w:rsid w:val="00FD13C5"/>
    <w:rsid w:val="00FD15CA"/>
    <w:rsid w:val="00FD246C"/>
    <w:rsid w:val="00FD2C4B"/>
    <w:rsid w:val="00FD2D82"/>
    <w:rsid w:val="00FD2E42"/>
    <w:rsid w:val="00FD33BC"/>
    <w:rsid w:val="00FD34ED"/>
    <w:rsid w:val="00FD38DA"/>
    <w:rsid w:val="00FD3D8E"/>
    <w:rsid w:val="00FD3EF7"/>
    <w:rsid w:val="00FD408E"/>
    <w:rsid w:val="00FD4634"/>
    <w:rsid w:val="00FD470C"/>
    <w:rsid w:val="00FD4C4E"/>
    <w:rsid w:val="00FD4C65"/>
    <w:rsid w:val="00FD4E26"/>
    <w:rsid w:val="00FD4E33"/>
    <w:rsid w:val="00FD55EB"/>
    <w:rsid w:val="00FD55F7"/>
    <w:rsid w:val="00FD5BC3"/>
    <w:rsid w:val="00FD5E20"/>
    <w:rsid w:val="00FD6BE7"/>
    <w:rsid w:val="00FD6D7A"/>
    <w:rsid w:val="00FD79C7"/>
    <w:rsid w:val="00FE0176"/>
    <w:rsid w:val="00FE152B"/>
    <w:rsid w:val="00FE2409"/>
    <w:rsid w:val="00FE2D53"/>
    <w:rsid w:val="00FE338A"/>
    <w:rsid w:val="00FE38FD"/>
    <w:rsid w:val="00FE3D4D"/>
    <w:rsid w:val="00FE430C"/>
    <w:rsid w:val="00FE4CAE"/>
    <w:rsid w:val="00FE5932"/>
    <w:rsid w:val="00FE59D7"/>
    <w:rsid w:val="00FE5E15"/>
    <w:rsid w:val="00FE61CA"/>
    <w:rsid w:val="00FE631A"/>
    <w:rsid w:val="00FE6B90"/>
    <w:rsid w:val="00FE72AE"/>
    <w:rsid w:val="00FE7685"/>
    <w:rsid w:val="00FF01BF"/>
    <w:rsid w:val="00FF0D6A"/>
    <w:rsid w:val="00FF0EED"/>
    <w:rsid w:val="00FF190F"/>
    <w:rsid w:val="00FF1D60"/>
    <w:rsid w:val="00FF3086"/>
    <w:rsid w:val="00FF3818"/>
    <w:rsid w:val="00FF3907"/>
    <w:rsid w:val="00FF4345"/>
    <w:rsid w:val="00FF4572"/>
    <w:rsid w:val="00FF4684"/>
    <w:rsid w:val="00FF4788"/>
    <w:rsid w:val="00FF5053"/>
    <w:rsid w:val="00FF5112"/>
    <w:rsid w:val="00FF52EC"/>
    <w:rsid w:val="00FF5443"/>
    <w:rsid w:val="00FF5A59"/>
    <w:rsid w:val="00FF5D6E"/>
    <w:rsid w:val="00FF6098"/>
    <w:rsid w:val="00FF61B8"/>
    <w:rsid w:val="00FF6742"/>
    <w:rsid w:val="00FF6DE9"/>
    <w:rsid w:val="00FF6E68"/>
    <w:rsid w:val="00FF7133"/>
    <w:rsid w:val="00FF7394"/>
    <w:rsid w:val="00FF7400"/>
    <w:rsid w:val="00FF7CC0"/>
    <w:rsid w:val="00FF7DE0"/>
    <w:rsid w:val="01082818"/>
    <w:rsid w:val="0126DD95"/>
    <w:rsid w:val="014553DE"/>
    <w:rsid w:val="01E6103B"/>
    <w:rsid w:val="01EC7983"/>
    <w:rsid w:val="0243DDC0"/>
    <w:rsid w:val="0269BC45"/>
    <w:rsid w:val="02C24115"/>
    <w:rsid w:val="02DDA23B"/>
    <w:rsid w:val="03BA7D9F"/>
    <w:rsid w:val="04165208"/>
    <w:rsid w:val="0452A51E"/>
    <w:rsid w:val="04806B5E"/>
    <w:rsid w:val="0516BCFC"/>
    <w:rsid w:val="05735460"/>
    <w:rsid w:val="065E3826"/>
    <w:rsid w:val="06D49267"/>
    <w:rsid w:val="06E8C3ED"/>
    <w:rsid w:val="071530C9"/>
    <w:rsid w:val="07646861"/>
    <w:rsid w:val="07ABD2BC"/>
    <w:rsid w:val="07EEEBE1"/>
    <w:rsid w:val="080D4847"/>
    <w:rsid w:val="0834BC76"/>
    <w:rsid w:val="08EBDF1C"/>
    <w:rsid w:val="0909F03C"/>
    <w:rsid w:val="090DC723"/>
    <w:rsid w:val="094AE21D"/>
    <w:rsid w:val="0990004A"/>
    <w:rsid w:val="09D22FE0"/>
    <w:rsid w:val="09DD455C"/>
    <w:rsid w:val="0A4AA55A"/>
    <w:rsid w:val="0A8B51D6"/>
    <w:rsid w:val="0AC96F3B"/>
    <w:rsid w:val="0AD24773"/>
    <w:rsid w:val="0B1467F8"/>
    <w:rsid w:val="0B8741D0"/>
    <w:rsid w:val="0B9079C7"/>
    <w:rsid w:val="0BACF23A"/>
    <w:rsid w:val="0C473909"/>
    <w:rsid w:val="0C497F6E"/>
    <w:rsid w:val="0CFB6D2B"/>
    <w:rsid w:val="0D5F1E1C"/>
    <w:rsid w:val="0DAD3327"/>
    <w:rsid w:val="0DD716EE"/>
    <w:rsid w:val="0E7329A1"/>
    <w:rsid w:val="0EBA3F18"/>
    <w:rsid w:val="0F035863"/>
    <w:rsid w:val="0FAA922D"/>
    <w:rsid w:val="10163A3D"/>
    <w:rsid w:val="10C4928A"/>
    <w:rsid w:val="112EE89C"/>
    <w:rsid w:val="113EB6EE"/>
    <w:rsid w:val="115047E1"/>
    <w:rsid w:val="11682AF8"/>
    <w:rsid w:val="11842442"/>
    <w:rsid w:val="11C03047"/>
    <w:rsid w:val="11F078EC"/>
    <w:rsid w:val="121E8F86"/>
    <w:rsid w:val="124EA323"/>
    <w:rsid w:val="12D2EB30"/>
    <w:rsid w:val="13179387"/>
    <w:rsid w:val="140C4FE3"/>
    <w:rsid w:val="147235D1"/>
    <w:rsid w:val="14B396D3"/>
    <w:rsid w:val="14FEE2A5"/>
    <w:rsid w:val="15114559"/>
    <w:rsid w:val="1550BA07"/>
    <w:rsid w:val="15CE0EB7"/>
    <w:rsid w:val="15E8EEC5"/>
    <w:rsid w:val="16587589"/>
    <w:rsid w:val="165CB4E5"/>
    <w:rsid w:val="16D0B142"/>
    <w:rsid w:val="16D7A3A5"/>
    <w:rsid w:val="1705C533"/>
    <w:rsid w:val="1708F644"/>
    <w:rsid w:val="1752DB35"/>
    <w:rsid w:val="1771BEED"/>
    <w:rsid w:val="1772AA56"/>
    <w:rsid w:val="179FAAD8"/>
    <w:rsid w:val="17EBE8C8"/>
    <w:rsid w:val="17EE8881"/>
    <w:rsid w:val="17F544F1"/>
    <w:rsid w:val="1810D8BA"/>
    <w:rsid w:val="184ED6BC"/>
    <w:rsid w:val="1957394D"/>
    <w:rsid w:val="196437AD"/>
    <w:rsid w:val="19808F53"/>
    <w:rsid w:val="199A0AA5"/>
    <w:rsid w:val="19C7DE60"/>
    <w:rsid w:val="19D6177D"/>
    <w:rsid w:val="19E629FD"/>
    <w:rsid w:val="19F1CB92"/>
    <w:rsid w:val="1A13F510"/>
    <w:rsid w:val="1A1AB1B6"/>
    <w:rsid w:val="1A54C8DA"/>
    <w:rsid w:val="1A661690"/>
    <w:rsid w:val="1AC646D8"/>
    <w:rsid w:val="1B2E8654"/>
    <w:rsid w:val="1B52A543"/>
    <w:rsid w:val="1BBA3AB3"/>
    <w:rsid w:val="1BD034D2"/>
    <w:rsid w:val="1BD770DE"/>
    <w:rsid w:val="1C3B02F8"/>
    <w:rsid w:val="1C5737C9"/>
    <w:rsid w:val="1D0204C6"/>
    <w:rsid w:val="1D1C3BCE"/>
    <w:rsid w:val="1D699562"/>
    <w:rsid w:val="1DE7E5FF"/>
    <w:rsid w:val="1DFB06ED"/>
    <w:rsid w:val="1E2CA251"/>
    <w:rsid w:val="1E59818A"/>
    <w:rsid w:val="1E90B63F"/>
    <w:rsid w:val="1EA7AA88"/>
    <w:rsid w:val="1EABCDDF"/>
    <w:rsid w:val="1ED9FDFB"/>
    <w:rsid w:val="1F0104F2"/>
    <w:rsid w:val="1F2AA2AD"/>
    <w:rsid w:val="1F3084DC"/>
    <w:rsid w:val="1FCBC0C7"/>
    <w:rsid w:val="202CD695"/>
    <w:rsid w:val="20646F74"/>
    <w:rsid w:val="206B7E28"/>
    <w:rsid w:val="20CE3ABD"/>
    <w:rsid w:val="2134B623"/>
    <w:rsid w:val="2139BC0D"/>
    <w:rsid w:val="2140B4B3"/>
    <w:rsid w:val="21E0C829"/>
    <w:rsid w:val="21F13EE5"/>
    <w:rsid w:val="2235EFCE"/>
    <w:rsid w:val="22407D46"/>
    <w:rsid w:val="2274A551"/>
    <w:rsid w:val="22BCDCD7"/>
    <w:rsid w:val="22FE3E31"/>
    <w:rsid w:val="23199FF6"/>
    <w:rsid w:val="2360FCE1"/>
    <w:rsid w:val="237F0684"/>
    <w:rsid w:val="23E282C3"/>
    <w:rsid w:val="24138CB9"/>
    <w:rsid w:val="243712BD"/>
    <w:rsid w:val="25223DB7"/>
    <w:rsid w:val="2525A610"/>
    <w:rsid w:val="2552286F"/>
    <w:rsid w:val="25ACA016"/>
    <w:rsid w:val="25F2D33B"/>
    <w:rsid w:val="25FD5AEC"/>
    <w:rsid w:val="2601CBC2"/>
    <w:rsid w:val="262FDB85"/>
    <w:rsid w:val="26C146BD"/>
    <w:rsid w:val="26F8C7F9"/>
    <w:rsid w:val="27CD813E"/>
    <w:rsid w:val="280F3CA6"/>
    <w:rsid w:val="283B98E5"/>
    <w:rsid w:val="287AD0AD"/>
    <w:rsid w:val="28DAA611"/>
    <w:rsid w:val="290CF4FB"/>
    <w:rsid w:val="291EF21D"/>
    <w:rsid w:val="2941C65F"/>
    <w:rsid w:val="29423AE1"/>
    <w:rsid w:val="29A717EC"/>
    <w:rsid w:val="29B7032A"/>
    <w:rsid w:val="29F6D8D8"/>
    <w:rsid w:val="29FD3271"/>
    <w:rsid w:val="2A23DE22"/>
    <w:rsid w:val="2B374ED6"/>
    <w:rsid w:val="2B5DCBCC"/>
    <w:rsid w:val="2B699D80"/>
    <w:rsid w:val="2B8D7356"/>
    <w:rsid w:val="2B963B32"/>
    <w:rsid w:val="2BF67956"/>
    <w:rsid w:val="2C892531"/>
    <w:rsid w:val="2C9CB3B6"/>
    <w:rsid w:val="2CFA50C5"/>
    <w:rsid w:val="2D04E9B9"/>
    <w:rsid w:val="2D0E3AC6"/>
    <w:rsid w:val="2D3C7C04"/>
    <w:rsid w:val="2E09C799"/>
    <w:rsid w:val="2E1EE5F1"/>
    <w:rsid w:val="2E5DC955"/>
    <w:rsid w:val="2E6F3E5F"/>
    <w:rsid w:val="2E7D27FC"/>
    <w:rsid w:val="2E8B9D62"/>
    <w:rsid w:val="2FD86854"/>
    <w:rsid w:val="3008EDCD"/>
    <w:rsid w:val="3013CD5E"/>
    <w:rsid w:val="302D8E13"/>
    <w:rsid w:val="30EE59FC"/>
    <w:rsid w:val="3276232E"/>
    <w:rsid w:val="328E6E37"/>
    <w:rsid w:val="32CF133D"/>
    <w:rsid w:val="33245F07"/>
    <w:rsid w:val="33641BE7"/>
    <w:rsid w:val="341F6EB6"/>
    <w:rsid w:val="341F9E6C"/>
    <w:rsid w:val="345B84A6"/>
    <w:rsid w:val="34BF9BFD"/>
    <w:rsid w:val="34CE5F83"/>
    <w:rsid w:val="34D0D8FA"/>
    <w:rsid w:val="35031B4A"/>
    <w:rsid w:val="354840F2"/>
    <w:rsid w:val="3552F89F"/>
    <w:rsid w:val="355E217E"/>
    <w:rsid w:val="357E6FA1"/>
    <w:rsid w:val="3642CAC6"/>
    <w:rsid w:val="366A2314"/>
    <w:rsid w:val="36D0E7EB"/>
    <w:rsid w:val="3724B8AF"/>
    <w:rsid w:val="3765B23C"/>
    <w:rsid w:val="37BE19FA"/>
    <w:rsid w:val="380AE1E5"/>
    <w:rsid w:val="382637EE"/>
    <w:rsid w:val="38623E8E"/>
    <w:rsid w:val="38E98566"/>
    <w:rsid w:val="3A4A822E"/>
    <w:rsid w:val="3A4EDA30"/>
    <w:rsid w:val="3ABAA685"/>
    <w:rsid w:val="3AF33E82"/>
    <w:rsid w:val="3B5F1115"/>
    <w:rsid w:val="3BD8E9BF"/>
    <w:rsid w:val="3C05E219"/>
    <w:rsid w:val="3C49CB32"/>
    <w:rsid w:val="3C8D45D4"/>
    <w:rsid w:val="3D83942F"/>
    <w:rsid w:val="3D932E44"/>
    <w:rsid w:val="3D97076C"/>
    <w:rsid w:val="3E916EC6"/>
    <w:rsid w:val="3F423983"/>
    <w:rsid w:val="3F5ED5A3"/>
    <w:rsid w:val="3F6134D3"/>
    <w:rsid w:val="3F6958BC"/>
    <w:rsid w:val="3F9C6CDD"/>
    <w:rsid w:val="3FA42873"/>
    <w:rsid w:val="4008B42D"/>
    <w:rsid w:val="400F8DF8"/>
    <w:rsid w:val="409F41C2"/>
    <w:rsid w:val="40AE8B39"/>
    <w:rsid w:val="411AB2EF"/>
    <w:rsid w:val="41462690"/>
    <w:rsid w:val="418A5A7C"/>
    <w:rsid w:val="41AC5C32"/>
    <w:rsid w:val="41D45BEE"/>
    <w:rsid w:val="422669CD"/>
    <w:rsid w:val="4255D106"/>
    <w:rsid w:val="4292DF21"/>
    <w:rsid w:val="42E7E9DB"/>
    <w:rsid w:val="432E1E7F"/>
    <w:rsid w:val="43D2F402"/>
    <w:rsid w:val="4403ECFD"/>
    <w:rsid w:val="4442ADAD"/>
    <w:rsid w:val="44487D39"/>
    <w:rsid w:val="4464044F"/>
    <w:rsid w:val="446FDE00"/>
    <w:rsid w:val="4510C1CE"/>
    <w:rsid w:val="453181B0"/>
    <w:rsid w:val="4553B355"/>
    <w:rsid w:val="45A2FEF5"/>
    <w:rsid w:val="4608AE77"/>
    <w:rsid w:val="46392439"/>
    <w:rsid w:val="464D7958"/>
    <w:rsid w:val="469E3A14"/>
    <w:rsid w:val="46D99B47"/>
    <w:rsid w:val="4751FF35"/>
    <w:rsid w:val="47B9AB55"/>
    <w:rsid w:val="47CEA6B0"/>
    <w:rsid w:val="47ED844F"/>
    <w:rsid w:val="48228BE8"/>
    <w:rsid w:val="48783B61"/>
    <w:rsid w:val="490EC17B"/>
    <w:rsid w:val="491C9926"/>
    <w:rsid w:val="496C771E"/>
    <w:rsid w:val="49AFB583"/>
    <w:rsid w:val="4A17972B"/>
    <w:rsid w:val="4A24BA44"/>
    <w:rsid w:val="4A3A02D4"/>
    <w:rsid w:val="4A53D234"/>
    <w:rsid w:val="4A559DD4"/>
    <w:rsid w:val="4A5C8C04"/>
    <w:rsid w:val="4AA84FCC"/>
    <w:rsid w:val="4AE462D4"/>
    <w:rsid w:val="4B033844"/>
    <w:rsid w:val="4B0D6ACF"/>
    <w:rsid w:val="4B1FDD75"/>
    <w:rsid w:val="4CD02AB2"/>
    <w:rsid w:val="4D0171FC"/>
    <w:rsid w:val="4D418285"/>
    <w:rsid w:val="4D9ADC56"/>
    <w:rsid w:val="4DA050BB"/>
    <w:rsid w:val="4DB6A8BC"/>
    <w:rsid w:val="4EF9B314"/>
    <w:rsid w:val="4F65CCD0"/>
    <w:rsid w:val="4F8D12FA"/>
    <w:rsid w:val="4F96E92C"/>
    <w:rsid w:val="50430668"/>
    <w:rsid w:val="505C8E85"/>
    <w:rsid w:val="50A178D1"/>
    <w:rsid w:val="50A6539A"/>
    <w:rsid w:val="50DC4956"/>
    <w:rsid w:val="5170BA10"/>
    <w:rsid w:val="5190AE59"/>
    <w:rsid w:val="520F08E1"/>
    <w:rsid w:val="522C8F35"/>
    <w:rsid w:val="522F3D1D"/>
    <w:rsid w:val="523DC1DD"/>
    <w:rsid w:val="524DB7EF"/>
    <w:rsid w:val="529A1B27"/>
    <w:rsid w:val="530539F1"/>
    <w:rsid w:val="53406E3E"/>
    <w:rsid w:val="536D6113"/>
    <w:rsid w:val="539AF443"/>
    <w:rsid w:val="54271056"/>
    <w:rsid w:val="5437CA28"/>
    <w:rsid w:val="543F4099"/>
    <w:rsid w:val="547F1F7A"/>
    <w:rsid w:val="548CD5AE"/>
    <w:rsid w:val="54B7459E"/>
    <w:rsid w:val="54B8E144"/>
    <w:rsid w:val="54D24802"/>
    <w:rsid w:val="54F3B3F7"/>
    <w:rsid w:val="5509EF91"/>
    <w:rsid w:val="55336C0D"/>
    <w:rsid w:val="55BE0A7C"/>
    <w:rsid w:val="55C4365E"/>
    <w:rsid w:val="55C5F64F"/>
    <w:rsid w:val="56129C43"/>
    <w:rsid w:val="561E634E"/>
    <w:rsid w:val="5773CCB5"/>
    <w:rsid w:val="5794AF72"/>
    <w:rsid w:val="57C8F1C0"/>
    <w:rsid w:val="57F0DF69"/>
    <w:rsid w:val="57F54E5F"/>
    <w:rsid w:val="5860848E"/>
    <w:rsid w:val="587CCC52"/>
    <w:rsid w:val="589B5D92"/>
    <w:rsid w:val="58C86174"/>
    <w:rsid w:val="58E1A3E4"/>
    <w:rsid w:val="59610978"/>
    <w:rsid w:val="59760673"/>
    <w:rsid w:val="597BF011"/>
    <w:rsid w:val="5A30CAC3"/>
    <w:rsid w:val="5A340D83"/>
    <w:rsid w:val="5BD66881"/>
    <w:rsid w:val="5C5C47FC"/>
    <w:rsid w:val="5C772D8F"/>
    <w:rsid w:val="5C8F5F02"/>
    <w:rsid w:val="5C90D84F"/>
    <w:rsid w:val="5C9714D8"/>
    <w:rsid w:val="5CCD505A"/>
    <w:rsid w:val="5DC4C951"/>
    <w:rsid w:val="5DCEBE06"/>
    <w:rsid w:val="5DD582ED"/>
    <w:rsid w:val="5E33D83D"/>
    <w:rsid w:val="5EE50941"/>
    <w:rsid w:val="5F0BADB1"/>
    <w:rsid w:val="5F244D54"/>
    <w:rsid w:val="5F392D99"/>
    <w:rsid w:val="5F436DBA"/>
    <w:rsid w:val="5F45D2EA"/>
    <w:rsid w:val="5F5A1897"/>
    <w:rsid w:val="5F9D0E4B"/>
    <w:rsid w:val="5FB24144"/>
    <w:rsid w:val="60266CF0"/>
    <w:rsid w:val="6044DE57"/>
    <w:rsid w:val="609B3BC1"/>
    <w:rsid w:val="6124C37A"/>
    <w:rsid w:val="619633EF"/>
    <w:rsid w:val="61B777FE"/>
    <w:rsid w:val="6219A4A1"/>
    <w:rsid w:val="625A63D4"/>
    <w:rsid w:val="629B84C1"/>
    <w:rsid w:val="62DE1D44"/>
    <w:rsid w:val="6345B610"/>
    <w:rsid w:val="63585B32"/>
    <w:rsid w:val="63B765CF"/>
    <w:rsid w:val="63C32F22"/>
    <w:rsid w:val="643AEB6F"/>
    <w:rsid w:val="645C643C"/>
    <w:rsid w:val="6479FF49"/>
    <w:rsid w:val="657A69CB"/>
    <w:rsid w:val="65C0CE67"/>
    <w:rsid w:val="65E5022E"/>
    <w:rsid w:val="66319686"/>
    <w:rsid w:val="664C17B7"/>
    <w:rsid w:val="66D87DBB"/>
    <w:rsid w:val="66DF9CC6"/>
    <w:rsid w:val="671DD608"/>
    <w:rsid w:val="6768A1E7"/>
    <w:rsid w:val="67B143C0"/>
    <w:rsid w:val="6832822B"/>
    <w:rsid w:val="68ABD7D6"/>
    <w:rsid w:val="6974D15F"/>
    <w:rsid w:val="69951F50"/>
    <w:rsid w:val="69F20ED7"/>
    <w:rsid w:val="6B069E6B"/>
    <w:rsid w:val="6B55B41E"/>
    <w:rsid w:val="6B786DF3"/>
    <w:rsid w:val="6BBAE5A2"/>
    <w:rsid w:val="6BC0BEE1"/>
    <w:rsid w:val="6BFCB49C"/>
    <w:rsid w:val="6C1566C7"/>
    <w:rsid w:val="6C679CB1"/>
    <w:rsid w:val="6C8BA38D"/>
    <w:rsid w:val="6CA1A1B5"/>
    <w:rsid w:val="6CD03A22"/>
    <w:rsid w:val="6E3A5E32"/>
    <w:rsid w:val="6E69F8AE"/>
    <w:rsid w:val="701D82E6"/>
    <w:rsid w:val="702395C1"/>
    <w:rsid w:val="70686906"/>
    <w:rsid w:val="708CFBDF"/>
    <w:rsid w:val="71165481"/>
    <w:rsid w:val="726E4B23"/>
    <w:rsid w:val="72708490"/>
    <w:rsid w:val="72A27C68"/>
    <w:rsid w:val="72B29E64"/>
    <w:rsid w:val="733B755A"/>
    <w:rsid w:val="735A7885"/>
    <w:rsid w:val="7377E3FE"/>
    <w:rsid w:val="73E7BC15"/>
    <w:rsid w:val="759449A2"/>
    <w:rsid w:val="75DF4A20"/>
    <w:rsid w:val="76213284"/>
    <w:rsid w:val="764A218A"/>
    <w:rsid w:val="76D3CDD5"/>
    <w:rsid w:val="774732C9"/>
    <w:rsid w:val="77870A07"/>
    <w:rsid w:val="77A9EFD9"/>
    <w:rsid w:val="77C91797"/>
    <w:rsid w:val="786F75E0"/>
    <w:rsid w:val="78996129"/>
    <w:rsid w:val="78E98012"/>
    <w:rsid w:val="790F491D"/>
    <w:rsid w:val="79477148"/>
    <w:rsid w:val="7A082B13"/>
    <w:rsid w:val="7A0D8B56"/>
    <w:rsid w:val="7AAEE54E"/>
    <w:rsid w:val="7ABAEADF"/>
    <w:rsid w:val="7B0658F0"/>
    <w:rsid w:val="7B09EA4F"/>
    <w:rsid w:val="7B0A0189"/>
    <w:rsid w:val="7B0BA7E7"/>
    <w:rsid w:val="7B11C69F"/>
    <w:rsid w:val="7B858FB5"/>
    <w:rsid w:val="7C4A8708"/>
    <w:rsid w:val="7C6E9CBA"/>
    <w:rsid w:val="7CBD8CAC"/>
    <w:rsid w:val="7D0A50BC"/>
    <w:rsid w:val="7D7F113E"/>
    <w:rsid w:val="7EA92707"/>
    <w:rsid w:val="7EC02329"/>
    <w:rsid w:val="7F8AE0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18"/>
    <w:pPr>
      <w:spacing w:after="200" w:line="276" w:lineRule="auto"/>
      <w:jc w:val="both"/>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5E05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re4,Bullets Points,BulletPoints,List Paragraph1,Bullet1,Section 5,Bullet 1,Bullet List,Figure_name,Numbered Indented Text,Bullet- First level,List NUmber,Listenabsatz1,lp1,List Paragraph11,Style 2,TOC style,List Paragraph2,Number_1,new"/>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247A74"/>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7A74"/>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Titre4 Char,Bullets Points Char,BulletPoints Char,List Paragraph1 Char,Bullet1 Char,Section 5 Char,Bullet 1 Char,Bullet List Char,Figure_name Char,Numbered Indented Text Char,Bullet- First level Char,List NUmber Char,lp1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4"/>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customStyle="1" w:styleId="EndNoteBibliographyTitle">
    <w:name w:val="EndNote Bibliography Title"/>
    <w:basedOn w:val="Normal"/>
    <w:link w:val="EndNoteBibliographyTitleChar"/>
    <w:rsid w:val="0086263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862637"/>
    <w:rPr>
      <w:rFonts w:ascii="Calibri" w:eastAsia="Calibri" w:hAnsi="Calibri" w:cs="Calibri"/>
      <w:noProof/>
      <w:lang w:val="en-US"/>
    </w:rPr>
  </w:style>
  <w:style w:type="paragraph" w:customStyle="1" w:styleId="EndNoteBibliography">
    <w:name w:val="EndNote Bibliography"/>
    <w:basedOn w:val="Normal"/>
    <w:link w:val="EndNoteBibliographyChar"/>
    <w:rsid w:val="00862637"/>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862637"/>
    <w:rPr>
      <w:rFonts w:ascii="Calibri" w:eastAsia="Calibri" w:hAnsi="Calibri" w:cs="Calibri"/>
      <w:noProof/>
      <w:lang w:val="en-US"/>
    </w:rPr>
  </w:style>
  <w:style w:type="table" w:styleId="TableTheme">
    <w:name w:val="Table Theme"/>
    <w:basedOn w:val="TableNormal"/>
    <w:rsid w:val="007878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4426E"/>
    <w:rPr>
      <w:color w:val="605E5C"/>
      <w:shd w:val="clear" w:color="auto" w:fill="E1DFDD"/>
    </w:rPr>
  </w:style>
  <w:style w:type="character" w:customStyle="1" w:styleId="Heading4Char">
    <w:name w:val="Heading 4 Char"/>
    <w:basedOn w:val="DefaultParagraphFont"/>
    <w:link w:val="Heading4"/>
    <w:uiPriority w:val="9"/>
    <w:rsid w:val="005E053E"/>
    <w:rPr>
      <w:rFonts w:asciiTheme="majorHAnsi" w:eastAsiaTheme="majorEastAsia" w:hAnsiTheme="majorHAnsi" w:cstheme="majorBidi"/>
      <w:i/>
      <w:iCs/>
      <w:color w:val="2E74B5" w:themeColor="accent1" w:themeShade="BF"/>
    </w:rPr>
  </w:style>
  <w:style w:type="paragraph" w:customStyle="1" w:styleId="dash">
    <w:name w:val="dash"/>
    <w:basedOn w:val="ListParagraph"/>
    <w:qFormat/>
    <w:rsid w:val="00BF4AC6"/>
    <w:pPr>
      <w:numPr>
        <w:ilvl w:val="1"/>
        <w:numId w:val="11"/>
      </w:numPr>
      <w:tabs>
        <w:tab w:val="num" w:pos="360"/>
      </w:tabs>
      <w:spacing w:after="0"/>
      <w:ind w:left="1094" w:hanging="357"/>
      <w:jc w:val="left"/>
    </w:pPr>
    <w:rPr>
      <w:rFonts w:asciiTheme="minorHAnsi" w:eastAsia="Courier" w:hAnsiTheme="minorHAnsi"/>
    </w:rPr>
  </w:style>
  <w:style w:type="paragraph" w:customStyle="1" w:styleId="ListParagraphBeforeDash">
    <w:name w:val="List Paragraph Before Dash"/>
    <w:basedOn w:val="ListParagraph"/>
    <w:qFormat/>
    <w:rsid w:val="00BF4AC6"/>
    <w:pPr>
      <w:numPr>
        <w:numId w:val="10"/>
      </w:numPr>
      <w:tabs>
        <w:tab w:val="num" w:pos="360"/>
      </w:tabs>
      <w:spacing w:after="0"/>
      <w:ind w:left="714" w:hanging="357"/>
      <w:jc w:val="left"/>
    </w:pPr>
  </w:style>
  <w:style w:type="paragraph" w:styleId="FootnoteText">
    <w:name w:val="footnote text"/>
    <w:basedOn w:val="Normal"/>
    <w:link w:val="FootnoteTextChar"/>
    <w:uiPriority w:val="99"/>
    <w:semiHidden/>
    <w:unhideWhenUsed/>
    <w:rsid w:val="00F23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3C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233C8"/>
    <w:rPr>
      <w:vertAlign w:val="superscript"/>
    </w:rPr>
  </w:style>
  <w:style w:type="character" w:styleId="Mention">
    <w:name w:val="Mention"/>
    <w:basedOn w:val="DefaultParagraphFont"/>
    <w:uiPriority w:val="99"/>
    <w:unhideWhenUsed/>
    <w:rsid w:val="00B739BA"/>
    <w:rPr>
      <w:color w:val="2B579A"/>
      <w:shd w:val="clear" w:color="auto" w:fill="E1DFDD"/>
    </w:rPr>
  </w:style>
  <w:style w:type="paragraph" w:styleId="NormalWeb">
    <w:name w:val="Normal (Web)"/>
    <w:basedOn w:val="Normal"/>
    <w:uiPriority w:val="99"/>
    <w:semiHidden/>
    <w:unhideWhenUsed/>
    <w:rsid w:val="00CA56F7"/>
    <w:pPr>
      <w:spacing w:before="100" w:beforeAutospacing="1" w:after="100" w:afterAutospacing="1" w:line="240" w:lineRule="auto"/>
      <w:jc w:val="left"/>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130">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34319539">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3637110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24310251">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70691667">
      <w:bodyDiv w:val="1"/>
      <w:marLeft w:val="0"/>
      <w:marRight w:val="0"/>
      <w:marTop w:val="0"/>
      <w:marBottom w:val="0"/>
      <w:divBdr>
        <w:top w:val="none" w:sz="0" w:space="0" w:color="auto"/>
        <w:left w:val="none" w:sz="0" w:space="0" w:color="auto"/>
        <w:bottom w:val="none" w:sz="0" w:space="0" w:color="auto"/>
        <w:right w:val="none" w:sz="0" w:space="0" w:color="auto"/>
      </w:divBdr>
      <w:divsChild>
        <w:div w:id="1657369106">
          <w:marLeft w:val="1152"/>
          <w:marRight w:val="0"/>
          <w:marTop w:val="67"/>
          <w:marBottom w:val="0"/>
          <w:divBdr>
            <w:top w:val="none" w:sz="0" w:space="0" w:color="auto"/>
            <w:left w:val="none" w:sz="0" w:space="0" w:color="auto"/>
            <w:bottom w:val="none" w:sz="0" w:space="0" w:color="auto"/>
            <w:right w:val="none" w:sz="0" w:space="0" w:color="auto"/>
          </w:divBdr>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68997769">
      <w:bodyDiv w:val="1"/>
      <w:marLeft w:val="0"/>
      <w:marRight w:val="0"/>
      <w:marTop w:val="0"/>
      <w:marBottom w:val="0"/>
      <w:divBdr>
        <w:top w:val="none" w:sz="0" w:space="0" w:color="auto"/>
        <w:left w:val="none" w:sz="0" w:space="0" w:color="auto"/>
        <w:bottom w:val="none" w:sz="0" w:space="0" w:color="auto"/>
        <w:right w:val="none" w:sz="0" w:space="0" w:color="auto"/>
      </w:divBdr>
      <w:divsChild>
        <w:div w:id="116990614">
          <w:marLeft w:val="0"/>
          <w:marRight w:val="0"/>
          <w:marTop w:val="0"/>
          <w:marBottom w:val="0"/>
          <w:divBdr>
            <w:top w:val="none" w:sz="0" w:space="0" w:color="auto"/>
            <w:left w:val="none" w:sz="0" w:space="0" w:color="auto"/>
            <w:bottom w:val="none" w:sz="0" w:space="0" w:color="auto"/>
            <w:right w:val="none" w:sz="0" w:space="0" w:color="auto"/>
          </w:divBdr>
        </w:div>
        <w:div w:id="1542669690">
          <w:marLeft w:val="0"/>
          <w:marRight w:val="0"/>
          <w:marTop w:val="0"/>
          <w:marBottom w:val="0"/>
          <w:divBdr>
            <w:top w:val="none" w:sz="0" w:space="0" w:color="auto"/>
            <w:left w:val="none" w:sz="0" w:space="0" w:color="auto"/>
            <w:bottom w:val="none" w:sz="0" w:space="0" w:color="auto"/>
            <w:right w:val="none" w:sz="0" w:space="0" w:color="auto"/>
          </w:divBdr>
        </w:div>
        <w:div w:id="1707219425">
          <w:marLeft w:val="0"/>
          <w:marRight w:val="0"/>
          <w:marTop w:val="0"/>
          <w:marBottom w:val="0"/>
          <w:divBdr>
            <w:top w:val="none" w:sz="0" w:space="0" w:color="auto"/>
            <w:left w:val="none" w:sz="0" w:space="0" w:color="auto"/>
            <w:bottom w:val="none" w:sz="0" w:space="0" w:color="auto"/>
            <w:right w:val="none" w:sz="0" w:space="0" w:color="auto"/>
          </w:divBdr>
        </w:div>
      </w:divsChild>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44116018">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796170876">
      <w:bodyDiv w:val="1"/>
      <w:marLeft w:val="0"/>
      <w:marRight w:val="0"/>
      <w:marTop w:val="0"/>
      <w:marBottom w:val="0"/>
      <w:divBdr>
        <w:top w:val="none" w:sz="0" w:space="0" w:color="auto"/>
        <w:left w:val="none" w:sz="0" w:space="0" w:color="auto"/>
        <w:bottom w:val="none" w:sz="0" w:space="0" w:color="auto"/>
        <w:right w:val="none" w:sz="0" w:space="0" w:color="auto"/>
      </w:divBdr>
      <w:divsChild>
        <w:div w:id="205415934">
          <w:marLeft w:val="288"/>
          <w:marRight w:val="0"/>
          <w:marTop w:val="115"/>
          <w:marBottom w:val="0"/>
          <w:divBdr>
            <w:top w:val="none" w:sz="0" w:space="0" w:color="auto"/>
            <w:left w:val="none" w:sz="0" w:space="0" w:color="auto"/>
            <w:bottom w:val="none" w:sz="0" w:space="0" w:color="auto"/>
            <w:right w:val="none" w:sz="0" w:space="0" w:color="auto"/>
          </w:divBdr>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clinicaltrials.gov/ct2/show/NCT03569891" TargetMode="External"/><Relationship Id="rId26" Type="http://schemas.openxmlformats.org/officeDocument/2006/relationships/hyperlink" Target="https://www.blood.gov.au/sites/default/files/ABDR-Annual-Report-2020-21%20FINAL.pdf" TargetMode="External"/><Relationship Id="rId3" Type="http://schemas.openxmlformats.org/officeDocument/2006/relationships/styles" Target="styles.xml"/><Relationship Id="rId21" Type="http://schemas.openxmlformats.org/officeDocument/2006/relationships/hyperlink" Target="https://labeling.cslbehring.com/PI/US/Hemgenix/EN/Hemgenix-Prescribing-Information.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linicaltrials.gov/ct2/show/NCT02396342" TargetMode="External"/><Relationship Id="rId25" Type="http://schemas.openxmlformats.org/officeDocument/2006/relationships/hyperlink" Target="https://www.blood.gov.au/sites/default/files/ABDR-Annual-Report-2019-20-FINAL.pdf" TargetMode="External"/><Relationship Id="rId2" Type="http://schemas.openxmlformats.org/officeDocument/2006/relationships/numbering" Target="numbering.xml"/><Relationship Id="rId16" Type="http://schemas.openxmlformats.org/officeDocument/2006/relationships/hyperlink" Target="https://www.prnewswire.com/news-releases/fda-files-arup-laboratories-aav5-cdx-for-hemophilia-a-gene-therapy-treatment-301008793.html" TargetMode="External"/><Relationship Id="rId20" Type="http://schemas.openxmlformats.org/officeDocument/2006/relationships/hyperlink" Target="https://clinicaltrials.gov/ct2/show/NCT05360706" TargetMode="External"/><Relationship Id="rId29" Type="http://schemas.openxmlformats.org/officeDocument/2006/relationships/hyperlink" Target="https://secure.guildlink.com.au/gc/ws/sw/pi.cfm?product=swpalp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msac.gov.au/internet/msac/publishing.nsf/Content/C3B4D8FB345D71C4CA2581BD00141E25/$File/1511_Ratified_PICO_accessibl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ruplab.com/news/2-20-2020/aav5-cdx-hemophelia-gene-therapy-treatment" TargetMode="External"/><Relationship Id="rId23" Type="http://schemas.openxmlformats.org/officeDocument/2006/relationships/hyperlink" Target="https://www.haemophilia.org.au/support-services/treatment-services?state=all" TargetMode="External"/><Relationship Id="rId28" Type="http://schemas.openxmlformats.org/officeDocument/2006/relationships/hyperlink" Target="https://www.ogtr.gov.au/about-ogtr" TargetMode="External"/><Relationship Id="rId10" Type="http://schemas.openxmlformats.org/officeDocument/2006/relationships/image" Target="media/image1.png"/><Relationship Id="rId19" Type="http://schemas.openxmlformats.org/officeDocument/2006/relationships/hyperlink" Target="https://clinicaltrials.gov/ct2/show/NCT0348929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lood.gov.au/system/files/HaemophiliaGuidelines-interactive-updated-260317v2.pdf" TargetMode="External"/><Relationship Id="rId22" Type="http://schemas.openxmlformats.org/officeDocument/2006/relationships/hyperlink" Target="https://www.fda.gov/media/164332/download" TargetMode="External"/><Relationship Id="rId27" Type="http://schemas.openxmlformats.org/officeDocument/2006/relationships/hyperlink" Target="https://www.blood.gov.au/national-product-price-list" TargetMode="External"/><Relationship Id="rId30" Type="http://schemas.openxmlformats.org/officeDocument/2006/relationships/hyperlink" Target="https://www1.wfh.org/publications/files/pdf-2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18583</Words>
  <Characters>105927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2023-06-14T05:50:00Z</dcterms:created>
  <dcterms:modified xsi:type="dcterms:W3CDTF">2023-06-14T05:51:00Z</dcterms:modified>
</cp:coreProperties>
</file>