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</w:t>
      </w:r>
      <w:bookmarkStart w:id="0" w:name="_GoBack"/>
      <w:bookmarkEnd w:id="0"/>
      <w:r w:rsidR="001449A5">
        <w:rPr>
          <w:rFonts w:ascii="Arial" w:hAnsi="Arial" w:cs="Arial"/>
          <w:b/>
          <w:sz w:val="52"/>
          <w:szCs w:val="52"/>
        </w:rPr>
        <w:t xml:space="preserve">Application </w:t>
      </w:r>
      <w:r w:rsidR="005241C1">
        <w:rPr>
          <w:rFonts w:ascii="Arial" w:hAnsi="Arial" w:cs="Arial"/>
          <w:b/>
          <w:sz w:val="52"/>
          <w:szCs w:val="52"/>
        </w:rPr>
        <w:t xml:space="preserve">1376.1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5241C1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5241C1">
        <w:rPr>
          <w:rFonts w:ascii="Arial" w:hAnsi="Arial" w:cs="Arial"/>
          <w:b/>
          <w:sz w:val="40"/>
          <w:szCs w:val="40"/>
        </w:rPr>
        <w:t>70 gene signature (</w:t>
      </w:r>
      <w:proofErr w:type="spellStart"/>
      <w:r w:rsidRPr="005241C1">
        <w:rPr>
          <w:rFonts w:ascii="Arial" w:hAnsi="Arial" w:cs="Arial"/>
          <w:b/>
          <w:sz w:val="40"/>
          <w:szCs w:val="40"/>
        </w:rPr>
        <w:t>MammaPrint</w:t>
      </w:r>
      <w:proofErr w:type="spellEnd"/>
      <w:r w:rsidRPr="005241C1">
        <w:rPr>
          <w:rFonts w:ascii="Arial" w:hAnsi="Arial" w:cs="Arial"/>
          <w:b/>
          <w:sz w:val="40"/>
          <w:szCs w:val="40"/>
        </w:rPr>
        <w:t>) for use in breast cancer to quantify the risk of disease recurrence and predict adjuvant chemotherapy benefit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241C1">
        <w:rPr>
          <w:b w:val="0"/>
        </w:rPr>
      </w:r>
      <w:r w:rsidR="005241C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241C1" w:rsidRPr="005241C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517EC60E.dotm</Template>
  <TotalTime>0</TotalTime>
  <Pages>6</Pages>
  <Words>744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2017-03-23T01:13:00Z</dcterms:created>
  <dcterms:modified xsi:type="dcterms:W3CDTF">2017-03-23T01:13:00Z</dcterms:modified>
</cp:coreProperties>
</file>