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BD" w:rsidRDefault="00441CFD">
      <w:pPr>
        <w:tabs>
          <w:tab w:val="left" w:pos="9640"/>
        </w:tabs>
        <w:spacing w:before="33" w:after="0" w:line="469" w:lineRule="exact"/>
        <w:ind w:left="116" w:right="-20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bCs/>
          <w:w w:val="99"/>
          <w:position w:val="-3"/>
          <w:sz w:val="40"/>
          <w:szCs w:val="40"/>
          <w:u w:val="single" w:color="000000"/>
        </w:rPr>
        <w:t>Errata</w:t>
      </w:r>
      <w:r>
        <w:rPr>
          <w:rFonts w:ascii="Tahoma" w:eastAsia="Tahoma" w:hAnsi="Tahoma" w:cs="Tahoma"/>
          <w:b/>
          <w:bCs/>
          <w:position w:val="-3"/>
          <w:sz w:val="40"/>
          <w:szCs w:val="40"/>
          <w:u w:val="single" w:color="000000"/>
        </w:rPr>
        <w:tab/>
      </w:r>
    </w:p>
    <w:p w:rsidR="009009BD" w:rsidRDefault="009009BD">
      <w:pPr>
        <w:spacing w:before="13" w:after="0" w:line="280" w:lineRule="exact"/>
        <w:rPr>
          <w:sz w:val="28"/>
          <w:szCs w:val="28"/>
        </w:rPr>
      </w:pPr>
    </w:p>
    <w:p w:rsidR="009009BD" w:rsidRDefault="00441CFD">
      <w:pPr>
        <w:spacing w:before="11" w:after="0" w:line="240" w:lineRule="auto"/>
        <w:ind w:left="116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Amendments</w:t>
      </w:r>
      <w:r>
        <w:rPr>
          <w:rFonts w:ascii="Tahoma" w:eastAsia="Tahoma" w:hAnsi="Tahoma" w:cs="Tahoma"/>
          <w:b/>
          <w:bCs/>
          <w:spacing w:val="-19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to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text</w:t>
      </w:r>
      <w:r>
        <w:rPr>
          <w:rFonts w:ascii="Tahoma" w:eastAsia="Tahoma" w:hAnsi="Tahoma" w:cs="Tahoma"/>
          <w:b/>
          <w:bCs/>
          <w:spacing w:val="-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tables</w:t>
      </w:r>
    </w:p>
    <w:p w:rsidR="009009BD" w:rsidRDefault="009009BD">
      <w:pPr>
        <w:spacing w:before="10" w:after="0" w:line="130" w:lineRule="exact"/>
        <w:rPr>
          <w:sz w:val="13"/>
          <w:szCs w:val="13"/>
        </w:rPr>
      </w:pPr>
    </w:p>
    <w:p w:rsidR="009009BD" w:rsidRDefault="00441CFD">
      <w:pPr>
        <w:tabs>
          <w:tab w:val="left" w:pos="540"/>
        </w:tabs>
        <w:spacing w:after="0" w:line="240" w:lineRule="auto"/>
        <w:ind w:left="542" w:right="233" w:hanging="42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1.</w:t>
      </w:r>
      <w:r>
        <w:rPr>
          <w:rFonts w:ascii="Garamond" w:eastAsia="Garamond" w:hAnsi="Garamond" w:cs="Garamond"/>
          <w:sz w:val="24"/>
          <w:szCs w:val="24"/>
        </w:rPr>
        <w:tab/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rovided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52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predicted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ef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ects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di</w:t>
      </w:r>
      <w:r>
        <w:rPr>
          <w:rFonts w:ascii="Garamond" w:eastAsia="Garamond" w:hAnsi="Garamond" w:cs="Garamond"/>
          <w:spacing w:val="1"/>
          <w:sz w:val="24"/>
          <w:szCs w:val="24"/>
        </w:rPr>
        <w:t>sc</w:t>
      </w:r>
      <w:r>
        <w:rPr>
          <w:rFonts w:ascii="Garamond" w:eastAsia="Garamond" w:hAnsi="Garamond" w:cs="Garamond"/>
          <w:sz w:val="24"/>
          <w:szCs w:val="24"/>
        </w:rPr>
        <w:t>ounted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10, and include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prior years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undiscounted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(page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91).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Originally, discounting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from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 applied bec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mmences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from 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HPV infection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rates are modelle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in order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allow for future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evaluations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screening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conjunction 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vaccin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(since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routine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vaccin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occurs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12-13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old girls).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h</w:t>
      </w:r>
      <w:r>
        <w:rPr>
          <w:rFonts w:ascii="Garamond" w:eastAsia="Garamond" w:hAnsi="Garamond" w:cs="Garamond"/>
          <w:w w:val="99"/>
          <w:sz w:val="24"/>
          <w:szCs w:val="24"/>
        </w:rPr>
        <w:t>e current</w:t>
      </w:r>
      <w:r>
        <w:rPr>
          <w:rFonts w:ascii="Garamond" w:eastAsia="Garamond" w:hAnsi="Garamond" w:cs="Garamond"/>
          <w:sz w:val="24"/>
          <w:szCs w:val="24"/>
        </w:rPr>
        <w:t xml:space="preserve"> eval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ation,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co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differences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hea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outcomes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accrue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before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screening comme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ent,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18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rs.</w:t>
      </w:r>
      <w:r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clarity,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recalc</w:t>
      </w:r>
      <w:r>
        <w:rPr>
          <w:rFonts w:ascii="Garamond" w:eastAsia="Garamond" w:hAnsi="Garamond" w:cs="Garamond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lated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discounted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costs </w:t>
      </w:r>
      <w:r>
        <w:rPr>
          <w:rFonts w:ascii="Garamond" w:eastAsia="Garamond" w:hAnsi="Garamond" w:cs="Garamond"/>
          <w:sz w:val="24"/>
          <w:szCs w:val="24"/>
        </w:rPr>
        <w:t>and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accrued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 a lifetime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beginning 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18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ungest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screened,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therefore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start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accrue).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affects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absol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incremental 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years,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increme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veness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ratios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unaffected.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onship </w:t>
      </w:r>
      <w:r>
        <w:rPr>
          <w:rFonts w:ascii="Garamond" w:eastAsia="Garamond" w:hAnsi="Garamond" w:cs="Garamond"/>
          <w:sz w:val="24"/>
          <w:szCs w:val="24"/>
        </w:rPr>
        <w:t>between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</w:t>
      </w:r>
      <w:r>
        <w:rPr>
          <w:rFonts w:ascii="Garamond" w:eastAsia="Garamond" w:hAnsi="Garamond" w:cs="Garamond"/>
          <w:spacing w:val="1"/>
          <w:sz w:val="24"/>
          <w:szCs w:val="24"/>
        </w:rPr>
        <w:t>og</w:t>
      </w:r>
      <w:r>
        <w:rPr>
          <w:rFonts w:ascii="Garamond" w:eastAsia="Garamond" w:hAnsi="Garamond" w:cs="Garamond"/>
          <w:sz w:val="24"/>
          <w:szCs w:val="24"/>
        </w:rPr>
        <w:t>ies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 unaffected.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  <w:u w:val="single" w:color="000000"/>
        </w:rPr>
        <w:t>h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is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change</w:t>
      </w:r>
      <w:r>
        <w:rPr>
          <w:rFonts w:ascii="Garamond" w:eastAsia="Garamond" w:hAnsi="Garamond" w:cs="Garamond"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not alter</w:t>
      </w:r>
      <w:r>
        <w:rPr>
          <w:rFonts w:ascii="Garamond" w:eastAsia="Garamond" w:hAnsi="Garamond" w:cs="Garamond"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culated</w:t>
      </w:r>
      <w:r>
        <w:rPr>
          <w:rFonts w:ascii="Garamond" w:eastAsia="Garamond" w:hAnsi="Garamond" w:cs="Garamond"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ICERs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or conclusions</w:t>
      </w:r>
      <w:r>
        <w:rPr>
          <w:rFonts w:ascii="Garamond" w:eastAsia="Garamond" w:hAnsi="Garamond" w:cs="Garamond"/>
          <w:spacing w:val="-1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economic</w:t>
      </w:r>
      <w:r>
        <w:rPr>
          <w:rFonts w:ascii="Garamond" w:eastAsia="Garamond" w:hAnsi="Garamond" w:cs="Garamond"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evaluation</w:t>
      </w:r>
      <w:r>
        <w:rPr>
          <w:rFonts w:ascii="Garamond" w:eastAsia="Garamond" w:hAnsi="Garamond" w:cs="Garamond"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but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noted:</w:t>
      </w:r>
    </w:p>
    <w:p w:rsidR="009009BD" w:rsidRDefault="009009BD">
      <w:pPr>
        <w:spacing w:before="8" w:after="0" w:line="240" w:lineRule="exact"/>
        <w:rPr>
          <w:sz w:val="24"/>
          <w:szCs w:val="24"/>
        </w:rPr>
      </w:pPr>
    </w:p>
    <w:p w:rsidR="009009BD" w:rsidRDefault="00441CFD">
      <w:pPr>
        <w:tabs>
          <w:tab w:val="left" w:pos="1240"/>
        </w:tabs>
        <w:spacing w:after="0" w:line="248" w:lineRule="exact"/>
        <w:ind w:left="966" w:right="404"/>
        <w:rPr>
          <w:rFonts w:ascii="Garamond" w:eastAsia="Garamond" w:hAnsi="Garamond" w:cs="Garamond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additi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llow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se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end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ragr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ph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un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‘Resu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ec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mics evalu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’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89: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‘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discount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plied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18,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yo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sts 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gin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crue</w:t>
      </w:r>
      <w:r>
        <w:rPr>
          <w:rFonts w:ascii="Garamond" w:eastAsia="Garamond" w:hAnsi="Garamond" w:cs="Garamond"/>
          <w:spacing w:val="1"/>
        </w:rPr>
        <w:t>.</w:t>
      </w:r>
      <w:r>
        <w:rPr>
          <w:rFonts w:ascii="Garamond" w:eastAsia="Garamond" w:hAnsi="Garamond" w:cs="Garamond"/>
        </w:rPr>
        <w:t>”</w:t>
      </w:r>
    </w:p>
    <w:p w:rsidR="009009BD" w:rsidRDefault="009009BD">
      <w:pPr>
        <w:spacing w:before="19" w:after="0" w:line="200" w:lineRule="exact"/>
        <w:rPr>
          <w:sz w:val="20"/>
          <w:szCs w:val="20"/>
        </w:rPr>
      </w:pPr>
    </w:p>
    <w:p w:rsidR="009009BD" w:rsidRDefault="00441CFD">
      <w:pPr>
        <w:tabs>
          <w:tab w:val="left" w:pos="1240"/>
        </w:tabs>
        <w:spacing w:after="0" w:line="246" w:lineRule="exact"/>
        <w:ind w:left="966" w:right="384"/>
        <w:rPr>
          <w:rFonts w:ascii="Garamond" w:eastAsia="Garamond" w:hAnsi="Garamond" w:cs="Garamond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rep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ent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ext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first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agr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2"/>
        </w:rPr>
        <w:t>9</w:t>
      </w:r>
      <w:r>
        <w:rPr>
          <w:rFonts w:ascii="Garamond" w:eastAsia="Garamond" w:hAnsi="Garamond" w:cs="Garamond"/>
        </w:rPr>
        <w:t>0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‘1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h’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‘1.4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h’</w:t>
      </w:r>
      <w:r>
        <w:rPr>
          <w:rFonts w:ascii="Garamond" w:eastAsia="Garamond" w:hAnsi="Garamond" w:cs="Garamond"/>
          <w:spacing w:val="5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 from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‘3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h’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‘4.4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h’</w:t>
      </w:r>
    </w:p>
    <w:p w:rsidR="009009BD" w:rsidRDefault="009009BD">
      <w:pPr>
        <w:spacing w:before="11" w:after="0" w:line="200" w:lineRule="exact"/>
        <w:rPr>
          <w:sz w:val="20"/>
          <w:szCs w:val="20"/>
        </w:rPr>
      </w:pPr>
    </w:p>
    <w:p w:rsidR="009009BD" w:rsidRDefault="00441CFD">
      <w:pPr>
        <w:tabs>
          <w:tab w:val="left" w:pos="1240"/>
        </w:tabs>
        <w:spacing w:after="0" w:line="239" w:lineRule="auto"/>
        <w:ind w:left="966" w:right="570"/>
        <w:rPr>
          <w:rFonts w:ascii="Garamond" w:eastAsia="Garamond" w:hAnsi="Garamond" w:cs="Garamond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rep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ent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fir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sen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arag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aph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2 on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92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‘T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pa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ew technologies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erage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YS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population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0.0002–0.0005</w:t>
      </w:r>
      <w:r>
        <w:rPr>
          <w:rFonts w:ascii="Garamond" w:eastAsia="Garamond" w:hAnsi="Garamond" w:cs="Garamond"/>
          <w:spacing w:val="-11"/>
        </w:rPr>
        <w:t xml:space="preserve"> </w:t>
      </w:r>
      <w:proofErr w:type="gramStart"/>
      <w:r>
        <w:rPr>
          <w:rFonts w:ascii="Garamond" w:eastAsia="Garamond" w:hAnsi="Garamond" w:cs="Garamond"/>
        </w:rPr>
        <w:t>LYS,</w:t>
      </w:r>
      <w:proofErr w:type="gramEnd"/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approximately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1.4–4.4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h over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et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wh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disco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nted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5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.’</w:t>
      </w:r>
    </w:p>
    <w:p w:rsidR="009009BD" w:rsidRDefault="009009BD">
      <w:pPr>
        <w:spacing w:before="11" w:after="0" w:line="200" w:lineRule="exact"/>
        <w:rPr>
          <w:sz w:val="20"/>
          <w:szCs w:val="20"/>
        </w:rPr>
      </w:pPr>
    </w:p>
    <w:p w:rsidR="009009BD" w:rsidRDefault="00441CFD">
      <w:pPr>
        <w:tabs>
          <w:tab w:val="left" w:pos="1240"/>
        </w:tabs>
        <w:spacing w:after="0" w:line="246" w:lineRule="exact"/>
        <w:ind w:left="966" w:right="240"/>
        <w:rPr>
          <w:rFonts w:ascii="Garamond" w:eastAsia="Garamond" w:hAnsi="Garamond" w:cs="Garamond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rep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ent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Table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5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Predicted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costs,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incre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tal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cos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-e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ness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tios,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y cytology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test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techno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ogy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(page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91).</w:t>
      </w:r>
    </w:p>
    <w:p w:rsidR="009009BD" w:rsidRDefault="009009BD">
      <w:pPr>
        <w:spacing w:before="7" w:after="0" w:line="200" w:lineRule="exact"/>
        <w:rPr>
          <w:sz w:val="20"/>
          <w:szCs w:val="20"/>
        </w:rPr>
      </w:pPr>
    </w:p>
    <w:p w:rsidR="009009BD" w:rsidRDefault="00441CFD">
      <w:pPr>
        <w:spacing w:after="0" w:line="203" w:lineRule="exact"/>
        <w:ind w:left="542" w:right="-2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ble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2 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ost-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ness r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tology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 t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chno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</w:p>
    <w:p w:rsidR="009009BD" w:rsidRDefault="009009BD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52   Predicted costs, effects, and incremental cost-effectiveness ratios, by cytology test technology."/>
      </w:tblPr>
      <w:tblGrid>
        <w:gridCol w:w="1702"/>
        <w:gridCol w:w="1333"/>
        <w:gridCol w:w="1417"/>
        <w:gridCol w:w="1918"/>
        <w:gridCol w:w="1367"/>
        <w:gridCol w:w="1498"/>
      </w:tblGrid>
      <w:tr w:rsidR="009009BD" w:rsidTr="00441CFD">
        <w:trPr>
          <w:cantSplit/>
          <w:trHeight w:hRule="exact" w:val="1010"/>
          <w:tblHeader/>
        </w:trPr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8" w:lineRule="exact"/>
              <w:ind w:left="10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Strategy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200" w:lineRule="exact"/>
              <w:ind w:left="193" w:right="14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Discoun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 lifeti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sts</w:t>
            </w:r>
          </w:p>
          <w:p w:rsidR="009009BD" w:rsidRDefault="00441CFD">
            <w:pPr>
              <w:spacing w:after="0" w:line="200" w:lineRule="exact"/>
              <w:ind w:left="193" w:right="1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(5%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scount rat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200" w:lineRule="exact"/>
              <w:ind w:left="240" w:right="365" w:hanging="41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Discoun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 life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yea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>b</w:t>
            </w:r>
          </w:p>
          <w:p w:rsidR="009009BD" w:rsidRDefault="00441CFD">
            <w:pPr>
              <w:spacing w:after="0" w:line="200" w:lineRule="exact"/>
              <w:ind w:left="199" w:right="25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(5%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scount rat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200" w:lineRule="exact"/>
              <w:ind w:left="306" w:right="93" w:hanging="3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Incre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ental disco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nted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ife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ears</w:t>
            </w:r>
          </w:p>
          <w:p w:rsidR="009009BD" w:rsidRDefault="00441CFD">
            <w:pPr>
              <w:spacing w:after="0" w:line="200" w:lineRule="exact"/>
              <w:ind w:left="306" w:right="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(min)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 xml:space="preserve">b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mpared with current practice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200" w:lineRule="exact"/>
              <w:ind w:left="176" w:right="66" w:hanging="3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ICER vs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urrent practi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</w:p>
          <w:p w:rsidR="009009BD" w:rsidRDefault="00441CFD">
            <w:pPr>
              <w:spacing w:after="0" w:line="198" w:lineRule="exact"/>
              <w:ind w:left="14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($ / LYS)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200" w:lineRule="exact"/>
              <w:ind w:left="150" w:right="429" w:hanging="3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ICER vs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ext most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ost-</w:t>
            </w:r>
          </w:p>
          <w:p w:rsidR="009009BD" w:rsidRDefault="00441CFD">
            <w:pPr>
              <w:spacing w:after="0" w:line="200" w:lineRule="exact"/>
              <w:ind w:left="150" w:right="7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effect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ve strategy</w:t>
            </w:r>
          </w:p>
          <w:p w:rsidR="009009BD" w:rsidRDefault="00441CFD">
            <w:pPr>
              <w:spacing w:after="0" w:line="197" w:lineRule="exact"/>
              <w:ind w:left="11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($ / LYS)</w:t>
            </w:r>
          </w:p>
        </w:tc>
      </w:tr>
      <w:tr w:rsidR="009009BD">
        <w:trPr>
          <w:trHeight w:hRule="exact" w:val="202"/>
        </w:trPr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10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Current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CC)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4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$4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52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985" w:right="76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632" w:right="56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6" w:lineRule="exact"/>
              <w:ind w:left="679" w:right="65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</w:p>
        </w:tc>
      </w:tr>
      <w:tr w:rsidR="009009BD">
        <w:trPr>
          <w:trHeight w:hRule="exact" w:val="59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10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LBC 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$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</w:p>
          <w:p w:rsidR="009009BD" w:rsidRDefault="00441CFD">
            <w:pPr>
              <w:spacing w:before="2" w:after="0" w:line="200" w:lineRule="exact"/>
              <w:ind w:left="108" w:right="4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incre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ental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cost) Auto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LBC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48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$4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  <w:p w:rsidR="009009BD" w:rsidRDefault="009009B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009BD" w:rsidRDefault="00441CFD">
            <w:pPr>
              <w:spacing w:after="0" w:line="240" w:lineRule="auto"/>
              <w:ind w:left="48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52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90</w:t>
            </w:r>
          </w:p>
          <w:p w:rsidR="009009BD" w:rsidRDefault="009009B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009BD" w:rsidRDefault="00441CFD">
            <w:pPr>
              <w:spacing w:after="0" w:line="240" w:lineRule="auto"/>
              <w:ind w:left="52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6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0.0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56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2)</w:t>
            </w:r>
          </w:p>
          <w:p w:rsidR="009009BD" w:rsidRDefault="009009B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009BD" w:rsidRDefault="00441CFD">
            <w:pPr>
              <w:spacing w:after="0" w:line="240" w:lineRule="auto"/>
              <w:ind w:left="55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0.0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97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61)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39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  <w:p w:rsidR="009009BD" w:rsidRDefault="009009B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009BD" w:rsidRDefault="00441CFD">
            <w:pPr>
              <w:spacing w:after="0" w:line="240" w:lineRule="auto"/>
              <w:ind w:left="39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009BD" w:rsidRDefault="00441CFD">
            <w:pPr>
              <w:spacing w:after="0" w:line="195" w:lineRule="exact"/>
              <w:ind w:left="44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$1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  <w:p w:rsidR="009009BD" w:rsidRDefault="009009B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009BD" w:rsidRDefault="00441CFD">
            <w:pPr>
              <w:spacing w:after="0" w:line="240" w:lineRule="auto"/>
              <w:ind w:left="44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$2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00</w:t>
            </w:r>
          </w:p>
        </w:tc>
      </w:tr>
      <w:tr w:rsidR="009009BD">
        <w:trPr>
          <w:trHeight w:hRule="exact" w:val="409"/>
        </w:trPr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10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LBC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$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90</w:t>
            </w:r>
          </w:p>
          <w:p w:rsidR="009009BD" w:rsidRDefault="00441CFD">
            <w:pPr>
              <w:spacing w:after="0" w:line="200" w:lineRule="exact"/>
              <w:ind w:left="10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incre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ental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cost)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48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$4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52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18.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6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0.0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56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39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09BD" w:rsidRDefault="00441CFD">
            <w:pPr>
              <w:spacing w:after="0" w:line="196" w:lineRule="exact"/>
              <w:ind w:left="34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 </w:t>
            </w:r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>c</w:t>
            </w:r>
          </w:p>
        </w:tc>
      </w:tr>
    </w:tbl>
    <w:p w:rsidR="009009BD" w:rsidRDefault="00441CFD">
      <w:pPr>
        <w:spacing w:after="0" w:line="167" w:lineRule="exact"/>
        <w:ind w:left="542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position w:val="4"/>
          <w:sz w:val="10"/>
          <w:szCs w:val="10"/>
        </w:rPr>
        <w:t>a</w:t>
      </w:r>
      <w:r>
        <w:rPr>
          <w:rFonts w:ascii="Arial Narrow" w:eastAsia="Arial Narrow" w:hAnsi="Arial Narrow" w:cs="Arial Narrow"/>
          <w:spacing w:val="13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Discounted</w:t>
      </w:r>
      <w:r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at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5%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starting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from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age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18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y</w:t>
      </w:r>
      <w:r>
        <w:rPr>
          <w:rFonts w:ascii="Arial Narrow" w:eastAsia="Arial Narrow" w:hAnsi="Arial Narrow" w:cs="Arial Narrow"/>
          <w:sz w:val="16"/>
          <w:szCs w:val="16"/>
        </w:rPr>
        <w:t>ears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4"/>
          <w:sz w:val="10"/>
          <w:szCs w:val="10"/>
        </w:rPr>
        <w:t>b</w:t>
      </w:r>
      <w:r>
        <w:rPr>
          <w:rFonts w:ascii="Arial Narrow" w:eastAsia="Arial Narrow" w:hAnsi="Arial Narrow" w:cs="Arial Narrow"/>
          <w:b/>
          <w:bCs/>
          <w:spacing w:val="13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Discounted</w:t>
      </w:r>
      <w:r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Life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Years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(or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minutes)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from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age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18</w:t>
      </w:r>
      <w:r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position w:val="4"/>
          <w:sz w:val="10"/>
          <w:szCs w:val="10"/>
        </w:rPr>
        <w:t>c</w:t>
      </w:r>
      <w:r>
        <w:rPr>
          <w:rFonts w:ascii="Arial Narrow" w:eastAsia="Arial Narrow" w:hAnsi="Arial Narrow" w:cs="Arial Narrow"/>
          <w:spacing w:val="14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Strat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>
        <w:rPr>
          <w:rFonts w:ascii="Arial Narrow" w:eastAsia="Arial Narrow" w:hAnsi="Arial Narrow" w:cs="Arial Narrow"/>
          <w:sz w:val="16"/>
          <w:szCs w:val="16"/>
        </w:rPr>
        <w:t>gy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said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to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be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dom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i</w:t>
      </w:r>
      <w:r>
        <w:rPr>
          <w:rFonts w:ascii="Arial Narrow" w:eastAsia="Arial Narrow" w:hAnsi="Arial Narrow" w:cs="Arial Narrow"/>
          <w:sz w:val="16"/>
          <w:szCs w:val="16"/>
        </w:rPr>
        <w:t>nated</w:t>
      </w:r>
      <w:r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it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more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expensi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sz w:val="16"/>
          <w:szCs w:val="16"/>
        </w:rPr>
        <w:t>e</w:t>
      </w:r>
    </w:p>
    <w:p w:rsidR="009009BD" w:rsidRDefault="00441CFD">
      <w:pPr>
        <w:spacing w:after="0" w:line="240" w:lineRule="auto"/>
        <w:ind w:left="542" w:right="-20"/>
        <w:rPr>
          <w:rFonts w:ascii="Arial Narrow" w:eastAsia="Arial Narrow" w:hAnsi="Arial Narrow" w:cs="Arial Narrow"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sz w:val="16"/>
          <w:szCs w:val="16"/>
        </w:rPr>
        <w:t>than</w:t>
      </w:r>
      <w:proofErr w:type="gramEnd"/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strategy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with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equal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or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greater</w:t>
      </w:r>
      <w:r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eff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>
        <w:rPr>
          <w:rFonts w:ascii="Arial Narrow" w:eastAsia="Arial Narrow" w:hAnsi="Arial Narrow" w:cs="Arial Narrow"/>
          <w:sz w:val="16"/>
          <w:szCs w:val="16"/>
        </w:rPr>
        <w:t>ctiveness,</w:t>
      </w:r>
      <w:r>
        <w:rPr>
          <w:rFonts w:ascii="Arial Narrow" w:eastAsia="Arial Narrow" w:hAnsi="Arial Narrow" w:cs="Arial Narrow"/>
          <w:spacing w:val="-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in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this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case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Manual</w:t>
      </w:r>
      <w:r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LBC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at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the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lower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incremental</w:t>
      </w:r>
      <w:r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c</w:t>
      </w:r>
      <w:r>
        <w:rPr>
          <w:rFonts w:ascii="Arial Narrow" w:eastAsia="Arial Narrow" w:hAnsi="Arial Narrow" w:cs="Arial Narrow"/>
          <w:sz w:val="16"/>
          <w:szCs w:val="16"/>
        </w:rPr>
        <w:t>ost</w:t>
      </w:r>
    </w:p>
    <w:p w:rsidR="009009BD" w:rsidRDefault="009009BD">
      <w:pPr>
        <w:spacing w:before="3" w:after="0" w:line="160" w:lineRule="exact"/>
        <w:rPr>
          <w:sz w:val="16"/>
          <w:szCs w:val="16"/>
        </w:rPr>
      </w:pPr>
    </w:p>
    <w:p w:rsidR="009009BD" w:rsidRDefault="009009BD">
      <w:pPr>
        <w:spacing w:after="0" w:line="200" w:lineRule="exact"/>
        <w:rPr>
          <w:sz w:val="20"/>
          <w:szCs w:val="20"/>
        </w:rPr>
      </w:pPr>
    </w:p>
    <w:p w:rsidR="009009BD" w:rsidRDefault="00441CFD">
      <w:pPr>
        <w:tabs>
          <w:tab w:val="left" w:pos="540"/>
        </w:tabs>
        <w:spacing w:after="0" w:line="240" w:lineRule="auto"/>
        <w:ind w:left="542" w:right="565" w:hanging="42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2.</w:t>
      </w:r>
      <w:r>
        <w:rPr>
          <w:rFonts w:ascii="Garamond" w:eastAsia="Garamond" w:hAnsi="Garamond" w:cs="Garamond"/>
          <w:sz w:val="24"/>
          <w:szCs w:val="24"/>
        </w:rPr>
        <w:tab/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ology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inadvertently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mitted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factors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 findings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sensitive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“Executive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Summary”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(page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xiv)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“Conclusions</w:t>
      </w:r>
      <w:proofErr w:type="gramStart"/>
      <w:r>
        <w:rPr>
          <w:rFonts w:ascii="Garamond" w:eastAsia="Garamond" w:hAnsi="Garamond" w:cs="Garamond"/>
          <w:sz w:val="24"/>
          <w:szCs w:val="24"/>
        </w:rPr>
        <w:t>”(</w:t>
      </w:r>
      <w:proofErr w:type="gramEnd"/>
      <w:r>
        <w:rPr>
          <w:rFonts w:ascii="Garamond" w:eastAsia="Garamond" w:hAnsi="Garamond" w:cs="Garamond"/>
          <w:sz w:val="24"/>
          <w:szCs w:val="24"/>
        </w:rPr>
        <w:t>page</w:t>
      </w:r>
      <w:r>
        <w:rPr>
          <w:rFonts w:ascii="Garamond" w:eastAsia="Garamond" w:hAnsi="Garamond" w:cs="Garamond"/>
          <w:spacing w:val="-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106).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order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consistent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findings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sens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tivity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reported in “Results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Assessme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t”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b-heading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“Sensitivity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alysis”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(page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93),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ext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headi</w:t>
      </w:r>
      <w:r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“Economic</w:t>
      </w:r>
      <w:r>
        <w:rPr>
          <w:rFonts w:ascii="Garamond" w:eastAsia="Garamond" w:hAnsi="Garamond" w:cs="Garamond"/>
          <w:spacing w:val="-1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considerations”</w:t>
      </w:r>
      <w:r>
        <w:rPr>
          <w:rFonts w:ascii="Garamond" w:eastAsia="Garamond" w:hAnsi="Garamond" w:cs="Garamond"/>
          <w:spacing w:val="-1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on page</w:t>
      </w:r>
      <w:r>
        <w:rPr>
          <w:rFonts w:ascii="Garamond" w:eastAsia="Garamond" w:hAnsi="Garamond" w:cs="Garamond"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xiv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text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section</w:t>
      </w:r>
      <w:r>
        <w:rPr>
          <w:rFonts w:ascii="Garamond" w:eastAsia="Garamond" w:hAnsi="Garamond" w:cs="Garamond"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“Cost-effectiveness</w:t>
      </w:r>
      <w:r>
        <w:rPr>
          <w:rFonts w:ascii="Garamond" w:eastAsia="Garamond" w:hAnsi="Garamond" w:cs="Garamond"/>
          <w:spacing w:val="-1"/>
          <w:sz w:val="24"/>
          <w:szCs w:val="24"/>
          <w:u w:val="single" w:color="000000"/>
        </w:rPr>
        <w:t>”</w:t>
      </w:r>
      <w:r>
        <w:rPr>
          <w:rFonts w:ascii="Garamond" w:eastAsia="Garamond" w:hAnsi="Garamond" w:cs="Garamond"/>
          <w:spacing w:val="-18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>on   page</w:t>
      </w:r>
    </w:p>
    <w:p w:rsidR="009009BD" w:rsidRDefault="00441CFD">
      <w:pPr>
        <w:spacing w:after="0" w:line="240" w:lineRule="auto"/>
        <w:ind w:left="54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>107-8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read 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follows:</w:t>
      </w:r>
    </w:p>
    <w:p w:rsidR="009009BD" w:rsidRDefault="009009BD">
      <w:pPr>
        <w:spacing w:before="12" w:after="0" w:line="220" w:lineRule="exact"/>
      </w:pPr>
    </w:p>
    <w:p w:rsidR="009009BD" w:rsidRDefault="00441CFD">
      <w:pPr>
        <w:spacing w:after="0" w:line="248" w:lineRule="exact"/>
        <w:ind w:left="542" w:right="50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findings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are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sensitive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assumed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relative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accur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cy,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diffe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uns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fa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sm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rat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, </w:t>
      </w:r>
      <w:proofErr w:type="gramStart"/>
      <w:r>
        <w:rPr>
          <w:rFonts w:ascii="Garamond" w:eastAsia="Garamond" w:hAnsi="Garamond" w:cs="Garamond"/>
        </w:rPr>
        <w:t>assumpt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ons</w:t>
      </w:r>
      <w:proofErr w:type="gramEnd"/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bout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dis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atural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hist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(pa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ticu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arly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hig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-gra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regressi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progressi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)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the recom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ended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scre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terval,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chnology.</w:t>
      </w:r>
    </w:p>
    <w:p w:rsidR="009009BD" w:rsidRDefault="009009BD">
      <w:pPr>
        <w:spacing w:after="0" w:line="200" w:lineRule="exact"/>
        <w:rPr>
          <w:sz w:val="20"/>
          <w:szCs w:val="20"/>
        </w:rPr>
      </w:pPr>
    </w:p>
    <w:p w:rsidR="009009BD" w:rsidRDefault="009009BD">
      <w:pPr>
        <w:spacing w:before="6" w:after="0" w:line="240" w:lineRule="exact"/>
        <w:rPr>
          <w:sz w:val="24"/>
          <w:szCs w:val="24"/>
        </w:rPr>
      </w:pPr>
    </w:p>
    <w:p w:rsidR="009009BD" w:rsidRDefault="00441CFD">
      <w:pPr>
        <w:spacing w:before="34" w:after="0" w:line="240" w:lineRule="auto"/>
        <w:ind w:left="8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Automation 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LBC for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scre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ning</w:t>
      </w:r>
    </w:p>
    <w:sectPr w:rsidR="009009BD">
      <w:type w:val="continuous"/>
      <w:pgSz w:w="11920" w:h="16840"/>
      <w:pgMar w:top="1100" w:right="8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BD"/>
    <w:rsid w:val="00242622"/>
    <w:rsid w:val="00441CFD"/>
    <w:rsid w:val="009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Erratum_MSAC Assessment Report 1122AutoLBC_DoHA.doc</vt:lpstr>
    </vt:vector>
  </TitlesOfParts>
  <Company>Dept Health And Ageing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Erratum_MSAC Assessment Report 1122AutoLBC_DoHA.doc</dc:title>
  <dc:creator>lstaub</dc:creator>
  <cp:lastModifiedBy>McCandless Sean</cp:lastModifiedBy>
  <cp:revision>2</cp:revision>
  <dcterms:created xsi:type="dcterms:W3CDTF">2015-06-16T02:45:00Z</dcterms:created>
  <dcterms:modified xsi:type="dcterms:W3CDTF">2015-06-16T02:45:00Z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2009-09-10T00:00:00Z</vt:filetime>
  </property>
  <property fmtid="{D5CDD505-2E9C-101B-9397-08002B2CF9AE}" pid="3" name="LastSaved">
    <vt:filetime>2015-06-16T00:00:00Z</vt:filetime>
  </property>
</Properties>
</file>