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B12C" w14:textId="77777777" w:rsidR="00247389" w:rsidRPr="00C22C00" w:rsidRDefault="00247389" w:rsidP="002662E5">
      <w:pPr>
        <w:pStyle w:val="Title"/>
        <w:jc w:val="center"/>
        <w:rPr>
          <w:rFonts w:ascii="Montserrat" w:hAnsi="Montserrat" w:cs="Segoe UI"/>
          <w:b/>
          <w:bCs/>
        </w:rPr>
      </w:pPr>
      <w:bookmarkStart w:id="0" w:name="_Hlk213940589"/>
    </w:p>
    <w:p w14:paraId="0C9AACD8" w14:textId="77777777" w:rsidR="00247389" w:rsidRPr="00C22C00" w:rsidRDefault="00247389" w:rsidP="002662E5">
      <w:pPr>
        <w:pStyle w:val="Title"/>
        <w:jc w:val="center"/>
        <w:rPr>
          <w:rFonts w:ascii="Montserrat" w:hAnsi="Montserrat" w:cs="Segoe UI"/>
          <w:b/>
          <w:bCs/>
        </w:rPr>
      </w:pPr>
    </w:p>
    <w:p w14:paraId="0F7CBD63" w14:textId="77777777" w:rsidR="00F137FE" w:rsidRPr="008722A1" w:rsidRDefault="00F137FE" w:rsidP="00F137FE">
      <w:pPr>
        <w:pStyle w:val="Title"/>
        <w:jc w:val="center"/>
        <w:rPr>
          <w:rFonts w:ascii="Montserrat" w:hAnsi="Montserrat" w:cs="Segoe UI"/>
          <w:b/>
        </w:rPr>
      </w:pPr>
      <w:r w:rsidRPr="008722A1">
        <w:rPr>
          <w:rFonts w:ascii="Montserrat" w:hAnsi="Montserrat" w:cs="Segoe UI"/>
          <w:b/>
        </w:rPr>
        <w:t>MSAC Application</w:t>
      </w:r>
    </w:p>
    <w:p w14:paraId="3F7A3810" w14:textId="77777777" w:rsidR="00F137FE" w:rsidRPr="00247389" w:rsidRDefault="00F137FE" w:rsidP="00F137FE"/>
    <w:p w14:paraId="4EC58106" w14:textId="59EB3E39" w:rsidR="00F137FE" w:rsidRPr="008722A1" w:rsidRDefault="00F137FE" w:rsidP="00F137FE">
      <w:pPr>
        <w:pStyle w:val="Subtitle"/>
        <w:jc w:val="center"/>
        <w:rPr>
          <w:rFonts w:ascii="Montserrat" w:eastAsiaTheme="minorHAnsi" w:hAnsi="Montserrat" w:cs="Segoe UI"/>
          <w:i/>
          <w:color w:val="538135" w:themeColor="accent6" w:themeShade="BF"/>
          <w:spacing w:val="0"/>
          <w:sz w:val="24"/>
          <w:szCs w:val="24"/>
        </w:rPr>
      </w:pPr>
      <w:r w:rsidRPr="008722A1">
        <w:rPr>
          <w:rFonts w:ascii="Montserrat" w:hAnsi="Montserrat" w:cs="Segoe UI"/>
          <w:b/>
          <w:color w:val="002060"/>
          <w:sz w:val="48"/>
          <w:szCs w:val="48"/>
        </w:rPr>
        <w:t>Integrated, closed-system, extracorporeal photopheresis and methoxsalen (UVADEX®)</w:t>
      </w:r>
      <w:r w:rsidR="000113B1">
        <w:rPr>
          <w:rFonts w:ascii="Montserrat" w:hAnsi="Montserrat" w:cs="Segoe UI"/>
          <w:b/>
          <w:color w:val="002060"/>
          <w:sz w:val="48"/>
          <w:szCs w:val="48"/>
        </w:rPr>
        <w:t xml:space="preserve"> for </w:t>
      </w:r>
      <w:r w:rsidR="000B3443" w:rsidRPr="000B3443">
        <w:rPr>
          <w:rFonts w:ascii="Montserrat" w:hAnsi="Montserrat" w:cs="Segoe UI"/>
          <w:b/>
          <w:color w:val="002060"/>
          <w:sz w:val="48"/>
          <w:szCs w:val="48"/>
        </w:rPr>
        <w:t>chronic graft versus-host-disease</w:t>
      </w:r>
      <w:r w:rsidR="008A4E86">
        <w:rPr>
          <w:rFonts w:ascii="Montserrat" w:hAnsi="Montserrat" w:cs="Segoe UI"/>
          <w:b/>
          <w:color w:val="002060"/>
          <w:sz w:val="48"/>
          <w:szCs w:val="48"/>
        </w:rPr>
        <w:t>,</w:t>
      </w:r>
      <w:r w:rsidRPr="008722A1">
        <w:rPr>
          <w:rFonts w:ascii="Montserrat" w:hAnsi="Montserrat" w:cs="Segoe UI"/>
          <w:b/>
          <w:color w:val="002060"/>
          <w:sz w:val="48"/>
          <w:szCs w:val="48"/>
        </w:rPr>
        <w:t xml:space="preserve"> update to MBS and PBS items</w:t>
      </w:r>
    </w:p>
    <w:p w14:paraId="09F39A66" w14:textId="77777777" w:rsidR="00F137FE" w:rsidRPr="00247389" w:rsidRDefault="00F137FE" w:rsidP="00F137FE"/>
    <w:p w14:paraId="6176FF03" w14:textId="131EF227" w:rsidR="00F137FE" w:rsidRPr="008722A1" w:rsidRDefault="00F137FE" w:rsidP="00F137FE">
      <w:pPr>
        <w:pStyle w:val="Subtitle"/>
        <w:jc w:val="center"/>
        <w:rPr>
          <w:rFonts w:ascii="Montserrat" w:hAnsi="Montserrat" w:cs="Segoe UI"/>
          <w:b/>
          <w:color w:val="002060"/>
          <w:sz w:val="48"/>
          <w:szCs w:val="48"/>
        </w:rPr>
      </w:pPr>
      <w:r w:rsidRPr="008722A1">
        <w:rPr>
          <w:rFonts w:ascii="Montserrat" w:hAnsi="Montserrat" w:cs="Segoe UI"/>
          <w:b/>
          <w:color w:val="002060"/>
          <w:sz w:val="48"/>
          <w:szCs w:val="48"/>
        </w:rPr>
        <w:t>PICO Set (</w:t>
      </w:r>
      <w:r w:rsidR="00E73436">
        <w:rPr>
          <w:rFonts w:ascii="Montserrat" w:hAnsi="Montserrat" w:cs="Segoe UI"/>
          <w:b/>
          <w:color w:val="002060"/>
          <w:sz w:val="48"/>
          <w:szCs w:val="48"/>
        </w:rPr>
        <w:t>1</w:t>
      </w:r>
      <w:r w:rsidRPr="008722A1">
        <w:rPr>
          <w:rFonts w:ascii="Montserrat" w:hAnsi="Montserrat" w:cs="Segoe UI"/>
          <w:b/>
          <w:color w:val="002060"/>
          <w:sz w:val="48"/>
          <w:szCs w:val="48"/>
        </w:rPr>
        <w:t>)</w:t>
      </w:r>
    </w:p>
    <w:p w14:paraId="7952EB2B" w14:textId="29C5B191" w:rsidR="009139B7" w:rsidRDefault="009139B7" w:rsidP="00C14656">
      <w:pPr>
        <w:spacing w:after="160" w:line="259" w:lineRule="auto"/>
      </w:pPr>
    </w:p>
    <w:p w14:paraId="634627E5" w14:textId="77777777" w:rsidR="00C14656" w:rsidRDefault="00C14656" w:rsidP="00C14656">
      <w:pPr>
        <w:spacing w:after="160" w:line="259" w:lineRule="auto"/>
      </w:pPr>
    </w:p>
    <w:p w14:paraId="56B665EC" w14:textId="77777777" w:rsidR="00C14656" w:rsidRDefault="00C14656" w:rsidP="00C14656">
      <w:pPr>
        <w:spacing w:after="160" w:line="259" w:lineRule="auto"/>
      </w:pPr>
    </w:p>
    <w:p w14:paraId="401518DB" w14:textId="77777777" w:rsidR="00C14656" w:rsidRDefault="00C14656" w:rsidP="00C14656">
      <w:pPr>
        <w:spacing w:after="160" w:line="259" w:lineRule="auto"/>
      </w:pPr>
    </w:p>
    <w:p w14:paraId="0AF30D89" w14:textId="77777777" w:rsidR="00C14656" w:rsidRDefault="00C14656" w:rsidP="00C14656">
      <w:pPr>
        <w:spacing w:after="160" w:line="259" w:lineRule="auto"/>
      </w:pPr>
    </w:p>
    <w:p w14:paraId="21D48100" w14:textId="77777777" w:rsidR="00C14656" w:rsidRDefault="00C14656" w:rsidP="00C14656">
      <w:pPr>
        <w:spacing w:after="160" w:line="259" w:lineRule="auto"/>
      </w:pPr>
    </w:p>
    <w:p w14:paraId="0583B18E" w14:textId="77777777" w:rsidR="00C14656" w:rsidRDefault="00C14656" w:rsidP="00C14656">
      <w:pPr>
        <w:spacing w:after="160" w:line="259" w:lineRule="auto"/>
      </w:pPr>
    </w:p>
    <w:p w14:paraId="1CF0742E" w14:textId="77777777" w:rsidR="00C14656" w:rsidRDefault="00C14656" w:rsidP="00C14656">
      <w:pPr>
        <w:spacing w:after="160" w:line="259" w:lineRule="auto"/>
      </w:pPr>
    </w:p>
    <w:p w14:paraId="25340379" w14:textId="77777777" w:rsidR="00C14656" w:rsidRDefault="00C14656" w:rsidP="00C14656">
      <w:pPr>
        <w:spacing w:after="160" w:line="259" w:lineRule="auto"/>
      </w:pPr>
    </w:p>
    <w:p w14:paraId="63D39AC9" w14:textId="77777777" w:rsidR="00C14656" w:rsidRDefault="00C14656" w:rsidP="00C14656">
      <w:pPr>
        <w:spacing w:after="160" w:line="259" w:lineRule="auto"/>
      </w:pPr>
    </w:p>
    <w:p w14:paraId="5C91F305" w14:textId="77777777" w:rsidR="00C14656" w:rsidRDefault="00C14656" w:rsidP="00C14656">
      <w:pPr>
        <w:spacing w:after="160" w:line="259" w:lineRule="auto"/>
      </w:pPr>
    </w:p>
    <w:p w14:paraId="331E386C" w14:textId="77777777" w:rsidR="00C14656" w:rsidRDefault="00C14656" w:rsidP="00C14656">
      <w:pPr>
        <w:spacing w:after="160" w:line="259" w:lineRule="auto"/>
      </w:pPr>
    </w:p>
    <w:p w14:paraId="7F1D9AE6" w14:textId="77777777" w:rsidR="00C14656" w:rsidRDefault="00C14656" w:rsidP="00C14656">
      <w:pPr>
        <w:spacing w:after="160" w:line="259" w:lineRule="auto"/>
      </w:pPr>
    </w:p>
    <w:p w14:paraId="12E8ACEC" w14:textId="77777777" w:rsidR="00C14656" w:rsidRDefault="00C14656" w:rsidP="00C14656">
      <w:pPr>
        <w:spacing w:after="160" w:line="259" w:lineRule="auto"/>
      </w:pPr>
    </w:p>
    <w:p w14:paraId="7D8121CC" w14:textId="77777777" w:rsidR="00C14656" w:rsidRPr="00C22C00" w:rsidRDefault="00C14656" w:rsidP="00C14656">
      <w:pPr>
        <w:spacing w:after="160" w:line="259" w:lineRule="auto"/>
        <w:rPr>
          <w:b/>
          <w:bCs/>
          <w:color w:val="0070C0"/>
          <w:sz w:val="32"/>
          <w:szCs w:val="32"/>
        </w:rPr>
      </w:pPr>
    </w:p>
    <w:p w14:paraId="39F0FDF9" w14:textId="785C5B86" w:rsidR="00C07988" w:rsidRPr="00C07988" w:rsidRDefault="00B216DF" w:rsidP="00F625AB">
      <w:pPr>
        <w:pStyle w:val="Heading1"/>
      </w:pPr>
      <w:r>
        <w:lastRenderedPageBreak/>
        <w:t>Table of Abbreviations</w:t>
      </w:r>
    </w:p>
    <w:p w14:paraId="47B6857E" w14:textId="13E40AC4" w:rsidR="00103DF0" w:rsidRPr="00343E47" w:rsidRDefault="00103DF0" w:rsidP="00103DF0">
      <w:pPr>
        <w:rPr>
          <w:sz w:val="18"/>
          <w:szCs w:val="20"/>
        </w:rPr>
      </w:pPr>
      <w:r w:rsidRPr="00343E47">
        <w:rPr>
          <w:sz w:val="18"/>
          <w:szCs w:val="20"/>
        </w:rPr>
        <w:t>ARTG</w:t>
      </w:r>
      <w:r w:rsidR="00076EA8" w:rsidRPr="00343E47">
        <w:rPr>
          <w:sz w:val="18"/>
          <w:szCs w:val="20"/>
        </w:rPr>
        <w:tab/>
      </w:r>
      <w:r w:rsidR="00B90BCB" w:rsidRPr="00343E47">
        <w:rPr>
          <w:sz w:val="18"/>
          <w:szCs w:val="20"/>
        </w:rPr>
        <w:t>Australian Register of Therapeutic Goods</w:t>
      </w:r>
    </w:p>
    <w:p w14:paraId="402BFB3B" w14:textId="762A0DF1" w:rsidR="00103DF0" w:rsidRPr="00343E47" w:rsidRDefault="00103DF0" w:rsidP="00103DF0">
      <w:pPr>
        <w:rPr>
          <w:sz w:val="18"/>
          <w:szCs w:val="20"/>
        </w:rPr>
      </w:pPr>
      <w:r w:rsidRPr="00343E47">
        <w:rPr>
          <w:sz w:val="18"/>
          <w:szCs w:val="20"/>
        </w:rPr>
        <w:t>BOS</w:t>
      </w:r>
      <w:r w:rsidR="00076EA8" w:rsidRPr="00343E47">
        <w:rPr>
          <w:sz w:val="18"/>
          <w:szCs w:val="20"/>
        </w:rPr>
        <w:tab/>
      </w:r>
      <w:r w:rsidR="002A1707" w:rsidRPr="00343E47">
        <w:rPr>
          <w:sz w:val="18"/>
          <w:szCs w:val="20"/>
        </w:rPr>
        <w:t>Bronchiolitis obliterans syndrome</w:t>
      </w:r>
    </w:p>
    <w:p w14:paraId="61AF36E8" w14:textId="53DE1704" w:rsidR="00F63B23" w:rsidRPr="00343E47" w:rsidRDefault="00F63B23" w:rsidP="00103DF0">
      <w:pPr>
        <w:rPr>
          <w:sz w:val="18"/>
          <w:szCs w:val="20"/>
        </w:rPr>
      </w:pPr>
      <w:r w:rsidRPr="00343E47">
        <w:rPr>
          <w:sz w:val="18"/>
          <w:szCs w:val="20"/>
        </w:rPr>
        <w:t>CT</w:t>
      </w:r>
      <w:r w:rsidRPr="00343E47">
        <w:rPr>
          <w:sz w:val="18"/>
          <w:szCs w:val="20"/>
        </w:rPr>
        <w:tab/>
        <w:t>Computed tomographic</w:t>
      </w:r>
    </w:p>
    <w:p w14:paraId="7251D2B5" w14:textId="39E6AE08" w:rsidR="00103DF0" w:rsidRPr="00343E47" w:rsidRDefault="00103DF0" w:rsidP="00103DF0">
      <w:pPr>
        <w:rPr>
          <w:sz w:val="18"/>
          <w:szCs w:val="20"/>
        </w:rPr>
      </w:pPr>
      <w:r w:rsidRPr="00343E47">
        <w:rPr>
          <w:sz w:val="18"/>
          <w:szCs w:val="20"/>
        </w:rPr>
        <w:t>ECP</w:t>
      </w:r>
      <w:r w:rsidR="00076EA8" w:rsidRPr="00343E47">
        <w:rPr>
          <w:sz w:val="18"/>
          <w:szCs w:val="20"/>
        </w:rPr>
        <w:tab/>
      </w:r>
      <w:r w:rsidR="002A1707" w:rsidRPr="00343E47">
        <w:rPr>
          <w:sz w:val="18"/>
          <w:szCs w:val="20"/>
        </w:rPr>
        <w:t>Extracorporeal photopheresis</w:t>
      </w:r>
    </w:p>
    <w:p w14:paraId="06E70918" w14:textId="1D0564BF" w:rsidR="00F63B23" w:rsidRPr="00343E47" w:rsidRDefault="00F63B23" w:rsidP="00103DF0">
      <w:pPr>
        <w:rPr>
          <w:sz w:val="18"/>
          <w:szCs w:val="20"/>
        </w:rPr>
      </w:pPr>
      <w:r w:rsidRPr="00343E47">
        <w:rPr>
          <w:sz w:val="18"/>
          <w:szCs w:val="20"/>
        </w:rPr>
        <w:t>EDF</w:t>
      </w:r>
      <w:r w:rsidRPr="00343E47">
        <w:rPr>
          <w:sz w:val="18"/>
          <w:szCs w:val="20"/>
        </w:rPr>
        <w:tab/>
        <w:t>European Dermatology Forum</w:t>
      </w:r>
    </w:p>
    <w:p w14:paraId="6BC386B7" w14:textId="77777777" w:rsidR="00C76371" w:rsidRPr="00343E47" w:rsidRDefault="00C76371" w:rsidP="00C76371">
      <w:pPr>
        <w:rPr>
          <w:sz w:val="18"/>
          <w:szCs w:val="20"/>
        </w:rPr>
      </w:pPr>
      <w:r w:rsidRPr="00343E47">
        <w:rPr>
          <w:sz w:val="18"/>
          <w:szCs w:val="20"/>
        </w:rPr>
        <w:t>GVHD</w:t>
      </w:r>
      <w:r w:rsidRPr="00343E47">
        <w:rPr>
          <w:sz w:val="18"/>
          <w:szCs w:val="20"/>
        </w:rPr>
        <w:tab/>
        <w:t>Graft versus-host-disease</w:t>
      </w:r>
    </w:p>
    <w:p w14:paraId="4714051A" w14:textId="77777777" w:rsidR="00C76371" w:rsidRPr="00343E47" w:rsidRDefault="00C76371" w:rsidP="00C76371">
      <w:pPr>
        <w:rPr>
          <w:sz w:val="18"/>
          <w:szCs w:val="20"/>
        </w:rPr>
      </w:pPr>
      <w:r w:rsidRPr="00343E47">
        <w:rPr>
          <w:sz w:val="18"/>
          <w:szCs w:val="20"/>
        </w:rPr>
        <w:t>HSC</w:t>
      </w:r>
      <w:r w:rsidRPr="00343E47">
        <w:rPr>
          <w:sz w:val="18"/>
          <w:szCs w:val="20"/>
        </w:rPr>
        <w:tab/>
        <w:t>Haematopoietic stem cell</w:t>
      </w:r>
    </w:p>
    <w:p w14:paraId="6614A291" w14:textId="77777777" w:rsidR="00C76371" w:rsidRPr="00343E47" w:rsidRDefault="00C76371" w:rsidP="00C76371">
      <w:pPr>
        <w:rPr>
          <w:sz w:val="18"/>
          <w:szCs w:val="20"/>
        </w:rPr>
      </w:pPr>
      <w:r w:rsidRPr="00343E47">
        <w:rPr>
          <w:sz w:val="18"/>
          <w:szCs w:val="20"/>
        </w:rPr>
        <w:t>HSCT</w:t>
      </w:r>
      <w:r w:rsidRPr="00343E47">
        <w:rPr>
          <w:sz w:val="18"/>
          <w:szCs w:val="20"/>
        </w:rPr>
        <w:tab/>
        <w:t>Haematopoietic stem cell transplantation</w:t>
      </w:r>
    </w:p>
    <w:p w14:paraId="40AD72A3" w14:textId="77777777" w:rsidR="00C76371" w:rsidRPr="00343E47" w:rsidRDefault="00C76371" w:rsidP="00C76371">
      <w:pPr>
        <w:rPr>
          <w:sz w:val="18"/>
          <w:szCs w:val="20"/>
        </w:rPr>
      </w:pPr>
      <w:r w:rsidRPr="00343E47">
        <w:rPr>
          <w:sz w:val="18"/>
          <w:szCs w:val="20"/>
        </w:rPr>
        <w:t>MBS</w:t>
      </w:r>
      <w:r w:rsidRPr="00343E47">
        <w:rPr>
          <w:sz w:val="18"/>
          <w:szCs w:val="20"/>
        </w:rPr>
        <w:tab/>
        <w:t>Medicare Benefits Schedule</w:t>
      </w:r>
    </w:p>
    <w:p w14:paraId="2F9A6955" w14:textId="5913A883" w:rsidR="00C76371" w:rsidRPr="00343E47" w:rsidRDefault="00C76371" w:rsidP="00C76371">
      <w:pPr>
        <w:rPr>
          <w:sz w:val="18"/>
          <w:szCs w:val="20"/>
        </w:rPr>
      </w:pPr>
      <w:r w:rsidRPr="00343E47">
        <w:rPr>
          <w:sz w:val="18"/>
          <w:szCs w:val="20"/>
        </w:rPr>
        <w:t>MSAC</w:t>
      </w:r>
      <w:r w:rsidRPr="00343E47">
        <w:rPr>
          <w:sz w:val="18"/>
          <w:szCs w:val="20"/>
        </w:rPr>
        <w:tab/>
        <w:t>Medical Services Advisory Committee</w:t>
      </w:r>
    </w:p>
    <w:p w14:paraId="295DCA7F" w14:textId="5113FD3E" w:rsidR="00103DF0" w:rsidRPr="00343E47" w:rsidRDefault="00103DF0" w:rsidP="00103DF0">
      <w:pPr>
        <w:rPr>
          <w:sz w:val="18"/>
          <w:szCs w:val="20"/>
        </w:rPr>
      </w:pPr>
      <w:r w:rsidRPr="00343E47">
        <w:rPr>
          <w:sz w:val="18"/>
          <w:szCs w:val="20"/>
        </w:rPr>
        <w:t>NCCN</w:t>
      </w:r>
      <w:r w:rsidR="002910C5" w:rsidRPr="00343E47">
        <w:rPr>
          <w:sz w:val="18"/>
          <w:szCs w:val="20"/>
        </w:rPr>
        <w:tab/>
      </w:r>
      <w:r w:rsidR="004F4343" w:rsidRPr="00343E47">
        <w:rPr>
          <w:sz w:val="18"/>
          <w:szCs w:val="20"/>
        </w:rPr>
        <w:t>National Comprehensive Cancer Network</w:t>
      </w:r>
    </w:p>
    <w:p w14:paraId="0E2E2CFA" w14:textId="388BDF14" w:rsidR="00103DF0" w:rsidRPr="00343E47" w:rsidRDefault="00103DF0" w:rsidP="00103DF0">
      <w:pPr>
        <w:rPr>
          <w:sz w:val="18"/>
          <w:szCs w:val="20"/>
        </w:rPr>
      </w:pPr>
      <w:r w:rsidRPr="00343E47">
        <w:rPr>
          <w:sz w:val="18"/>
          <w:szCs w:val="20"/>
        </w:rPr>
        <w:t>NHS</w:t>
      </w:r>
      <w:r w:rsidR="002910C5" w:rsidRPr="00343E47">
        <w:rPr>
          <w:sz w:val="18"/>
          <w:szCs w:val="20"/>
        </w:rPr>
        <w:tab/>
        <w:t>National Health Service</w:t>
      </w:r>
    </w:p>
    <w:p w14:paraId="29EB616E" w14:textId="784AA88C" w:rsidR="00C76371" w:rsidRPr="00343E47" w:rsidRDefault="00C76371" w:rsidP="00103DF0">
      <w:pPr>
        <w:rPr>
          <w:sz w:val="18"/>
          <w:szCs w:val="20"/>
        </w:rPr>
      </w:pPr>
      <w:r w:rsidRPr="00343E47">
        <w:rPr>
          <w:sz w:val="18"/>
          <w:szCs w:val="20"/>
        </w:rPr>
        <w:t>NIH</w:t>
      </w:r>
      <w:r w:rsidRPr="00343E47">
        <w:rPr>
          <w:sz w:val="18"/>
          <w:szCs w:val="20"/>
        </w:rPr>
        <w:tab/>
        <w:t>National Institutes of Health</w:t>
      </w:r>
    </w:p>
    <w:p w14:paraId="1C802733" w14:textId="6439EA08" w:rsidR="00103DF0" w:rsidRPr="00343E47" w:rsidRDefault="00103DF0" w:rsidP="00103DF0">
      <w:pPr>
        <w:rPr>
          <w:sz w:val="18"/>
          <w:szCs w:val="20"/>
        </w:rPr>
      </w:pPr>
      <w:r w:rsidRPr="00343E47">
        <w:rPr>
          <w:sz w:val="18"/>
          <w:szCs w:val="20"/>
        </w:rPr>
        <w:t>PASC</w:t>
      </w:r>
      <w:r w:rsidR="003D2C31" w:rsidRPr="00343E47">
        <w:rPr>
          <w:sz w:val="18"/>
          <w:szCs w:val="20"/>
        </w:rPr>
        <w:tab/>
      </w:r>
      <w:r w:rsidR="00E8262C" w:rsidRPr="00343E47">
        <w:rPr>
          <w:sz w:val="18"/>
          <w:szCs w:val="20"/>
        </w:rPr>
        <w:t>PICO Advisory Subcommittee</w:t>
      </w:r>
    </w:p>
    <w:p w14:paraId="7B6C81BA" w14:textId="485DDEB1" w:rsidR="00103DF0" w:rsidRPr="00343E47" w:rsidRDefault="00103DF0" w:rsidP="00103DF0">
      <w:pPr>
        <w:rPr>
          <w:sz w:val="18"/>
          <w:szCs w:val="20"/>
        </w:rPr>
      </w:pPr>
      <w:r w:rsidRPr="00343E47">
        <w:rPr>
          <w:sz w:val="18"/>
          <w:szCs w:val="20"/>
        </w:rPr>
        <w:t>PBS</w:t>
      </w:r>
      <w:r w:rsidR="003D2C31" w:rsidRPr="00343E47">
        <w:rPr>
          <w:sz w:val="18"/>
          <w:szCs w:val="20"/>
        </w:rPr>
        <w:tab/>
        <w:t>Pharmaceutical Benefits Scheme</w:t>
      </w:r>
    </w:p>
    <w:p w14:paraId="0CB9B13D" w14:textId="7990FD45" w:rsidR="00103DF0" w:rsidRPr="00343E47" w:rsidRDefault="00103DF0" w:rsidP="00103DF0">
      <w:pPr>
        <w:rPr>
          <w:sz w:val="18"/>
          <w:szCs w:val="20"/>
        </w:rPr>
      </w:pPr>
      <w:r w:rsidRPr="00343E47">
        <w:rPr>
          <w:sz w:val="18"/>
          <w:szCs w:val="20"/>
        </w:rPr>
        <w:t>PFT</w:t>
      </w:r>
      <w:r w:rsidR="003D2C31" w:rsidRPr="00343E47">
        <w:rPr>
          <w:sz w:val="18"/>
          <w:szCs w:val="20"/>
        </w:rPr>
        <w:tab/>
        <w:t>Pulmonary function test</w:t>
      </w:r>
    </w:p>
    <w:p w14:paraId="53691F0B" w14:textId="2DDB27B7" w:rsidR="00103DF0" w:rsidRPr="00343E47" w:rsidRDefault="00103DF0" w:rsidP="00103DF0">
      <w:pPr>
        <w:rPr>
          <w:sz w:val="18"/>
          <w:szCs w:val="20"/>
        </w:rPr>
      </w:pPr>
      <w:r w:rsidRPr="00343E47">
        <w:rPr>
          <w:sz w:val="18"/>
          <w:szCs w:val="20"/>
        </w:rPr>
        <w:t>PUVA</w:t>
      </w:r>
      <w:r w:rsidR="00511A0E" w:rsidRPr="00343E47">
        <w:rPr>
          <w:sz w:val="18"/>
          <w:szCs w:val="20"/>
        </w:rPr>
        <w:tab/>
        <w:t>Psoralen plus ultraviolet A radiation</w:t>
      </w:r>
    </w:p>
    <w:p w14:paraId="51D07A47" w14:textId="738F9682" w:rsidR="00C76371" w:rsidRPr="00343E47" w:rsidRDefault="00C76371" w:rsidP="00103DF0">
      <w:pPr>
        <w:rPr>
          <w:sz w:val="18"/>
          <w:szCs w:val="20"/>
        </w:rPr>
      </w:pPr>
      <w:r w:rsidRPr="00343E47">
        <w:rPr>
          <w:sz w:val="18"/>
          <w:szCs w:val="20"/>
        </w:rPr>
        <w:t>RBC</w:t>
      </w:r>
      <w:r w:rsidRPr="00343E47">
        <w:rPr>
          <w:sz w:val="18"/>
          <w:szCs w:val="20"/>
        </w:rPr>
        <w:tab/>
        <w:t>Red blood cells</w:t>
      </w:r>
    </w:p>
    <w:p w14:paraId="1340889F" w14:textId="77777777" w:rsidR="00C76371" w:rsidRPr="00343E47" w:rsidRDefault="00C76371" w:rsidP="00C76371">
      <w:pPr>
        <w:rPr>
          <w:sz w:val="18"/>
          <w:szCs w:val="20"/>
        </w:rPr>
      </w:pPr>
      <w:r w:rsidRPr="00343E47">
        <w:rPr>
          <w:sz w:val="18"/>
          <w:szCs w:val="20"/>
        </w:rPr>
        <w:t>SAS</w:t>
      </w:r>
      <w:r w:rsidRPr="00343E47">
        <w:rPr>
          <w:sz w:val="18"/>
          <w:szCs w:val="20"/>
        </w:rPr>
        <w:tab/>
        <w:t>Special Access Scheme</w:t>
      </w:r>
    </w:p>
    <w:p w14:paraId="32D4C4C6" w14:textId="2DC5F8AE" w:rsidR="00C76371" w:rsidRPr="00343E47" w:rsidRDefault="00C76371" w:rsidP="00C76371">
      <w:pPr>
        <w:rPr>
          <w:sz w:val="18"/>
          <w:szCs w:val="20"/>
        </w:rPr>
      </w:pPr>
      <w:r w:rsidRPr="00343E47">
        <w:rPr>
          <w:sz w:val="18"/>
          <w:szCs w:val="20"/>
        </w:rPr>
        <w:t>UK</w:t>
      </w:r>
      <w:r w:rsidRPr="00343E47">
        <w:rPr>
          <w:sz w:val="18"/>
          <w:szCs w:val="20"/>
        </w:rPr>
        <w:tab/>
        <w:t>United Kingdom</w:t>
      </w:r>
    </w:p>
    <w:p w14:paraId="02D8C623" w14:textId="01B01294" w:rsidR="00103DF0" w:rsidRPr="00343E47" w:rsidRDefault="00103DF0" w:rsidP="00103DF0">
      <w:pPr>
        <w:rPr>
          <w:sz w:val="18"/>
          <w:szCs w:val="20"/>
        </w:rPr>
      </w:pPr>
      <w:r w:rsidRPr="00343E47">
        <w:rPr>
          <w:sz w:val="18"/>
          <w:szCs w:val="20"/>
        </w:rPr>
        <w:t>UV</w:t>
      </w:r>
      <w:r w:rsidR="00511A0E" w:rsidRPr="00343E47">
        <w:rPr>
          <w:sz w:val="18"/>
          <w:szCs w:val="20"/>
        </w:rPr>
        <w:tab/>
        <w:t>Ultraviolet</w:t>
      </w:r>
    </w:p>
    <w:p w14:paraId="709BE67C" w14:textId="57C1E515" w:rsidR="00B216DF" w:rsidRPr="00343E47" w:rsidRDefault="00103DF0" w:rsidP="00103DF0">
      <w:pPr>
        <w:rPr>
          <w:sz w:val="18"/>
          <w:szCs w:val="20"/>
        </w:rPr>
      </w:pPr>
      <w:r w:rsidRPr="00343E47">
        <w:rPr>
          <w:sz w:val="18"/>
          <w:szCs w:val="20"/>
        </w:rPr>
        <w:t>UVA</w:t>
      </w:r>
      <w:r w:rsidR="00511A0E" w:rsidRPr="00343E47">
        <w:rPr>
          <w:sz w:val="18"/>
          <w:szCs w:val="20"/>
        </w:rPr>
        <w:tab/>
        <w:t>Ultraviolet A</w:t>
      </w:r>
    </w:p>
    <w:p w14:paraId="25FA86FD" w14:textId="11DF0A55" w:rsidR="00C76371" w:rsidRPr="00343E47" w:rsidRDefault="00C76371" w:rsidP="00103DF0">
      <w:pPr>
        <w:rPr>
          <w:sz w:val="18"/>
          <w:szCs w:val="20"/>
        </w:rPr>
      </w:pPr>
      <w:r w:rsidRPr="00343E47">
        <w:rPr>
          <w:sz w:val="18"/>
          <w:szCs w:val="20"/>
        </w:rPr>
        <w:t>WBC</w:t>
      </w:r>
      <w:r w:rsidRPr="00343E47">
        <w:rPr>
          <w:sz w:val="18"/>
          <w:szCs w:val="20"/>
        </w:rPr>
        <w:tab/>
        <w:t>White blood cells</w:t>
      </w:r>
    </w:p>
    <w:p w14:paraId="64B59E71" w14:textId="77777777" w:rsidR="00B216DF" w:rsidRPr="00343E47" w:rsidRDefault="00B216DF" w:rsidP="00C14656">
      <w:pPr>
        <w:spacing w:after="160" w:line="259" w:lineRule="auto"/>
        <w:rPr>
          <w:b/>
          <w:bCs/>
          <w:color w:val="0070C0"/>
          <w:sz w:val="28"/>
          <w:szCs w:val="28"/>
        </w:rPr>
      </w:pPr>
    </w:p>
    <w:p w14:paraId="6D59B6B1" w14:textId="77777777" w:rsidR="00B216DF" w:rsidRDefault="00B216DF" w:rsidP="00C14656">
      <w:pPr>
        <w:spacing w:after="160" w:line="259" w:lineRule="auto"/>
        <w:rPr>
          <w:b/>
          <w:bCs/>
          <w:color w:val="0070C0"/>
          <w:sz w:val="32"/>
          <w:szCs w:val="32"/>
        </w:rPr>
      </w:pPr>
    </w:p>
    <w:p w14:paraId="368FA1A6" w14:textId="77777777" w:rsidR="00B216DF" w:rsidRDefault="00B216DF" w:rsidP="00C14656">
      <w:pPr>
        <w:spacing w:after="160" w:line="259" w:lineRule="auto"/>
        <w:rPr>
          <w:b/>
          <w:bCs/>
          <w:color w:val="0070C0"/>
          <w:sz w:val="32"/>
          <w:szCs w:val="32"/>
        </w:rPr>
      </w:pPr>
    </w:p>
    <w:p w14:paraId="46129C93" w14:textId="77777777" w:rsidR="00B216DF" w:rsidRDefault="00B216DF" w:rsidP="00C14656">
      <w:pPr>
        <w:spacing w:after="160" w:line="259" w:lineRule="auto"/>
        <w:rPr>
          <w:b/>
          <w:bCs/>
          <w:color w:val="0070C0"/>
          <w:sz w:val="32"/>
          <w:szCs w:val="32"/>
        </w:rPr>
      </w:pPr>
    </w:p>
    <w:p w14:paraId="05A9478C" w14:textId="77777777" w:rsidR="00343E47" w:rsidRDefault="00343E47" w:rsidP="00C14656">
      <w:pPr>
        <w:spacing w:after="160" w:line="259" w:lineRule="auto"/>
        <w:rPr>
          <w:b/>
          <w:bCs/>
          <w:color w:val="0070C0"/>
          <w:sz w:val="32"/>
          <w:szCs w:val="32"/>
        </w:rPr>
      </w:pPr>
    </w:p>
    <w:p w14:paraId="61AB3FD1" w14:textId="77777777" w:rsidR="00F625AB" w:rsidRDefault="00F625AB" w:rsidP="00C14656">
      <w:pPr>
        <w:spacing w:after="160" w:line="259" w:lineRule="auto"/>
        <w:rPr>
          <w:b/>
          <w:bCs/>
          <w:color w:val="0070C0"/>
          <w:sz w:val="32"/>
          <w:szCs w:val="32"/>
        </w:rPr>
      </w:pPr>
    </w:p>
    <w:p w14:paraId="4CCD5437" w14:textId="77777777" w:rsidR="00B216DF" w:rsidRDefault="00B216DF" w:rsidP="00C14656">
      <w:pPr>
        <w:spacing w:after="160" w:line="259" w:lineRule="auto"/>
        <w:rPr>
          <w:b/>
          <w:bCs/>
          <w:color w:val="0070C0"/>
          <w:sz w:val="32"/>
          <w:szCs w:val="32"/>
        </w:rPr>
      </w:pPr>
    </w:p>
    <w:p w14:paraId="26E75185" w14:textId="77777777" w:rsidR="00B216DF" w:rsidRDefault="00B216DF" w:rsidP="00C14656">
      <w:pPr>
        <w:spacing w:after="160" w:line="259" w:lineRule="auto"/>
        <w:rPr>
          <w:b/>
          <w:bCs/>
          <w:color w:val="0070C0"/>
          <w:sz w:val="32"/>
          <w:szCs w:val="32"/>
        </w:rPr>
      </w:pPr>
    </w:p>
    <w:p w14:paraId="7D14D7F0" w14:textId="77777777" w:rsidR="00051843" w:rsidRPr="00C22C00" w:rsidRDefault="00051843" w:rsidP="003B0182">
      <w:pPr>
        <w:pStyle w:val="Heading1"/>
      </w:pPr>
      <w:r w:rsidRPr="00C22C00">
        <w:lastRenderedPageBreak/>
        <w:t>Population</w:t>
      </w:r>
    </w:p>
    <w:p w14:paraId="23AD1431" w14:textId="77777777" w:rsidR="00051843" w:rsidRPr="004E7EB1" w:rsidRDefault="00051843" w:rsidP="00B3331D">
      <w:pPr>
        <w:pStyle w:val="Question"/>
        <w:rPr>
          <w:sz w:val="18"/>
          <w:szCs w:val="18"/>
        </w:rPr>
      </w:pPr>
      <w:r w:rsidRPr="004E7EB1">
        <w:rPr>
          <w:sz w:val="18"/>
          <w:szCs w:val="18"/>
        </w:rPr>
        <w:t>Describe the population in which the proposed health technology is intended to be used:</w:t>
      </w:r>
    </w:p>
    <w:p w14:paraId="2DF50339" w14:textId="1B2A4944" w:rsidR="00C35568" w:rsidRDefault="00C35568" w:rsidP="003F70C7">
      <w:pPr>
        <w:pStyle w:val="BodyText"/>
        <w:rPr>
          <w:sz w:val="18"/>
          <w:szCs w:val="18"/>
        </w:rPr>
      </w:pPr>
      <w:r>
        <w:rPr>
          <w:sz w:val="18"/>
          <w:szCs w:val="18"/>
        </w:rPr>
        <w:t xml:space="preserve">Due to the nature of this application the population is unchanged from those currently approved for treatment with extracorporeal photopheresis (ECP) under Medicare Benefits Schedule (MBS) items </w:t>
      </w:r>
      <w:r w:rsidR="00534929">
        <w:rPr>
          <w:sz w:val="18"/>
          <w:szCs w:val="18"/>
        </w:rPr>
        <w:t>13761 and 13762.</w:t>
      </w:r>
    </w:p>
    <w:p w14:paraId="100006B4" w14:textId="748BE298" w:rsidR="00981EF0" w:rsidRDefault="00FE574D" w:rsidP="003F70C7">
      <w:pPr>
        <w:pStyle w:val="BodyText"/>
        <w:rPr>
          <w:sz w:val="18"/>
          <w:szCs w:val="18"/>
        </w:rPr>
      </w:pPr>
      <w:r>
        <w:rPr>
          <w:sz w:val="18"/>
          <w:szCs w:val="18"/>
        </w:rPr>
        <w:t xml:space="preserve">In summary, the proposed health technology is intended for use in Australian adults with a confirmed diagnosis </w:t>
      </w:r>
      <w:r w:rsidR="00A62F2D">
        <w:rPr>
          <w:sz w:val="18"/>
          <w:szCs w:val="18"/>
        </w:rPr>
        <w:t>of chronic graft versus</w:t>
      </w:r>
      <w:r w:rsidR="00AB7A15">
        <w:rPr>
          <w:sz w:val="18"/>
          <w:szCs w:val="18"/>
        </w:rPr>
        <w:t>-</w:t>
      </w:r>
      <w:r w:rsidR="00A62F2D">
        <w:rPr>
          <w:sz w:val="18"/>
          <w:szCs w:val="18"/>
        </w:rPr>
        <w:t>host</w:t>
      </w:r>
      <w:r w:rsidR="00AB7A15">
        <w:rPr>
          <w:sz w:val="18"/>
          <w:szCs w:val="18"/>
        </w:rPr>
        <w:t>-</w:t>
      </w:r>
      <w:r w:rsidR="00A62F2D">
        <w:rPr>
          <w:sz w:val="18"/>
          <w:szCs w:val="18"/>
        </w:rPr>
        <w:t xml:space="preserve">disease (cGVHD) </w:t>
      </w:r>
      <w:r w:rsidR="00B41A6D">
        <w:rPr>
          <w:sz w:val="18"/>
          <w:szCs w:val="18"/>
        </w:rPr>
        <w:t>following haematopoietic stem cell transplantation (HSCT) who are</w:t>
      </w:r>
      <w:r w:rsidR="00981EF0">
        <w:rPr>
          <w:sz w:val="18"/>
          <w:szCs w:val="18"/>
        </w:rPr>
        <w:t>:</w:t>
      </w:r>
    </w:p>
    <w:p w14:paraId="25B50E56" w14:textId="3D5031FB" w:rsidR="00D371ED" w:rsidRDefault="00D371ED" w:rsidP="00D371ED">
      <w:pPr>
        <w:pStyle w:val="BodyText"/>
        <w:numPr>
          <w:ilvl w:val="0"/>
          <w:numId w:val="4"/>
        </w:numPr>
        <w:rPr>
          <w:sz w:val="18"/>
          <w:szCs w:val="18"/>
        </w:rPr>
      </w:pPr>
      <w:r>
        <w:rPr>
          <w:sz w:val="18"/>
          <w:szCs w:val="18"/>
        </w:rPr>
        <w:t>clinically unsuitable for steroid treatment as the disease is steroid</w:t>
      </w:r>
      <w:r w:rsidR="003677D5">
        <w:rPr>
          <w:sz w:val="18"/>
          <w:szCs w:val="18"/>
        </w:rPr>
        <w:t>-</w:t>
      </w:r>
      <w:r>
        <w:rPr>
          <w:sz w:val="18"/>
          <w:szCs w:val="18"/>
        </w:rPr>
        <w:t>refractory, or the person is steroid-dependent or intolerant</w:t>
      </w:r>
    </w:p>
    <w:p w14:paraId="655AA3DF" w14:textId="7FFFACC8" w:rsidR="00CC7C07" w:rsidRPr="00CC7C07" w:rsidRDefault="00C032B5" w:rsidP="00CC7C07">
      <w:pPr>
        <w:numPr>
          <w:ilvl w:val="0"/>
          <w:numId w:val="4"/>
        </w:numPr>
        <w:rPr>
          <w:sz w:val="18"/>
          <w:szCs w:val="18"/>
        </w:rPr>
      </w:pPr>
      <w:r w:rsidRPr="00981EF0">
        <w:rPr>
          <w:sz w:val="18"/>
          <w:szCs w:val="18"/>
        </w:rPr>
        <w:t>receiving the treatment in combination with use of ex-vivo injectable methoxsalen</w:t>
      </w:r>
      <w:r w:rsidR="00EE32D6">
        <w:rPr>
          <w:sz w:val="18"/>
          <w:szCs w:val="18"/>
        </w:rPr>
        <w:t>.</w:t>
      </w:r>
    </w:p>
    <w:p w14:paraId="581AC450" w14:textId="0C4E0D39" w:rsidR="00B9291A" w:rsidRDefault="00051843" w:rsidP="00DD7CDA">
      <w:pPr>
        <w:pStyle w:val="Question"/>
        <w:rPr>
          <w:sz w:val="18"/>
          <w:szCs w:val="18"/>
        </w:rPr>
      </w:pPr>
      <w:r w:rsidRPr="004E7EB1">
        <w:rPr>
          <w:sz w:val="18"/>
          <w:szCs w:val="18"/>
        </w:rPr>
        <w:t>Specify any characteristics of patients with</w:t>
      </w:r>
      <w:r w:rsidR="00197915" w:rsidRPr="004E7EB1">
        <w:rPr>
          <w:sz w:val="18"/>
          <w:szCs w:val="18"/>
        </w:rPr>
        <w:t>, or suspected of having,</w:t>
      </w:r>
      <w:r w:rsidRPr="004E7EB1">
        <w:rPr>
          <w:sz w:val="18"/>
          <w:szCs w:val="18"/>
        </w:rPr>
        <w:t xml:space="preserve"> the medical condition, who are proposed to be eligible for the proposed health technology, describing how a patient would be investigated, managed and referred within the Australian healthcare system in the lead up to being considered eligible for the technology:</w:t>
      </w:r>
    </w:p>
    <w:p w14:paraId="72A377AB" w14:textId="5D5E9A8F" w:rsidR="003B2639" w:rsidRDefault="008574B0" w:rsidP="003B2639">
      <w:pPr>
        <w:pStyle w:val="BodyText"/>
        <w:rPr>
          <w:sz w:val="18"/>
          <w:szCs w:val="18"/>
        </w:rPr>
      </w:pPr>
      <w:r>
        <w:rPr>
          <w:sz w:val="18"/>
          <w:szCs w:val="18"/>
        </w:rPr>
        <w:t>Graft versus</w:t>
      </w:r>
      <w:r w:rsidR="00580F75">
        <w:rPr>
          <w:sz w:val="18"/>
          <w:szCs w:val="18"/>
        </w:rPr>
        <w:t>-</w:t>
      </w:r>
      <w:r>
        <w:rPr>
          <w:sz w:val="18"/>
          <w:szCs w:val="18"/>
        </w:rPr>
        <w:t>host</w:t>
      </w:r>
      <w:r w:rsidR="00580F75">
        <w:rPr>
          <w:sz w:val="18"/>
          <w:szCs w:val="18"/>
        </w:rPr>
        <w:t>-</w:t>
      </w:r>
      <w:r>
        <w:rPr>
          <w:sz w:val="18"/>
          <w:szCs w:val="18"/>
        </w:rPr>
        <w:t>disease (</w:t>
      </w:r>
      <w:r w:rsidR="00177009" w:rsidRPr="00177009">
        <w:rPr>
          <w:sz w:val="18"/>
          <w:szCs w:val="18"/>
        </w:rPr>
        <w:t>G</w:t>
      </w:r>
      <w:r>
        <w:rPr>
          <w:sz w:val="18"/>
          <w:szCs w:val="18"/>
        </w:rPr>
        <w:t>V</w:t>
      </w:r>
      <w:r w:rsidR="00177009" w:rsidRPr="00177009">
        <w:rPr>
          <w:sz w:val="18"/>
          <w:szCs w:val="18"/>
        </w:rPr>
        <w:t>HD</w:t>
      </w:r>
      <w:r>
        <w:rPr>
          <w:sz w:val="18"/>
          <w:szCs w:val="18"/>
        </w:rPr>
        <w:t xml:space="preserve">) </w:t>
      </w:r>
      <w:r w:rsidR="00177009" w:rsidRPr="00177009">
        <w:rPr>
          <w:sz w:val="18"/>
          <w:szCs w:val="18"/>
        </w:rPr>
        <w:t xml:space="preserve">is a severe complication that can occur following </w:t>
      </w:r>
      <w:r w:rsidR="008C2BC2">
        <w:rPr>
          <w:sz w:val="18"/>
          <w:szCs w:val="18"/>
        </w:rPr>
        <w:t>HSCT</w:t>
      </w:r>
      <w:r w:rsidR="00177009" w:rsidRPr="00177009">
        <w:rPr>
          <w:sz w:val="18"/>
          <w:szCs w:val="18"/>
        </w:rPr>
        <w:t>. This condition arises when immunocompetent T lymphocytes from the donor graft recognise the recipient's tissues as foreign due to histocompatibility differences and initiate an immune response against them</w:t>
      </w:r>
      <w:r w:rsidR="00450516">
        <w:rPr>
          <w:sz w:val="18"/>
          <w:szCs w:val="18"/>
        </w:rPr>
        <w:t xml:space="preserve"> </w:t>
      </w:r>
      <w:r w:rsidR="00450516">
        <w:rPr>
          <w:sz w:val="18"/>
          <w:szCs w:val="18"/>
        </w:rPr>
        <w:fldChar w:fldCharType="begin">
          <w:fldData xml:space="preserve">PEVuZE5vdGU+PENpdGU+PEF1dGhvcj5GZXJyYXJhPC9BdXRob3I+PFllYXI+MjAwOTwvWWVhcj48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</w:fldData>
        </w:fldChar>
      </w:r>
      <w:r w:rsidR="004358DD">
        <w:rPr>
          <w:sz w:val="18"/>
          <w:szCs w:val="18"/>
        </w:rPr>
        <w:instrText xml:space="preserve"> ADDIN EN.CITE </w:instrText>
      </w:r>
      <w:r w:rsidR="004358DD">
        <w:rPr>
          <w:sz w:val="18"/>
          <w:szCs w:val="18"/>
        </w:rPr>
        <w:fldChar w:fldCharType="begin">
          <w:fldData xml:space="preserve">PEVuZE5vdGU+PENpdGU+PEF1dGhvcj5GZXJyYXJhPC9BdXRob3I+PFllYXI+MjAwOTwvWWVhcj48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</w:fldData>
        </w:fldChar>
      </w:r>
      <w:r w:rsidR="004358DD">
        <w:rPr>
          <w:sz w:val="18"/>
          <w:szCs w:val="18"/>
        </w:rPr>
        <w:instrText xml:space="preserve"> ADDIN EN.CITE.DATA </w:instrText>
      </w:r>
      <w:r w:rsidR="004358DD">
        <w:rPr>
          <w:sz w:val="18"/>
          <w:szCs w:val="18"/>
        </w:rPr>
      </w:r>
      <w:r w:rsidR="004358DD">
        <w:rPr>
          <w:sz w:val="18"/>
          <w:szCs w:val="18"/>
        </w:rPr>
        <w:fldChar w:fldCharType="end"/>
      </w:r>
      <w:r w:rsidR="00450516">
        <w:rPr>
          <w:sz w:val="18"/>
          <w:szCs w:val="18"/>
        </w:rPr>
      </w:r>
      <w:r w:rsidR="00450516">
        <w:rPr>
          <w:sz w:val="18"/>
          <w:szCs w:val="18"/>
        </w:rPr>
        <w:fldChar w:fldCharType="separate"/>
      </w:r>
      <w:r w:rsidR="00D33369">
        <w:rPr>
          <w:noProof/>
          <w:sz w:val="18"/>
          <w:szCs w:val="18"/>
        </w:rPr>
        <w:t>(Ferrara et al. 2009; Welniak et al. 2007)</w:t>
      </w:r>
      <w:r w:rsidR="00450516">
        <w:rPr>
          <w:sz w:val="18"/>
          <w:szCs w:val="18"/>
        </w:rPr>
        <w:fldChar w:fldCharType="end"/>
      </w:r>
      <w:r w:rsidR="003B2639">
        <w:rPr>
          <w:sz w:val="18"/>
          <w:szCs w:val="18"/>
        </w:rPr>
        <w:t>. This attack typically leads to tissue damage in various organs, including the skin, gastrointestinal tract, liver, and lungs.</w:t>
      </w:r>
    </w:p>
    <w:p w14:paraId="2F1500EC" w14:textId="495F9351" w:rsidR="00563808" w:rsidRDefault="00DD7CDA" w:rsidP="003B2639">
      <w:pPr>
        <w:pStyle w:val="BodyText"/>
        <w:rPr>
          <w:sz w:val="18"/>
          <w:szCs w:val="18"/>
          <w:u w:val="single"/>
        </w:rPr>
      </w:pPr>
      <w:r w:rsidRPr="000E1C1F">
        <w:rPr>
          <w:sz w:val="18"/>
          <w:szCs w:val="18"/>
          <w:u w:val="single"/>
        </w:rPr>
        <w:t>Acute versus chronic GVHD</w:t>
      </w:r>
    </w:p>
    <w:p w14:paraId="5EDF12F7" w14:textId="0AE01879" w:rsidR="00FD5497" w:rsidRDefault="003B14D6" w:rsidP="001F325E">
      <w:pPr>
        <w:pStyle w:val="BodyText"/>
        <w:rPr>
          <w:sz w:val="18"/>
          <w:szCs w:val="18"/>
        </w:rPr>
      </w:pPr>
      <w:r w:rsidRPr="004B6988">
        <w:rPr>
          <w:sz w:val="18"/>
          <w:szCs w:val="18"/>
        </w:rPr>
        <w:t xml:space="preserve">Historically, the distinction between acute </w:t>
      </w:r>
      <w:r w:rsidR="008D0AEF" w:rsidRPr="004B6988">
        <w:rPr>
          <w:sz w:val="18"/>
          <w:szCs w:val="18"/>
        </w:rPr>
        <w:t xml:space="preserve">GVHD (aGVHD) </w:t>
      </w:r>
      <w:r w:rsidRPr="004B6988">
        <w:rPr>
          <w:sz w:val="18"/>
          <w:szCs w:val="18"/>
        </w:rPr>
        <w:t xml:space="preserve">and chronic GVHD </w:t>
      </w:r>
      <w:r w:rsidR="008D0AEF" w:rsidRPr="004B6988">
        <w:rPr>
          <w:sz w:val="18"/>
          <w:szCs w:val="18"/>
        </w:rPr>
        <w:t xml:space="preserve">(cGVHD) </w:t>
      </w:r>
      <w:r w:rsidRPr="004B6988">
        <w:rPr>
          <w:sz w:val="18"/>
          <w:szCs w:val="18"/>
        </w:rPr>
        <w:t xml:space="preserve">was based on whether diagnosis occurred before or after 100 days post-transplant. The 2005 National Institutes of Health (NIH) Consensus Conference redefined </w:t>
      </w:r>
      <w:r w:rsidR="008D0AEF" w:rsidRPr="004B6988">
        <w:rPr>
          <w:sz w:val="18"/>
          <w:szCs w:val="18"/>
        </w:rPr>
        <w:t xml:space="preserve">aGVHD </w:t>
      </w:r>
      <w:r w:rsidR="00591469" w:rsidRPr="004B6988">
        <w:rPr>
          <w:sz w:val="18"/>
          <w:szCs w:val="18"/>
        </w:rPr>
        <w:t>and cGVHD</w:t>
      </w:r>
      <w:r w:rsidRPr="004B6988">
        <w:rPr>
          <w:sz w:val="18"/>
          <w:szCs w:val="18"/>
        </w:rPr>
        <w:t xml:space="preserve"> as distinct clinical syndromes without a strict </w:t>
      </w:r>
      <w:r w:rsidR="00591469" w:rsidRPr="004B6988">
        <w:rPr>
          <w:sz w:val="18"/>
          <w:szCs w:val="18"/>
        </w:rPr>
        <w:t>time cutoff</w:t>
      </w:r>
      <w:r w:rsidR="00E737C1" w:rsidRPr="004B6988">
        <w:rPr>
          <w:sz w:val="18"/>
          <w:szCs w:val="18"/>
        </w:rPr>
        <w:t xml:space="preserve"> </w:t>
      </w:r>
      <w:r w:rsidR="003C7BCE" w:rsidRPr="004B6988">
        <w:rPr>
          <w:sz w:val="18"/>
          <w:szCs w:val="18"/>
        </w:rPr>
        <w:fldChar w:fldCharType="begin"/>
      </w:r>
      <w:r w:rsidR="004358DD">
        <w:rPr>
          <w:sz w:val="18"/>
          <w:szCs w:val="18"/>
        </w:rPr>
        <w:instrText xml:space="preserve"> ADDIN EN.CITE &lt;EndNote&gt;&lt;Cite&gt;&lt;Author&gt;Lee&lt;/Author&gt;&lt;Year&gt;2017&lt;/Year&gt;&lt;RecNum&gt;29&lt;/RecNum&gt;&lt;DisplayText&gt;(Lee 2017)&lt;/DisplayText&gt;&lt;record&gt;&lt;rec-number&gt;29&lt;/rec-number&gt;&lt;foreign-keys&gt;&lt;key app="EN" db-id="a90zwtp0brzsd5e2rt25w2rdsd0srpvx9zsd" timestamp="1762916691"&gt;29&lt;/key&gt;&lt;/foreign-keys&gt;&lt;ref-type name="Journal Article"&gt;17&lt;/ref-type&gt;&lt;contributors&gt;&lt;authors&gt;&lt;author&gt;Lee, S. J.&lt;/author&gt;&lt;/authors&gt;&lt;/contributors&gt;&lt;auth-address&gt;Fred Hutchinson Cancer Research Center, Seattle, WA.&lt;/auth-address&gt;&lt;titles&gt;&lt;title&gt;Classification systems for chronic graft-versus-host disease&lt;/title&gt;&lt;secondary-title&gt;Blood&lt;/secondary-title&gt;&lt;/titles&gt;&lt;periodical&gt;&lt;full-title&gt;Blood&lt;/full-title&gt;&lt;/periodical&gt;&lt;pages&gt;30-37&lt;/pages&gt;&lt;volume&gt;129&lt;/volume&gt;&lt;number&gt;1&lt;/number&gt;&lt;edition&gt;20161107&lt;/edition&gt;&lt;keywords&gt;&lt;keyword&gt;Graft vs Host Disease/*classification&lt;/keyword&gt;&lt;keyword&gt;Humans&lt;/keyword&gt;&lt;/keywords&gt;&lt;dates&gt;&lt;year&gt;2017&lt;/year&gt;&lt;pub-dates&gt;&lt;date&gt;Jan 5&lt;/date&gt;&lt;/pub-dates&gt;&lt;/dates&gt;&lt;isbn&gt;1528-0020 (Electronic)&amp;#xD;0006-4971 (Print)&amp;#xD;0006-4971 (Linking)&lt;/isbn&gt;&lt;accession-num&gt;27821503&lt;/accession-num&gt;&lt;urls&gt;&lt;related-urls&gt;&lt;url&gt;https://www.ncbi.nlm.nih.gov/pubmed/27821503&lt;/url&gt;&lt;/related-urls&gt;&lt;/urls&gt;&lt;custom2&gt;PMC5216262&lt;/custom2&gt;&lt;electronic-resource-num&gt;10.1182/blood-2016-07-686642&lt;/electronic-resource-num&gt;&lt;remote-database-name&gt;Medline&lt;/remote-database-name&gt;&lt;remote-database-provider&gt;NLM&lt;/remote-database-provider&gt;&lt;/record&gt;&lt;/Cite&gt;&lt;/EndNote&gt;</w:instrText>
      </w:r>
      <w:r w:rsidR="003C7BCE" w:rsidRPr="004B6988">
        <w:rPr>
          <w:sz w:val="18"/>
          <w:szCs w:val="18"/>
        </w:rPr>
        <w:fldChar w:fldCharType="separate"/>
      </w:r>
      <w:r w:rsidR="003C7BCE" w:rsidRPr="004B6988">
        <w:rPr>
          <w:noProof/>
          <w:sz w:val="18"/>
          <w:szCs w:val="18"/>
        </w:rPr>
        <w:t>(Lee 2017)</w:t>
      </w:r>
      <w:r w:rsidR="003C7BCE" w:rsidRPr="004B6988">
        <w:rPr>
          <w:sz w:val="18"/>
          <w:szCs w:val="18"/>
        </w:rPr>
        <w:fldChar w:fldCharType="end"/>
      </w:r>
      <w:r w:rsidRPr="004B6988">
        <w:rPr>
          <w:sz w:val="18"/>
          <w:szCs w:val="18"/>
        </w:rPr>
        <w:t>, a definition reaffirmed by the NIH Consensus Conference in 2014</w:t>
      </w:r>
      <w:r w:rsidR="00E737C1" w:rsidRPr="004B6988">
        <w:rPr>
          <w:sz w:val="18"/>
          <w:szCs w:val="18"/>
        </w:rPr>
        <w:t xml:space="preserve"> </w:t>
      </w:r>
      <w:r w:rsidR="003C7BCE" w:rsidRPr="004B6988">
        <w:rPr>
          <w:sz w:val="18"/>
          <w:szCs w:val="18"/>
        </w:rPr>
        <w:fldChar w:fldCharType="begin">
          <w:fldData xml:space="preserve">PEVuZE5vdGU+PENpdGU+PEF1dGhvcj5KYWdhc2lhPC9BdXRob3I+PFllYXI+MjAxNTwvWWVhcj48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</w:fldData>
        </w:fldChar>
      </w:r>
      <w:r w:rsidR="004358DD">
        <w:rPr>
          <w:sz w:val="18"/>
          <w:szCs w:val="18"/>
        </w:rPr>
        <w:instrText xml:space="preserve"> ADDIN EN.CITE </w:instrText>
      </w:r>
      <w:r w:rsidR="004358DD">
        <w:rPr>
          <w:sz w:val="18"/>
          <w:szCs w:val="18"/>
        </w:rPr>
        <w:fldChar w:fldCharType="begin">
          <w:fldData xml:space="preserve">PEVuZE5vdGU+PENpdGU+PEF1dGhvcj5KYWdhc2lhPC9BdXRob3I+PFllYXI+MjAxNTwvWWVhcj48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</w:fldData>
        </w:fldChar>
      </w:r>
      <w:r w:rsidR="004358DD">
        <w:rPr>
          <w:sz w:val="18"/>
          <w:szCs w:val="18"/>
        </w:rPr>
        <w:instrText xml:space="preserve"> ADDIN EN.CITE.DATA </w:instrText>
      </w:r>
      <w:r w:rsidR="004358DD">
        <w:rPr>
          <w:sz w:val="18"/>
          <w:szCs w:val="18"/>
        </w:rPr>
      </w:r>
      <w:r w:rsidR="004358DD">
        <w:rPr>
          <w:sz w:val="18"/>
          <w:szCs w:val="18"/>
        </w:rPr>
        <w:fldChar w:fldCharType="end"/>
      </w:r>
      <w:r w:rsidR="003C7BCE" w:rsidRPr="004B6988">
        <w:rPr>
          <w:sz w:val="18"/>
          <w:szCs w:val="18"/>
        </w:rPr>
      </w:r>
      <w:r w:rsidR="003C7BCE" w:rsidRPr="004B6988">
        <w:rPr>
          <w:sz w:val="18"/>
          <w:szCs w:val="18"/>
        </w:rPr>
        <w:fldChar w:fldCharType="separate"/>
      </w:r>
      <w:r w:rsidR="003C7BCE" w:rsidRPr="004B6988">
        <w:rPr>
          <w:noProof/>
          <w:sz w:val="18"/>
          <w:szCs w:val="18"/>
        </w:rPr>
        <w:t>(Jagasia et al. 2015)</w:t>
      </w:r>
      <w:r w:rsidR="003C7BCE" w:rsidRPr="004B6988">
        <w:rPr>
          <w:sz w:val="18"/>
          <w:szCs w:val="18"/>
        </w:rPr>
        <w:fldChar w:fldCharType="end"/>
      </w:r>
      <w:r w:rsidRPr="004B6988">
        <w:rPr>
          <w:sz w:val="18"/>
          <w:szCs w:val="18"/>
        </w:rPr>
        <w:t xml:space="preserve">. </w:t>
      </w:r>
      <w:r w:rsidR="00FD536B" w:rsidRPr="004B6988">
        <w:rPr>
          <w:sz w:val="18"/>
          <w:szCs w:val="18"/>
        </w:rPr>
        <w:t>Under this framework, a</w:t>
      </w:r>
      <w:r w:rsidRPr="004B6988">
        <w:rPr>
          <w:sz w:val="18"/>
          <w:szCs w:val="18"/>
        </w:rPr>
        <w:t xml:space="preserve">GVHD is </w:t>
      </w:r>
      <w:r w:rsidR="00774C4B" w:rsidRPr="004B6988">
        <w:rPr>
          <w:sz w:val="18"/>
          <w:szCs w:val="18"/>
        </w:rPr>
        <w:t>characterised by the inflammatory involvement of the</w:t>
      </w:r>
      <w:r w:rsidRPr="004B6988">
        <w:rPr>
          <w:sz w:val="18"/>
          <w:szCs w:val="18"/>
        </w:rPr>
        <w:t xml:space="preserve"> skin, liver, and gastrointestinal </w:t>
      </w:r>
      <w:r w:rsidR="00774C4B" w:rsidRPr="004B6988">
        <w:rPr>
          <w:sz w:val="18"/>
          <w:szCs w:val="18"/>
        </w:rPr>
        <w:t xml:space="preserve">tract, </w:t>
      </w:r>
      <w:r w:rsidRPr="004B6988">
        <w:rPr>
          <w:sz w:val="18"/>
          <w:szCs w:val="18"/>
        </w:rPr>
        <w:t xml:space="preserve">and may occur either before or after 100 days post-transplant. </w:t>
      </w:r>
      <w:r w:rsidR="008D0AEF" w:rsidRPr="004B6988">
        <w:rPr>
          <w:sz w:val="18"/>
          <w:szCs w:val="18"/>
        </w:rPr>
        <w:t>c</w:t>
      </w:r>
      <w:r w:rsidRPr="004B6988">
        <w:rPr>
          <w:sz w:val="18"/>
          <w:szCs w:val="18"/>
        </w:rPr>
        <w:t xml:space="preserve">GVHD </w:t>
      </w:r>
      <w:r w:rsidR="00E50900" w:rsidRPr="004B6988">
        <w:rPr>
          <w:sz w:val="18"/>
          <w:szCs w:val="18"/>
        </w:rPr>
        <w:t xml:space="preserve">instead </w:t>
      </w:r>
      <w:r w:rsidRPr="004B6988">
        <w:rPr>
          <w:sz w:val="18"/>
          <w:szCs w:val="18"/>
        </w:rPr>
        <w:t xml:space="preserve">manifests as an autoimmune-like, multi-organ condition </w:t>
      </w:r>
      <w:r w:rsidR="000D4390" w:rsidRPr="004B6988">
        <w:rPr>
          <w:sz w:val="18"/>
          <w:szCs w:val="18"/>
        </w:rPr>
        <w:t xml:space="preserve">and </w:t>
      </w:r>
      <w:r w:rsidRPr="004B6988">
        <w:rPr>
          <w:sz w:val="18"/>
          <w:szCs w:val="18"/>
        </w:rPr>
        <w:t>may arise de novo, evolve from aGVHD, or develop following its resolution</w:t>
      </w:r>
      <w:r w:rsidR="00F85568" w:rsidRPr="004B6988">
        <w:rPr>
          <w:sz w:val="18"/>
          <w:szCs w:val="18"/>
        </w:rPr>
        <w:t xml:space="preserve">. </w:t>
      </w:r>
      <w:r w:rsidR="00EA1B7A" w:rsidRPr="004B6988">
        <w:rPr>
          <w:sz w:val="18"/>
          <w:szCs w:val="18"/>
        </w:rPr>
        <w:t xml:space="preserve">Clinically, cGVHD is based on organ-specific findings defined in the NIH </w:t>
      </w:r>
      <w:r w:rsidR="00887CBB" w:rsidRPr="004B6988">
        <w:rPr>
          <w:sz w:val="18"/>
          <w:szCs w:val="18"/>
        </w:rPr>
        <w:t xml:space="preserve">consensus </w:t>
      </w:r>
      <w:r w:rsidR="008828A1" w:rsidRPr="004B6988">
        <w:rPr>
          <w:sz w:val="18"/>
          <w:szCs w:val="18"/>
        </w:rPr>
        <w:t>report</w:t>
      </w:r>
      <w:r w:rsidR="00886042" w:rsidRPr="004B6988">
        <w:rPr>
          <w:sz w:val="18"/>
          <w:szCs w:val="18"/>
        </w:rPr>
        <w:t xml:space="preserve"> </w:t>
      </w:r>
      <w:r w:rsidR="00886042" w:rsidRPr="004B6988">
        <w:rPr>
          <w:sz w:val="18"/>
          <w:szCs w:val="18"/>
        </w:rPr>
        <w:fldChar w:fldCharType="begin">
          <w:fldData xml:space="preserve">PEVuZE5vdGU+PENpdGU+PEF1dGhvcj5KYWdhc2lhPC9BdXRob3I+PFllYXI+MjAxNTwvWWVhcj48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</w:fldData>
        </w:fldChar>
      </w:r>
      <w:r w:rsidR="004358DD">
        <w:rPr>
          <w:sz w:val="18"/>
          <w:szCs w:val="18"/>
        </w:rPr>
        <w:instrText xml:space="preserve"> ADDIN EN.CITE </w:instrText>
      </w:r>
      <w:r w:rsidR="004358DD">
        <w:rPr>
          <w:sz w:val="18"/>
          <w:szCs w:val="18"/>
        </w:rPr>
        <w:fldChar w:fldCharType="begin">
          <w:fldData xml:space="preserve">PEVuZE5vdGU+PENpdGU+PEF1dGhvcj5KYWdhc2lhPC9BdXRob3I+PFllYXI+MjAxNTwvWWVhcj48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</w:fldData>
        </w:fldChar>
      </w:r>
      <w:r w:rsidR="004358DD">
        <w:rPr>
          <w:sz w:val="18"/>
          <w:szCs w:val="18"/>
        </w:rPr>
        <w:instrText xml:space="preserve"> ADDIN EN.CITE.DATA </w:instrText>
      </w:r>
      <w:r w:rsidR="004358DD">
        <w:rPr>
          <w:sz w:val="18"/>
          <w:szCs w:val="18"/>
        </w:rPr>
      </w:r>
      <w:r w:rsidR="004358DD">
        <w:rPr>
          <w:sz w:val="18"/>
          <w:szCs w:val="18"/>
        </w:rPr>
        <w:fldChar w:fldCharType="end"/>
      </w:r>
      <w:r w:rsidR="00886042" w:rsidRPr="004B6988">
        <w:rPr>
          <w:sz w:val="18"/>
          <w:szCs w:val="18"/>
        </w:rPr>
      </w:r>
      <w:r w:rsidR="00886042" w:rsidRPr="004B6988">
        <w:rPr>
          <w:sz w:val="18"/>
          <w:szCs w:val="18"/>
        </w:rPr>
        <w:fldChar w:fldCharType="separate"/>
      </w:r>
      <w:r w:rsidR="00886042" w:rsidRPr="004B6988">
        <w:rPr>
          <w:noProof/>
          <w:sz w:val="18"/>
          <w:szCs w:val="18"/>
        </w:rPr>
        <w:t>(Jagasia et al. 2015)</w:t>
      </w:r>
      <w:r w:rsidR="00886042" w:rsidRPr="004B6988">
        <w:rPr>
          <w:sz w:val="18"/>
          <w:szCs w:val="18"/>
        </w:rPr>
        <w:fldChar w:fldCharType="end"/>
      </w:r>
      <w:r w:rsidR="00FD5497" w:rsidRPr="004B6988">
        <w:rPr>
          <w:sz w:val="18"/>
          <w:szCs w:val="18"/>
        </w:rPr>
        <w:t xml:space="preserve">. Affected organs include skin, liver, lungs, oral mucosa, </w:t>
      </w:r>
      <w:r w:rsidR="001B173A" w:rsidRPr="004B6988">
        <w:rPr>
          <w:sz w:val="18"/>
          <w:szCs w:val="18"/>
        </w:rPr>
        <w:t>and eyes</w:t>
      </w:r>
      <w:r w:rsidR="00C90AAA" w:rsidRPr="004B6988">
        <w:rPr>
          <w:sz w:val="18"/>
          <w:szCs w:val="18"/>
        </w:rPr>
        <w:t>, and s</w:t>
      </w:r>
      <w:r w:rsidR="001B173A" w:rsidRPr="004B6988">
        <w:rPr>
          <w:sz w:val="18"/>
          <w:szCs w:val="18"/>
        </w:rPr>
        <w:t xml:space="preserve">ymptoms reflect chronic immune dysregulation, often </w:t>
      </w:r>
      <w:r w:rsidR="00AA376C" w:rsidRPr="004B6988">
        <w:rPr>
          <w:sz w:val="18"/>
          <w:szCs w:val="18"/>
        </w:rPr>
        <w:t xml:space="preserve">presenting similar to systemic autoimmune disease </w:t>
      </w:r>
      <w:r w:rsidR="002B1C21">
        <w:rPr>
          <w:sz w:val="18"/>
          <w:szCs w:val="18"/>
        </w:rPr>
        <w:fldChar w:fldCharType="begin">
          <w:fldData xml:space="preserve">PEVuZE5vdGU+PENpdGU+PEF1dGhvcj52YW4gZGVyIFdhZ2VuPC9BdXRob3I+PFllYXI+MjAxODwv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</w:fldData>
        </w:fldChar>
      </w:r>
      <w:r w:rsidR="004358DD">
        <w:rPr>
          <w:sz w:val="18"/>
          <w:szCs w:val="18"/>
        </w:rPr>
        <w:instrText xml:space="preserve"> ADDIN EN.CITE </w:instrText>
      </w:r>
      <w:r w:rsidR="004358DD">
        <w:rPr>
          <w:sz w:val="18"/>
          <w:szCs w:val="18"/>
        </w:rPr>
        <w:fldChar w:fldCharType="begin">
          <w:fldData xml:space="preserve">PEVuZE5vdGU+PENpdGU+PEF1dGhvcj52YW4gZGVyIFdhZ2VuPC9BdXRob3I+PFllYXI+MjAxODwv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</w:fldData>
        </w:fldChar>
      </w:r>
      <w:r w:rsidR="004358DD">
        <w:rPr>
          <w:sz w:val="18"/>
          <w:szCs w:val="18"/>
        </w:rPr>
        <w:instrText xml:space="preserve"> ADDIN EN.CITE.DATA </w:instrText>
      </w:r>
      <w:r w:rsidR="004358DD">
        <w:rPr>
          <w:sz w:val="18"/>
          <w:szCs w:val="18"/>
        </w:rPr>
      </w:r>
      <w:r w:rsidR="004358DD">
        <w:rPr>
          <w:sz w:val="18"/>
          <w:szCs w:val="18"/>
        </w:rPr>
        <w:fldChar w:fldCharType="end"/>
      </w:r>
      <w:r w:rsidR="002B1C21">
        <w:rPr>
          <w:sz w:val="18"/>
          <w:szCs w:val="18"/>
        </w:rPr>
      </w:r>
      <w:r w:rsidR="002B1C21">
        <w:rPr>
          <w:sz w:val="18"/>
          <w:szCs w:val="18"/>
        </w:rPr>
        <w:fldChar w:fldCharType="separate"/>
      </w:r>
      <w:r w:rsidR="001318AB">
        <w:rPr>
          <w:noProof/>
          <w:sz w:val="18"/>
          <w:szCs w:val="18"/>
        </w:rPr>
        <w:t>(van der Wagen et al. 2018; Wood et al. 2013)</w:t>
      </w:r>
      <w:r w:rsidR="002B1C21">
        <w:rPr>
          <w:sz w:val="18"/>
          <w:szCs w:val="18"/>
        </w:rPr>
        <w:fldChar w:fldCharType="end"/>
      </w:r>
      <w:r w:rsidR="004B6988" w:rsidRPr="004B6988">
        <w:rPr>
          <w:sz w:val="18"/>
          <w:szCs w:val="18"/>
        </w:rPr>
        <w:t xml:space="preserve">. cGVHD is associated with prolonged immunosuppression, reduced quality of life, and increased non-relapse mortality </w:t>
      </w:r>
      <w:r w:rsidR="00251976">
        <w:rPr>
          <w:sz w:val="18"/>
          <w:szCs w:val="18"/>
        </w:rPr>
        <w:fldChar w:fldCharType="begin">
          <w:fldData xml:space="preserve">PEVuZE5vdGU+PENpdGU+PEF1dGhvcj5CZXJnZXI8L0F1dGhvcj48WWVhcj4yMDE1PC9ZZWFyPjxS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</w:fldData>
        </w:fldChar>
      </w:r>
      <w:r w:rsidR="004358DD">
        <w:rPr>
          <w:sz w:val="18"/>
          <w:szCs w:val="18"/>
        </w:rPr>
        <w:instrText xml:space="preserve"> ADDIN EN.CITE </w:instrText>
      </w:r>
      <w:r w:rsidR="004358DD">
        <w:rPr>
          <w:sz w:val="18"/>
          <w:szCs w:val="18"/>
        </w:rPr>
        <w:fldChar w:fldCharType="begin">
          <w:fldData xml:space="preserve">PEVuZE5vdGU+PENpdGU+PEF1dGhvcj5CZXJnZXI8L0F1dGhvcj48WWVhcj4yMDE1PC9ZZWFyPjxS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</w:fldData>
        </w:fldChar>
      </w:r>
      <w:r w:rsidR="004358DD">
        <w:rPr>
          <w:sz w:val="18"/>
          <w:szCs w:val="18"/>
        </w:rPr>
        <w:instrText xml:space="preserve"> ADDIN EN.CITE.DATA </w:instrText>
      </w:r>
      <w:r w:rsidR="004358DD">
        <w:rPr>
          <w:sz w:val="18"/>
          <w:szCs w:val="18"/>
        </w:rPr>
      </w:r>
      <w:r w:rsidR="004358DD">
        <w:rPr>
          <w:sz w:val="18"/>
          <w:szCs w:val="18"/>
        </w:rPr>
        <w:fldChar w:fldCharType="end"/>
      </w:r>
      <w:r w:rsidR="00251976">
        <w:rPr>
          <w:sz w:val="18"/>
          <w:szCs w:val="18"/>
        </w:rPr>
      </w:r>
      <w:r w:rsidR="00251976">
        <w:rPr>
          <w:sz w:val="18"/>
          <w:szCs w:val="18"/>
        </w:rPr>
        <w:fldChar w:fldCharType="separate"/>
      </w:r>
      <w:r w:rsidR="00251976">
        <w:rPr>
          <w:noProof/>
          <w:sz w:val="18"/>
          <w:szCs w:val="18"/>
        </w:rPr>
        <w:t>(Berger et al. 2015; Wood et al. 2013)</w:t>
      </w:r>
      <w:r w:rsidR="00251976">
        <w:rPr>
          <w:sz w:val="18"/>
          <w:szCs w:val="18"/>
        </w:rPr>
        <w:fldChar w:fldCharType="end"/>
      </w:r>
      <w:r w:rsidR="004B6988" w:rsidRPr="004B6988">
        <w:rPr>
          <w:sz w:val="18"/>
          <w:szCs w:val="18"/>
        </w:rPr>
        <w:t>.</w:t>
      </w:r>
      <w:r w:rsidR="00251976">
        <w:rPr>
          <w:sz w:val="18"/>
          <w:szCs w:val="18"/>
        </w:rPr>
        <w:t xml:space="preserve"> </w:t>
      </w:r>
      <w:r w:rsidR="001F325E" w:rsidRPr="001F325E">
        <w:rPr>
          <w:sz w:val="18"/>
          <w:szCs w:val="18"/>
        </w:rPr>
        <w:t>A detailed synopsis of the</w:t>
      </w:r>
      <w:r w:rsidR="008828A1">
        <w:rPr>
          <w:sz w:val="18"/>
          <w:szCs w:val="18"/>
        </w:rPr>
        <w:t>se</w:t>
      </w:r>
      <w:r w:rsidR="001F325E" w:rsidRPr="001F325E">
        <w:rPr>
          <w:sz w:val="18"/>
          <w:szCs w:val="18"/>
        </w:rPr>
        <w:t xml:space="preserve"> clinical features </w:t>
      </w:r>
      <w:r w:rsidR="008828A1">
        <w:rPr>
          <w:sz w:val="18"/>
          <w:szCs w:val="18"/>
        </w:rPr>
        <w:t>f</w:t>
      </w:r>
      <w:r w:rsidR="001F325E" w:rsidRPr="001F325E">
        <w:rPr>
          <w:sz w:val="18"/>
          <w:szCs w:val="18"/>
        </w:rPr>
        <w:t xml:space="preserve">or different organs is presented </w:t>
      </w:r>
      <w:r w:rsidR="00FB1DF8">
        <w:rPr>
          <w:sz w:val="18"/>
          <w:szCs w:val="18"/>
        </w:rPr>
        <w:t>in Appendix A</w:t>
      </w:r>
      <w:r w:rsidR="001F325E" w:rsidRPr="001F325E">
        <w:rPr>
          <w:sz w:val="18"/>
          <w:szCs w:val="18"/>
        </w:rPr>
        <w:t>.</w:t>
      </w:r>
    </w:p>
    <w:p w14:paraId="3F5BE8AD" w14:textId="3BDF9031" w:rsidR="008828A1" w:rsidRPr="00453143" w:rsidRDefault="00453143" w:rsidP="001F325E">
      <w:pPr>
        <w:pStyle w:val="BodyText"/>
        <w:rPr>
          <w:sz w:val="18"/>
          <w:szCs w:val="18"/>
          <w:u w:val="single"/>
        </w:rPr>
      </w:pPr>
      <w:r>
        <w:rPr>
          <w:sz w:val="18"/>
          <w:szCs w:val="18"/>
          <w:u w:val="single"/>
        </w:rPr>
        <w:t xml:space="preserve">Management </w:t>
      </w:r>
      <w:r w:rsidR="0047456A">
        <w:rPr>
          <w:sz w:val="18"/>
          <w:szCs w:val="18"/>
          <w:u w:val="single"/>
        </w:rPr>
        <w:t xml:space="preserve">and referral prior to </w:t>
      </w:r>
      <w:r w:rsidR="005B5FF4">
        <w:rPr>
          <w:sz w:val="18"/>
          <w:szCs w:val="18"/>
          <w:u w:val="single"/>
        </w:rPr>
        <w:t xml:space="preserve">extracorporeal photopheresis </w:t>
      </w:r>
      <w:r w:rsidR="0047456A">
        <w:rPr>
          <w:sz w:val="18"/>
          <w:szCs w:val="18"/>
          <w:u w:val="single"/>
        </w:rPr>
        <w:t>eligibili</w:t>
      </w:r>
      <w:r w:rsidR="00561DEF">
        <w:rPr>
          <w:sz w:val="18"/>
          <w:szCs w:val="18"/>
          <w:u w:val="single"/>
        </w:rPr>
        <w:t>ty</w:t>
      </w:r>
    </w:p>
    <w:p w14:paraId="530D5509" w14:textId="58284F48" w:rsidR="00965DE6" w:rsidRDefault="00927975" w:rsidP="00965DE6">
      <w:pPr>
        <w:pStyle w:val="BodyText"/>
        <w:rPr>
          <w:sz w:val="18"/>
          <w:szCs w:val="18"/>
        </w:rPr>
      </w:pPr>
      <w:r>
        <w:rPr>
          <w:sz w:val="18"/>
          <w:szCs w:val="18"/>
        </w:rPr>
        <w:t xml:space="preserve">The current clinical </w:t>
      </w:r>
      <w:r w:rsidR="006A58CB">
        <w:rPr>
          <w:sz w:val="18"/>
          <w:szCs w:val="18"/>
        </w:rPr>
        <w:t xml:space="preserve">management </w:t>
      </w:r>
      <w:r>
        <w:rPr>
          <w:sz w:val="18"/>
          <w:szCs w:val="18"/>
        </w:rPr>
        <w:t xml:space="preserve">algorithm </w:t>
      </w:r>
      <w:r w:rsidR="00537C69">
        <w:rPr>
          <w:sz w:val="18"/>
          <w:szCs w:val="18"/>
        </w:rPr>
        <w:fldChar w:fldCharType="begin"/>
      </w:r>
      <w:r w:rsidR="004358DD">
        <w:rPr>
          <w:sz w:val="18"/>
          <w:szCs w:val="18"/>
        </w:rPr>
        <w:instrText xml:space="preserve"> ADDIN EN.CITE &lt;EndNote&gt;&lt;Cite ExcludeAuth="1" ExcludeYear="1"&gt;&lt;Author&gt;MSAC&lt;/Author&gt;&lt;Year&gt;2021&lt;/Year&gt;&lt;RecNum&gt;32&lt;/RecNum&gt;&lt;Suffix&gt;MSAC Application 1651 PSD Figure 2 p12&lt;/Suffix&gt;&lt;DisplayText&gt;(MSAC Application 1651 PSD Figure 2 p12)&lt;/DisplayText&gt;&lt;record&gt;&lt;rec-number&gt;32&lt;/rec-number&gt;&lt;foreign-keys&gt;&lt;key app="EN" db-id="a90zwtp0brzsd5e2rt25w2rdsd0srpvx9zsd" timestamp="1762922375"&gt;32&lt;/key&gt;&lt;/foreign-keys&gt;&lt;ref-type name="Government Document"&gt;46&lt;/ref-type&gt;&lt;contributors&gt;&lt;authors&gt;&lt;author&gt;MSAC&lt;/author&gt;&lt;/authors&gt;&lt;secondary-authors&gt;&lt;author&gt;Medical Services Advisory Committee,&lt;/author&gt;&lt;/secondary-authors&gt;&lt;/contributors&gt;&lt;titles&gt;&lt;title&gt;Public Summary Document: Application No. 1651 – Integrated, closed-system, extracorporeal photopheresis systems for the treatment of chronic graft-versus-host disease&lt;/title&gt;&lt;/titles&gt;&lt;dates&gt;&lt;year&gt;2021&lt;/year&gt;&lt;/dates&gt;&lt;publisher&gt;Australian Government&lt;/publisher&gt;&lt;urls&gt;&lt;related-urls&gt;&lt;url&gt;https://www.msac.gov.au/sites/default/files/2024-12/1651_final_psd_-_july_2021_redacted.pdf&lt;/url&gt;&lt;/related-urls&gt;&lt;/urls&gt;&lt;access-date&gt;12 Nov 2025&lt;/access-date&gt;&lt;/record&gt;&lt;/Cite&gt;&lt;/EndNote&gt;</w:instrText>
      </w:r>
      <w:r w:rsidR="00537C69">
        <w:rPr>
          <w:sz w:val="18"/>
          <w:szCs w:val="18"/>
        </w:rPr>
        <w:fldChar w:fldCharType="separate"/>
      </w:r>
      <w:r w:rsidR="006160AB">
        <w:rPr>
          <w:noProof/>
          <w:sz w:val="18"/>
          <w:szCs w:val="18"/>
        </w:rPr>
        <w:t>(MSAC Application 1651 PSD Figure 2 p12)</w:t>
      </w:r>
      <w:r w:rsidR="00537C69">
        <w:rPr>
          <w:sz w:val="18"/>
          <w:szCs w:val="18"/>
        </w:rPr>
        <w:fldChar w:fldCharType="end"/>
      </w:r>
      <w:r w:rsidR="00C63D3B">
        <w:rPr>
          <w:sz w:val="18"/>
          <w:szCs w:val="18"/>
        </w:rPr>
        <w:t xml:space="preserve"> positions </w:t>
      </w:r>
      <w:r w:rsidR="005B5FF4">
        <w:rPr>
          <w:sz w:val="18"/>
          <w:szCs w:val="18"/>
        </w:rPr>
        <w:t>ECP as a second-line therapy for cGVHD (Figure 1).</w:t>
      </w:r>
      <w:r w:rsidR="00090EB0">
        <w:rPr>
          <w:sz w:val="18"/>
          <w:szCs w:val="18"/>
        </w:rPr>
        <w:t xml:space="preserve"> First</w:t>
      </w:r>
      <w:r w:rsidR="003677D5">
        <w:rPr>
          <w:sz w:val="18"/>
          <w:szCs w:val="18"/>
        </w:rPr>
        <w:t>-</w:t>
      </w:r>
      <w:r w:rsidR="00090EB0">
        <w:rPr>
          <w:sz w:val="18"/>
          <w:szCs w:val="18"/>
        </w:rPr>
        <w:t xml:space="preserve">line therapy consists of systemic corticosteroids (prednisone) initially, with tapering undertaken </w:t>
      </w:r>
      <w:r w:rsidR="00687F05">
        <w:rPr>
          <w:sz w:val="18"/>
          <w:szCs w:val="18"/>
        </w:rPr>
        <w:t>when appropriate</w:t>
      </w:r>
      <w:r w:rsidR="00527CEB">
        <w:rPr>
          <w:sz w:val="18"/>
          <w:szCs w:val="18"/>
        </w:rPr>
        <w:t xml:space="preserve">. </w:t>
      </w:r>
      <w:r w:rsidR="0068337F">
        <w:rPr>
          <w:sz w:val="18"/>
          <w:szCs w:val="18"/>
        </w:rPr>
        <w:t>Clinicians evaluate patient response,</w:t>
      </w:r>
      <w:r w:rsidR="008F73D1">
        <w:rPr>
          <w:sz w:val="18"/>
          <w:szCs w:val="18"/>
        </w:rPr>
        <w:t xml:space="preserve"> dependence, or intolerance to corticosteroids</w:t>
      </w:r>
      <w:r w:rsidR="000E6311">
        <w:rPr>
          <w:sz w:val="18"/>
          <w:szCs w:val="18"/>
        </w:rPr>
        <w:t xml:space="preserve"> to assess </w:t>
      </w:r>
      <w:r w:rsidR="002B3005">
        <w:rPr>
          <w:sz w:val="18"/>
          <w:szCs w:val="18"/>
        </w:rPr>
        <w:t xml:space="preserve">the need for second-line treatment. Patients who are steroid-refractory, steroid-dependent, or steroid-intolerant progress to second-line therapy, which includes ECP </w:t>
      </w:r>
      <w:r w:rsidR="00FD41A1">
        <w:rPr>
          <w:sz w:val="18"/>
          <w:szCs w:val="18"/>
        </w:rPr>
        <w:t xml:space="preserve">either alone or in combination with other systemic agents. </w:t>
      </w:r>
      <w:r w:rsidR="00C87AA0">
        <w:rPr>
          <w:sz w:val="18"/>
          <w:szCs w:val="18"/>
        </w:rPr>
        <w:t xml:space="preserve">The </w:t>
      </w:r>
      <w:r w:rsidR="00A9273C">
        <w:rPr>
          <w:sz w:val="18"/>
          <w:szCs w:val="18"/>
        </w:rPr>
        <w:t xml:space="preserve">supported MBS item descriptor </w:t>
      </w:r>
      <w:r w:rsidR="00A9273C">
        <w:rPr>
          <w:sz w:val="18"/>
          <w:szCs w:val="18"/>
        </w:rPr>
        <w:fldChar w:fldCharType="begin"/>
      </w:r>
      <w:r w:rsidR="004358DD">
        <w:rPr>
          <w:sz w:val="18"/>
          <w:szCs w:val="18"/>
        </w:rPr>
        <w:instrText xml:space="preserve"> ADDIN EN.CITE &lt;EndNote&gt;&lt;Cite ExcludeAuth="1" ExcludeYear="1"&gt;&lt;Author&gt;MSAC&lt;/Author&gt;&lt;Year&gt;2021&lt;/Year&gt;&lt;RecNum&gt;32&lt;/RecNum&gt;&lt;Suffix&gt;MSAC Application 1651 PSD p12&lt;/Suffix&gt;&lt;DisplayText&gt;(MSAC Application 1651 PSD p12)&lt;/DisplayText&gt;&lt;record&gt;&lt;rec-number&gt;32&lt;/rec-number&gt;&lt;foreign-keys&gt;&lt;key app="EN" db-id="a90zwtp0brzsd5e2rt25w2rdsd0srpvx9zsd" timestamp="1762922375"&gt;32&lt;/key&gt;&lt;/foreign-keys&gt;&lt;ref-type name="Government Document"&gt;46&lt;/ref-type&gt;&lt;contributors&gt;&lt;authors&gt;&lt;author&gt;MSAC&lt;/author&gt;&lt;/authors&gt;&lt;secondary-authors&gt;&lt;author&gt;Medical Services Advisory Committee,&lt;/author&gt;&lt;/secondary-authors&gt;&lt;/contributors&gt;&lt;titles&gt;&lt;title&gt;Public Summary Document: Application No. 1651 – Integrated, closed-system, extracorporeal photopheresis systems for the treatment of chronic graft-versus-host disease&lt;/title&gt;&lt;/titles&gt;&lt;dates&gt;&lt;year&gt;2021&lt;/year&gt;&lt;/dates&gt;&lt;publisher&gt;Australian Government&lt;/publisher&gt;&lt;urls&gt;&lt;related-urls&gt;&lt;url&gt;https://www.msac.gov.au/sites/default/files/2024-12/1651_final_psd_-_july_2021_redacted.pdf&lt;/url&gt;&lt;/related-urls&gt;&lt;/urls&gt;&lt;access-date&gt;12 Nov 2025&lt;/access-date&gt;&lt;/record&gt;&lt;/Cite&gt;&lt;/EndNote&gt;</w:instrText>
      </w:r>
      <w:r w:rsidR="00A9273C">
        <w:rPr>
          <w:sz w:val="18"/>
          <w:szCs w:val="18"/>
        </w:rPr>
        <w:fldChar w:fldCharType="separate"/>
      </w:r>
      <w:r w:rsidR="00A9273C">
        <w:rPr>
          <w:noProof/>
          <w:sz w:val="18"/>
          <w:szCs w:val="18"/>
        </w:rPr>
        <w:t>(MSAC Application 1651 PSD p12)</w:t>
      </w:r>
      <w:r w:rsidR="00A9273C">
        <w:rPr>
          <w:sz w:val="18"/>
          <w:szCs w:val="18"/>
        </w:rPr>
        <w:fldChar w:fldCharType="end"/>
      </w:r>
      <w:r w:rsidR="00A9273C">
        <w:rPr>
          <w:sz w:val="18"/>
          <w:szCs w:val="18"/>
        </w:rPr>
        <w:t xml:space="preserve"> </w:t>
      </w:r>
      <w:r w:rsidR="003670AA">
        <w:rPr>
          <w:sz w:val="18"/>
          <w:szCs w:val="18"/>
        </w:rPr>
        <w:t>defines steroid-refractory or steroid-dependent disease as one of the following:</w:t>
      </w:r>
    </w:p>
    <w:p w14:paraId="4D9FFEC8" w14:textId="77777777" w:rsidR="00965DE6" w:rsidRDefault="00965DE6" w:rsidP="00965DE6">
      <w:pPr>
        <w:pStyle w:val="BodyText"/>
        <w:numPr>
          <w:ilvl w:val="0"/>
          <w:numId w:val="8"/>
        </w:numPr>
        <w:rPr>
          <w:sz w:val="18"/>
          <w:szCs w:val="18"/>
        </w:rPr>
      </w:pPr>
      <w:r w:rsidRPr="00965DE6">
        <w:rPr>
          <w:sz w:val="18"/>
          <w:szCs w:val="18"/>
        </w:rPr>
        <w:t>A lack of response or disease progression after a minimum of prednisone 1 mg/kg/day or equivalent for at least 1 week, OR</w:t>
      </w:r>
    </w:p>
    <w:p w14:paraId="5C9D8C45" w14:textId="77777777" w:rsidR="00965DE6" w:rsidRDefault="00965DE6" w:rsidP="00965DE6">
      <w:pPr>
        <w:pStyle w:val="BodyText"/>
        <w:numPr>
          <w:ilvl w:val="0"/>
          <w:numId w:val="8"/>
        </w:numPr>
        <w:rPr>
          <w:sz w:val="18"/>
          <w:szCs w:val="18"/>
        </w:rPr>
      </w:pPr>
      <w:r w:rsidRPr="00965DE6">
        <w:rPr>
          <w:sz w:val="18"/>
          <w:szCs w:val="18"/>
        </w:rPr>
        <w:t>Disease persistence without improvement despite continued treatment with prednisone at &gt; 0.5 mg/kg/day or 1 mg/kg every day or equivalent other day for at least 4 weeks, OR</w:t>
      </w:r>
    </w:p>
    <w:p w14:paraId="3E0BA613" w14:textId="0F521FE0" w:rsidR="003670AA" w:rsidRPr="00965DE6" w:rsidRDefault="00965DE6" w:rsidP="00965DE6">
      <w:pPr>
        <w:pStyle w:val="BodyText"/>
        <w:numPr>
          <w:ilvl w:val="0"/>
          <w:numId w:val="8"/>
        </w:numPr>
        <w:rPr>
          <w:sz w:val="18"/>
          <w:szCs w:val="18"/>
        </w:rPr>
      </w:pPr>
      <w:r w:rsidRPr="00965DE6">
        <w:rPr>
          <w:sz w:val="18"/>
          <w:szCs w:val="18"/>
        </w:rPr>
        <w:lastRenderedPageBreak/>
        <w:t>Increase to prednisolone dose to &gt; 0.25 mg/kg/day or equivalent after 2 unsuccessful attempts to taper the dose.</w:t>
      </w:r>
    </w:p>
    <w:p w14:paraId="5856E86D" w14:textId="3D84D4D4" w:rsidR="00573FB4" w:rsidRDefault="00A9736A" w:rsidP="0023441B">
      <w:pPr>
        <w:pStyle w:val="BodyText"/>
        <w:rPr>
          <w:sz w:val="18"/>
          <w:szCs w:val="18"/>
        </w:rPr>
      </w:pPr>
      <w:r w:rsidRPr="00860F6E">
        <w:rPr>
          <w:sz w:val="18"/>
          <w:szCs w:val="18"/>
        </w:rPr>
        <w:t>In addition, steroid-intolerance is defined as when patients who are unable to tolerate the side</w:t>
      </w:r>
      <w:r>
        <w:rPr>
          <w:sz w:val="18"/>
          <w:szCs w:val="18"/>
        </w:rPr>
        <w:t xml:space="preserve"> </w:t>
      </w:r>
      <w:r w:rsidRPr="00573FB4">
        <w:rPr>
          <w:sz w:val="18"/>
          <w:szCs w:val="18"/>
        </w:rPr>
        <w:t xml:space="preserve">effects of adequate doses of systemic steroids </w:t>
      </w:r>
      <w:r>
        <w:rPr>
          <w:sz w:val="18"/>
          <w:szCs w:val="18"/>
        </w:rPr>
        <w:fldChar w:fldCharType="begin">
          <w:fldData xml:space="preserve">PEVuZE5vdGU+PENpdGU+PEF1dGhvcj5EYXMtR3VwdGE8L0F1dGhvcj48WWVhcj4yMDE0PC9ZZWFy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</w:fldData>
        </w:fldChar>
      </w:r>
      <w:r w:rsidR="004358DD">
        <w:rPr>
          <w:sz w:val="18"/>
          <w:szCs w:val="18"/>
        </w:rPr>
        <w:instrText xml:space="preserve"> ADDIN EN.CITE </w:instrText>
      </w:r>
      <w:r w:rsidR="004358DD">
        <w:rPr>
          <w:sz w:val="18"/>
          <w:szCs w:val="18"/>
        </w:rPr>
        <w:fldChar w:fldCharType="begin">
          <w:fldData xml:space="preserve">PEVuZE5vdGU+PENpdGU+PEF1dGhvcj5EYXMtR3VwdGE8L0F1dGhvcj48WWVhcj4yMDE0PC9ZZWFy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</w:fldData>
        </w:fldChar>
      </w:r>
      <w:r w:rsidR="004358DD">
        <w:rPr>
          <w:sz w:val="18"/>
          <w:szCs w:val="18"/>
        </w:rPr>
        <w:instrText xml:space="preserve"> ADDIN EN.CITE.DATA </w:instrText>
      </w:r>
      <w:r w:rsidR="004358DD">
        <w:rPr>
          <w:sz w:val="18"/>
          <w:szCs w:val="18"/>
        </w:rPr>
      </w:r>
      <w:r w:rsidR="004358DD">
        <w:rPr>
          <w:sz w:val="18"/>
          <w:szCs w:val="18"/>
        </w:rPr>
        <w:fldChar w:fldCharType="end"/>
      </w:r>
      <w:r>
        <w:rPr>
          <w:sz w:val="18"/>
          <w:szCs w:val="18"/>
        </w:rPr>
      </w:r>
      <w:r>
        <w:rPr>
          <w:sz w:val="18"/>
          <w:szCs w:val="18"/>
        </w:rPr>
        <w:fldChar w:fldCharType="separate"/>
      </w:r>
      <w:r>
        <w:rPr>
          <w:noProof/>
          <w:sz w:val="18"/>
          <w:szCs w:val="18"/>
        </w:rPr>
        <w:t>(Das-Gupta et al. 2014)</w:t>
      </w:r>
      <w:r>
        <w:rPr>
          <w:sz w:val="18"/>
          <w:szCs w:val="18"/>
        </w:rPr>
        <w:fldChar w:fldCharType="end"/>
      </w:r>
      <w:r w:rsidRPr="00573FB4">
        <w:rPr>
          <w:sz w:val="18"/>
          <w:szCs w:val="18"/>
        </w:rPr>
        <w:t>.</w:t>
      </w:r>
    </w:p>
    <w:p w14:paraId="32F53B6A" w14:textId="2354C01D" w:rsidR="006A58CB" w:rsidRPr="003867A7" w:rsidRDefault="006A58CB" w:rsidP="003867A7">
      <w:pPr>
        <w:pStyle w:val="Question"/>
        <w:rPr>
          <w:sz w:val="18"/>
          <w:szCs w:val="18"/>
        </w:rPr>
      </w:pPr>
      <w:r w:rsidRPr="003867A7">
        <w:rPr>
          <w:sz w:val="18"/>
          <w:szCs w:val="18"/>
        </w:rPr>
        <w:t>Figure 1</w:t>
      </w:r>
      <w:r w:rsidR="002F7010">
        <w:rPr>
          <w:sz w:val="18"/>
          <w:szCs w:val="18"/>
        </w:rPr>
        <w:t xml:space="preserve"> </w:t>
      </w:r>
      <w:r w:rsidR="003867A7" w:rsidRPr="003867A7">
        <w:rPr>
          <w:sz w:val="18"/>
          <w:szCs w:val="18"/>
        </w:rPr>
        <w:t>Clinical management algorithm</w:t>
      </w:r>
    </w:p>
    <w:p w14:paraId="3BC2FC3B" w14:textId="38A202D0" w:rsidR="00573FB4" w:rsidRDefault="00861784" w:rsidP="0023441B">
      <w:pPr>
        <w:pStyle w:val="BodyText"/>
        <w:rPr>
          <w:sz w:val="18"/>
          <w:szCs w:val="18"/>
        </w:rPr>
      </w:pPr>
      <w:r w:rsidRPr="00861784">
        <w:rPr>
          <w:noProof/>
          <w:sz w:val="18"/>
          <w:szCs w:val="18"/>
        </w:rPr>
        <w:drawing>
          <wp:inline distT="0" distB="0" distL="0" distR="0" wp14:anchorId="3A52B463" wp14:editId="76B35BA4">
            <wp:extent cx="6030595" cy="3776345"/>
            <wp:effectExtent l="0" t="0" r="8255" b="0"/>
            <wp:docPr id="274404569" name="Picture 1" descr="A diagram of a flowchart showing the clinical management algorith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404569" name="Picture 1" descr="A diagram of a flowchart showing the clinical management algorithm.&#10;&#10;"/>
                    <pic:cNvPicPr/>
                  </pic:nvPicPr>
                  <pic:blipFill>
                    <a:blip r:embed="rId8"/>
                    <a:stretch>
                      <a:fillRect/>
                    </a:stretch>
                  </pic:blipFill>
                  <pic:spPr>
                    <a:xfrm>
                      <a:off x="0" y="0"/>
                      <a:ext cx="6030595" cy="3776345"/>
                    </a:xfrm>
                    <a:prstGeom prst="rect">
                      <a:avLst/>
                    </a:prstGeom>
                  </pic:spPr>
                </pic:pic>
              </a:graphicData>
            </a:graphic>
          </wp:inline>
        </w:drawing>
      </w:r>
    </w:p>
    <w:p w14:paraId="0E4E5903" w14:textId="757ACC60" w:rsidR="00573FB4" w:rsidRPr="00CC754F" w:rsidRDefault="00D05751" w:rsidP="00CC754F">
      <w:pPr>
        <w:pStyle w:val="TabFigNotes18"/>
        <w:rPr>
          <w:sz w:val="14"/>
          <w:szCs w:val="14"/>
        </w:rPr>
      </w:pPr>
      <w:r w:rsidRPr="00CC754F">
        <w:rPr>
          <w:sz w:val="14"/>
          <w:szCs w:val="14"/>
        </w:rPr>
        <w:t xml:space="preserve">Source: </w:t>
      </w:r>
      <w:r w:rsidR="00D310C1" w:rsidRPr="00CC754F">
        <w:rPr>
          <w:sz w:val="14"/>
          <w:szCs w:val="14"/>
        </w:rPr>
        <w:t xml:space="preserve">Adapted from MSAC Application 1651 </w:t>
      </w:r>
      <w:r w:rsidRPr="00CC754F">
        <w:rPr>
          <w:sz w:val="14"/>
          <w:szCs w:val="14"/>
        </w:rPr>
        <w:t xml:space="preserve">Figure 2 </w:t>
      </w:r>
      <w:r w:rsidR="00AA0EEE" w:rsidRPr="00CC754F">
        <w:rPr>
          <w:sz w:val="14"/>
          <w:szCs w:val="14"/>
        </w:rPr>
        <w:t>p12</w:t>
      </w:r>
    </w:p>
    <w:p w14:paraId="23E3941A" w14:textId="77777777" w:rsidR="003750B2" w:rsidRDefault="00D05751" w:rsidP="00336A33">
      <w:pPr>
        <w:pStyle w:val="TabFigNotes18"/>
        <w:numPr>
          <w:ilvl w:val="0"/>
          <w:numId w:val="9"/>
        </w:numPr>
        <w:ind w:left="284" w:hanging="284"/>
        <w:rPr>
          <w:sz w:val="14"/>
          <w:szCs w:val="14"/>
        </w:rPr>
      </w:pPr>
      <w:r w:rsidRPr="00CC754F">
        <w:rPr>
          <w:sz w:val="14"/>
          <w:szCs w:val="14"/>
        </w:rPr>
        <w:t>Response: the initial treatment cycle would be 12 weeks, then review and continue with another 12-week treatment cycle if the patient is responding. PASC noted that clinicians review the treatment every 12 weeks before continuing. PASC noted that the initial 12-week treatment cycle is twice per week, and the second 12-week cycle is twice per month. PASC noted that the definition of “response” was limited to an improvement in cGVHD symptoms. PASC advised that for the steroid-dependent population, the definition of “response” might also appropriately include a reduction in use of concomitant therapy (with a reduction of steroid dose being the most expected response)</w:t>
      </w:r>
    </w:p>
    <w:p w14:paraId="0C0FE8B0" w14:textId="77777777" w:rsidR="003750B2" w:rsidRDefault="00D05751" w:rsidP="00336A33">
      <w:pPr>
        <w:pStyle w:val="TabFigNotes18"/>
        <w:numPr>
          <w:ilvl w:val="0"/>
          <w:numId w:val="9"/>
        </w:numPr>
        <w:ind w:left="284" w:hanging="284"/>
        <w:rPr>
          <w:sz w:val="14"/>
          <w:szCs w:val="14"/>
        </w:rPr>
      </w:pPr>
      <w:r w:rsidRPr="003750B2">
        <w:rPr>
          <w:sz w:val="14"/>
          <w:szCs w:val="14"/>
        </w:rPr>
        <w:t>No response: patients who do not respond sufficiently to ECP after the initial 12-week cycle should not continue with the treatment</w:t>
      </w:r>
    </w:p>
    <w:p w14:paraId="3BA3025D" w14:textId="77777777" w:rsidR="003750B2" w:rsidRDefault="00D05751" w:rsidP="00336A33">
      <w:pPr>
        <w:pStyle w:val="TabFigNotes18"/>
        <w:numPr>
          <w:ilvl w:val="0"/>
          <w:numId w:val="9"/>
        </w:numPr>
        <w:ind w:left="284" w:hanging="284"/>
        <w:rPr>
          <w:sz w:val="14"/>
          <w:szCs w:val="14"/>
        </w:rPr>
      </w:pPr>
      <w:r w:rsidRPr="003750B2">
        <w:rPr>
          <w:sz w:val="14"/>
          <w:szCs w:val="14"/>
        </w:rPr>
        <w:t>From cessation of ECP</w:t>
      </w:r>
    </w:p>
    <w:p w14:paraId="7EC04D1F" w14:textId="2B13D0E8" w:rsidR="003750B2" w:rsidRPr="00CF4C5A" w:rsidRDefault="00D05751" w:rsidP="00CF4C5A">
      <w:pPr>
        <w:pStyle w:val="TabFigNotes18"/>
        <w:numPr>
          <w:ilvl w:val="0"/>
          <w:numId w:val="9"/>
        </w:numPr>
        <w:ind w:left="284" w:hanging="284"/>
        <w:rPr>
          <w:sz w:val="14"/>
          <w:szCs w:val="14"/>
        </w:rPr>
      </w:pPr>
      <w:r w:rsidRPr="003750B2">
        <w:rPr>
          <w:sz w:val="14"/>
          <w:szCs w:val="14"/>
        </w:rPr>
        <w:t>Re-using the initiation regimen for ECP (12-week treatment cycle, twice per week)</w:t>
      </w:r>
    </w:p>
    <w:p w14:paraId="1B89AE67" w14:textId="29477FD5" w:rsidR="00FB0AC2" w:rsidRPr="00DC0928" w:rsidRDefault="003750B2" w:rsidP="00DC0928">
      <w:pPr>
        <w:pStyle w:val="TabFigNotes18"/>
        <w:ind w:left="0" w:firstLine="0"/>
        <w:rPr>
          <w:sz w:val="14"/>
          <w:szCs w:val="14"/>
        </w:rPr>
      </w:pPr>
      <w:r>
        <w:rPr>
          <w:sz w:val="14"/>
          <w:szCs w:val="14"/>
        </w:rPr>
        <w:t xml:space="preserve">Note: </w:t>
      </w:r>
      <w:r w:rsidR="00CC754F" w:rsidRPr="003750B2">
        <w:rPr>
          <w:sz w:val="14"/>
          <w:szCs w:val="14"/>
        </w:rPr>
        <w:t xml:space="preserve">For some patients starting ECP as third-line and later-line, ECP may also be added to systemic steroids and/or other treatment, with the aim of weaning both steroids and other therapy. </w:t>
      </w:r>
      <w:r w:rsidR="00523C3D">
        <w:rPr>
          <w:sz w:val="14"/>
          <w:szCs w:val="14"/>
        </w:rPr>
        <w:t>Systemic agent options are calcineurin inhibitors (e.g. tacro</w:t>
      </w:r>
      <w:r w:rsidR="00AE6CE2">
        <w:rPr>
          <w:sz w:val="14"/>
          <w:szCs w:val="14"/>
        </w:rPr>
        <w:t>limus and ciclosporin) or mycophenolate mofetil.</w:t>
      </w:r>
    </w:p>
    <w:p w14:paraId="11061C53" w14:textId="77777777" w:rsidR="003D546F" w:rsidRDefault="00051843" w:rsidP="00DC0928">
      <w:pPr>
        <w:pStyle w:val="Question"/>
        <w:rPr>
          <w:sz w:val="18"/>
          <w:szCs w:val="18"/>
        </w:rPr>
      </w:pPr>
      <w:r w:rsidRPr="004E7EB1">
        <w:rPr>
          <w:sz w:val="18"/>
          <w:szCs w:val="18"/>
        </w:rPr>
        <w:t>Provide a rationale for the specifics of the eligible population:</w:t>
      </w:r>
    </w:p>
    <w:p w14:paraId="7583F07C" w14:textId="4D5ADD69" w:rsidR="005C15E2" w:rsidRDefault="004742FB" w:rsidP="00074135">
      <w:pPr>
        <w:pStyle w:val="Question"/>
        <w:rPr>
          <w:sz w:val="18"/>
          <w:szCs w:val="18"/>
        </w:rPr>
      </w:pPr>
      <w:r w:rsidRPr="00003008">
        <w:rPr>
          <w:b w:val="0"/>
          <w:sz w:val="18"/>
          <w:szCs w:val="18"/>
        </w:rPr>
        <w:t xml:space="preserve">The Medical Services Advisory Committee (MSAC) previously accepted the high clinical need in patients with cGVHD, and acknowledged that integrated, closed-system ECP has an established place in the clinical management algorithm as a second-line therapy </w:t>
      </w:r>
      <w:r w:rsidR="00267333" w:rsidRPr="00003008">
        <w:rPr>
          <w:b w:val="0"/>
          <w:sz w:val="18"/>
          <w:szCs w:val="18"/>
        </w:rPr>
        <w:fldChar w:fldCharType="begin"/>
      </w:r>
      <w:r w:rsidR="004358DD">
        <w:rPr>
          <w:b w:val="0"/>
          <w:sz w:val="18"/>
          <w:szCs w:val="18"/>
        </w:rPr>
        <w:instrText xml:space="preserve"> ADDIN EN.CITE &lt;EndNote&gt;&lt;Cite ExcludeAuth="1" ExcludeYear="1"&gt;&lt;Author&gt;MSAC&lt;/Author&gt;&lt;Year&gt;2021&lt;/Year&gt;&lt;RecNum&gt;32&lt;/RecNum&gt;&lt;Suffix&gt;MSAC Application 1651 PSD Figure 2 p12&lt;/Suffix&gt;&lt;DisplayText&gt;(MSAC Application 1651 PSD Figure 2 p12)&lt;/DisplayText&gt;&lt;record&gt;&lt;rec-number&gt;32&lt;/rec-number&gt;&lt;foreign-keys&gt;&lt;key app="EN" db-id="a90zwtp0brzsd5e2rt25w2rdsd0srpvx9zsd" timestamp="1762922375"&gt;32&lt;/key&gt;&lt;/foreign-keys&gt;&lt;ref-type name="Government Document"&gt;46&lt;/ref-type&gt;&lt;contributors&gt;&lt;authors&gt;&lt;author&gt;MSAC&lt;/author&gt;&lt;/authors&gt;&lt;secondary-authors&gt;&lt;author&gt;Medical Services Advisory Committee,&lt;/author&gt;&lt;/secondary-authors&gt;&lt;/contributors&gt;&lt;titles&gt;&lt;title&gt;Public Summary Document: Application No. 1651 – Integrated, closed-system, extracorporeal photopheresis systems for the treatment of chronic graft-versus-host disease&lt;/title&gt;&lt;/titles&gt;&lt;dates&gt;&lt;year&gt;2021&lt;/year&gt;&lt;/dates&gt;&lt;publisher&gt;Australian Government&lt;/publisher&gt;&lt;urls&gt;&lt;related-urls&gt;&lt;url&gt;https://www.msac.gov.au/sites/default/files/2024-12/1651_final_psd_-_july_2021_redacted.pdf&lt;/url&gt;&lt;/related-urls&gt;&lt;/urls&gt;&lt;access-date&gt;12 Nov 2025&lt;/access-date&gt;&lt;/record&gt;&lt;/Cite&gt;&lt;/EndNote&gt;</w:instrText>
      </w:r>
      <w:r w:rsidR="00267333" w:rsidRPr="00003008">
        <w:rPr>
          <w:b w:val="0"/>
          <w:sz w:val="18"/>
          <w:szCs w:val="18"/>
        </w:rPr>
        <w:fldChar w:fldCharType="separate"/>
      </w:r>
      <w:r w:rsidR="00267333" w:rsidRPr="00003008">
        <w:rPr>
          <w:b w:val="0"/>
          <w:noProof/>
          <w:sz w:val="18"/>
          <w:szCs w:val="18"/>
        </w:rPr>
        <w:t>(MSAC Application 1651 PSD Figure 2 p12)</w:t>
      </w:r>
      <w:r w:rsidR="00267333" w:rsidRPr="00003008">
        <w:rPr>
          <w:b w:val="0"/>
          <w:sz w:val="18"/>
          <w:szCs w:val="18"/>
        </w:rPr>
        <w:fldChar w:fldCharType="end"/>
      </w:r>
      <w:r w:rsidRPr="00003008">
        <w:rPr>
          <w:b w:val="0"/>
          <w:sz w:val="18"/>
          <w:szCs w:val="18"/>
        </w:rPr>
        <w:t xml:space="preserve">. This application does not seek to change the eligibility criteria for ECP, but to extend the current prescriber restriction which states that the service must be </w:t>
      </w:r>
      <w:r w:rsidR="00BB5CEC">
        <w:rPr>
          <w:b w:val="0"/>
          <w:sz w:val="18"/>
          <w:szCs w:val="18"/>
        </w:rPr>
        <w:t>provided by</w:t>
      </w:r>
      <w:r w:rsidR="0055153D">
        <w:rPr>
          <w:b w:val="0"/>
          <w:sz w:val="18"/>
          <w:szCs w:val="18"/>
        </w:rPr>
        <w:t>, or on behalf of</w:t>
      </w:r>
      <w:r w:rsidRPr="00003008">
        <w:rPr>
          <w:b w:val="0"/>
          <w:sz w:val="18"/>
          <w:szCs w:val="18"/>
        </w:rPr>
        <w:t xml:space="preserve"> a specialist or consultant physician </w:t>
      </w:r>
      <w:r w:rsidR="00FB4B0B">
        <w:rPr>
          <w:b w:val="0"/>
          <w:sz w:val="18"/>
          <w:szCs w:val="18"/>
        </w:rPr>
        <w:t>who is practi</w:t>
      </w:r>
      <w:r w:rsidR="005743B5">
        <w:rPr>
          <w:b w:val="0"/>
          <w:sz w:val="18"/>
          <w:szCs w:val="18"/>
        </w:rPr>
        <w:t>s</w:t>
      </w:r>
      <w:r w:rsidR="00FB4B0B">
        <w:rPr>
          <w:b w:val="0"/>
          <w:sz w:val="18"/>
          <w:szCs w:val="18"/>
        </w:rPr>
        <w:t xml:space="preserve">ing in </w:t>
      </w:r>
      <w:r w:rsidRPr="00003008">
        <w:rPr>
          <w:b w:val="0"/>
          <w:sz w:val="18"/>
          <w:szCs w:val="18"/>
        </w:rPr>
        <w:t>the speciality of haematology</w:t>
      </w:r>
      <w:r w:rsidR="00FB4B0B">
        <w:rPr>
          <w:b w:val="0"/>
          <w:sz w:val="18"/>
          <w:szCs w:val="18"/>
        </w:rPr>
        <w:t xml:space="preserve"> or oncology</w:t>
      </w:r>
      <w:r w:rsidRPr="00003008">
        <w:rPr>
          <w:b w:val="0"/>
          <w:sz w:val="18"/>
          <w:szCs w:val="18"/>
        </w:rPr>
        <w:t xml:space="preserve">, to allow dermatologists to also supervise this service. </w:t>
      </w:r>
      <w:r w:rsidRPr="00F83B8D">
        <w:rPr>
          <w:b w:val="0"/>
          <w:sz w:val="18"/>
          <w:szCs w:val="18"/>
        </w:rPr>
        <w:t>The original restriction was informed by clinical practice at the time of the initial MSAC submission, when ECP was only available at two centres in Australia: The Peter MacCallum Cancer Centre and the Royal Prince Alfred Hospital</w:t>
      </w:r>
      <w:r w:rsidRPr="00003008">
        <w:rPr>
          <w:b w:val="0"/>
          <w:sz w:val="18"/>
          <w:szCs w:val="18"/>
        </w:rPr>
        <w:t xml:space="preserve">. Both services operated within apheresis units and were primarily staffed by haematologists. Accordingly, expert consultation for the original application came predominantly from the haematology field. However, this limitation was not </w:t>
      </w:r>
      <w:r w:rsidRPr="00594EA4">
        <w:rPr>
          <w:b w:val="0"/>
          <w:sz w:val="18"/>
          <w:szCs w:val="18"/>
        </w:rPr>
        <w:t>a central requirement of the MSAC submission, and it does not reflect current clinical practice or international standards.</w:t>
      </w:r>
      <w:r w:rsidR="009856DB" w:rsidRPr="00594EA4">
        <w:rPr>
          <w:b w:val="0"/>
          <w:sz w:val="18"/>
          <w:szCs w:val="18"/>
        </w:rPr>
        <w:t xml:space="preserve"> </w:t>
      </w:r>
      <w:r w:rsidR="00662602" w:rsidRPr="001B6B7E">
        <w:rPr>
          <w:b w:val="0"/>
          <w:sz w:val="18"/>
          <w:szCs w:val="18"/>
        </w:rPr>
        <w:t>A</w:t>
      </w:r>
      <w:r w:rsidR="00EA5C33" w:rsidRPr="001B6B7E">
        <w:rPr>
          <w:b w:val="0"/>
          <w:sz w:val="18"/>
          <w:szCs w:val="18"/>
        </w:rPr>
        <w:t>s such, a</w:t>
      </w:r>
      <w:r w:rsidR="00662602" w:rsidRPr="001B6B7E">
        <w:rPr>
          <w:b w:val="0"/>
          <w:sz w:val="18"/>
          <w:szCs w:val="18"/>
        </w:rPr>
        <w:t xml:space="preserve">n </w:t>
      </w:r>
      <w:r w:rsidR="009856DB" w:rsidRPr="001B6B7E">
        <w:rPr>
          <w:b w:val="0"/>
          <w:sz w:val="18"/>
          <w:szCs w:val="18"/>
        </w:rPr>
        <w:lastRenderedPageBreak/>
        <w:t xml:space="preserve">extension of supervision of ECP to dermatologists would better reflect contemporary practice in Australia, </w:t>
      </w:r>
      <w:r w:rsidR="00EA5C33" w:rsidRPr="001B6B7E">
        <w:rPr>
          <w:b w:val="0"/>
          <w:sz w:val="18"/>
          <w:szCs w:val="18"/>
        </w:rPr>
        <w:t xml:space="preserve">where </w:t>
      </w:r>
      <w:r w:rsidR="00F170EC" w:rsidRPr="001B6B7E">
        <w:rPr>
          <w:b w:val="0"/>
          <w:sz w:val="18"/>
          <w:szCs w:val="18"/>
        </w:rPr>
        <w:t xml:space="preserve">dermatologists are already involved in the management of patients with </w:t>
      </w:r>
      <w:r w:rsidR="00A31841" w:rsidRPr="001B6B7E">
        <w:rPr>
          <w:b w:val="0"/>
          <w:sz w:val="18"/>
          <w:szCs w:val="18"/>
        </w:rPr>
        <w:t>cGVHD</w:t>
      </w:r>
      <w:r w:rsidR="00D23085" w:rsidRPr="001B6B7E">
        <w:rPr>
          <w:b w:val="0"/>
          <w:bCs w:val="0"/>
          <w:sz w:val="18"/>
          <w:szCs w:val="18"/>
        </w:rPr>
        <w:t xml:space="preserve"> </w:t>
      </w:r>
      <w:r w:rsidR="0025135A" w:rsidRPr="001B6B7E">
        <w:rPr>
          <w:b w:val="0"/>
          <w:bCs w:val="0"/>
          <w:sz w:val="18"/>
          <w:szCs w:val="18"/>
        </w:rPr>
        <w:t xml:space="preserve">as integral members of multidisciplinary care </w:t>
      </w:r>
      <w:r w:rsidR="001C5981" w:rsidRPr="001B6B7E">
        <w:rPr>
          <w:b w:val="0"/>
          <w:bCs w:val="0"/>
          <w:sz w:val="18"/>
          <w:szCs w:val="18"/>
        </w:rPr>
        <w:t>teams.</w:t>
      </w:r>
    </w:p>
    <w:p w14:paraId="5D50E0A2" w14:textId="6AA01E31" w:rsidR="001B6B7E" w:rsidRDefault="004742FB" w:rsidP="00046658">
      <w:pPr>
        <w:pStyle w:val="BodyText"/>
        <w:rPr>
          <w:sz w:val="18"/>
          <w:szCs w:val="18"/>
        </w:rPr>
      </w:pPr>
      <w:r w:rsidRPr="009476BA">
        <w:rPr>
          <w:sz w:val="18"/>
          <w:szCs w:val="18"/>
        </w:rPr>
        <w:t xml:space="preserve">In other jurisdictions, dermatologists are involved in the delivery of ECP. The European Dermatology Forum published clinical guidelines in 2013, which were updated in 2020 </w:t>
      </w:r>
      <w:r w:rsidRPr="009476BA">
        <w:rPr>
          <w:sz w:val="18"/>
          <w:szCs w:val="18"/>
        </w:rPr>
        <w:fldChar w:fldCharType="begin">
          <w:fldData xml:space="preserve">PEVuZE5vdGU+PENpdGU+PEF1dGhvcj5Lbm9ibGVyPC9BdXRob3I+PFllYXI+MjAxNDwvWWVhcj48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</w:fldData>
        </w:fldChar>
      </w:r>
      <w:r w:rsidR="004358DD">
        <w:rPr>
          <w:sz w:val="18"/>
          <w:szCs w:val="18"/>
        </w:rPr>
        <w:instrText xml:space="preserve"> ADDIN EN.CITE </w:instrText>
      </w:r>
      <w:r w:rsidR="004358DD">
        <w:rPr>
          <w:sz w:val="18"/>
          <w:szCs w:val="18"/>
        </w:rPr>
        <w:fldChar w:fldCharType="begin">
          <w:fldData xml:space="preserve">PEVuZE5vdGU+PENpdGU+PEF1dGhvcj5Lbm9ibGVyPC9BdXRob3I+PFllYXI+MjAxNDwvWWVhcj48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</w:fldData>
        </w:fldChar>
      </w:r>
      <w:r w:rsidR="004358DD">
        <w:rPr>
          <w:sz w:val="18"/>
          <w:szCs w:val="18"/>
        </w:rPr>
        <w:instrText xml:space="preserve"> ADDIN EN.CITE.DATA </w:instrText>
      </w:r>
      <w:r w:rsidR="004358DD">
        <w:rPr>
          <w:sz w:val="18"/>
          <w:szCs w:val="18"/>
        </w:rPr>
      </w:r>
      <w:r w:rsidR="004358DD">
        <w:rPr>
          <w:sz w:val="18"/>
          <w:szCs w:val="18"/>
        </w:rPr>
        <w:fldChar w:fldCharType="end"/>
      </w:r>
      <w:r w:rsidRPr="009476BA">
        <w:rPr>
          <w:sz w:val="18"/>
          <w:szCs w:val="18"/>
        </w:rPr>
      </w:r>
      <w:r w:rsidRPr="009476BA">
        <w:rPr>
          <w:sz w:val="18"/>
          <w:szCs w:val="18"/>
        </w:rPr>
        <w:fldChar w:fldCharType="separate"/>
      </w:r>
      <w:r w:rsidRPr="009476BA">
        <w:rPr>
          <w:noProof/>
          <w:sz w:val="18"/>
          <w:szCs w:val="18"/>
        </w:rPr>
        <w:t>(Knobler et al. 2020; Knobler et al. 2014)</w:t>
      </w:r>
      <w:r w:rsidRPr="009476BA">
        <w:rPr>
          <w:sz w:val="18"/>
          <w:szCs w:val="18"/>
        </w:rPr>
        <w:fldChar w:fldCharType="end"/>
      </w:r>
      <w:r w:rsidRPr="009476BA">
        <w:rPr>
          <w:sz w:val="18"/>
          <w:szCs w:val="18"/>
        </w:rPr>
        <w:t xml:space="preserve">. Developed through consultation both within and outside the field of dermatology, these guidelines currently represent the most comprehensive expert </w:t>
      </w:r>
      <w:r w:rsidRPr="00536FBE">
        <w:rPr>
          <w:sz w:val="18"/>
          <w:szCs w:val="18"/>
        </w:rPr>
        <w:t xml:space="preserve">recommendations for the use of ECP, based on published literature and consensus opinion. In the United Kingdom (UK), ECP is formally endorsed by the UK Photopheresis </w:t>
      </w:r>
      <w:r w:rsidR="00E0446D">
        <w:rPr>
          <w:sz w:val="18"/>
          <w:szCs w:val="18"/>
        </w:rPr>
        <w:t>S</w:t>
      </w:r>
      <w:r w:rsidRPr="00536FBE">
        <w:rPr>
          <w:sz w:val="18"/>
          <w:szCs w:val="18"/>
        </w:rPr>
        <w:t xml:space="preserve">ociety for </w:t>
      </w:r>
      <w:r w:rsidRPr="00536FBE">
        <w:rPr>
          <w:szCs w:val="18"/>
        </w:rPr>
        <w:t>cGVHD</w:t>
      </w:r>
      <w:r w:rsidRPr="00536FBE">
        <w:rPr>
          <w:sz w:val="18"/>
          <w:szCs w:val="18"/>
        </w:rPr>
        <w:t>. ECP services</w:t>
      </w:r>
      <w:r w:rsidRPr="009476BA">
        <w:rPr>
          <w:sz w:val="18"/>
          <w:szCs w:val="18"/>
        </w:rPr>
        <w:t xml:space="preserve"> are delivered through specialised NHS centres located in regions </w:t>
      </w:r>
      <w:r w:rsidRPr="00536FBE">
        <w:rPr>
          <w:sz w:val="18"/>
          <w:szCs w:val="18"/>
        </w:rPr>
        <w:t xml:space="preserve">throughout the UK. All designated centres assess and manage patients with </w:t>
      </w:r>
      <w:r w:rsidRPr="00536FBE">
        <w:rPr>
          <w:szCs w:val="18"/>
        </w:rPr>
        <w:t>cGVHD</w:t>
      </w:r>
      <w:r w:rsidRPr="00536FBE">
        <w:rPr>
          <w:sz w:val="18"/>
          <w:szCs w:val="18"/>
        </w:rPr>
        <w:t>, with dermatologists routinely involved in both referral and longitudinal clinical care. In Germany, ECP is predominantly</w:t>
      </w:r>
      <w:r w:rsidRPr="009476BA">
        <w:rPr>
          <w:sz w:val="18"/>
          <w:szCs w:val="18"/>
        </w:rPr>
        <w:t xml:space="preserve"> delivered within hospital-based settings, </w:t>
      </w:r>
      <w:r w:rsidRPr="008B4100">
        <w:rPr>
          <w:sz w:val="18"/>
          <w:szCs w:val="18"/>
        </w:rPr>
        <w:t xml:space="preserve">typically with departments of dermatology, haematology, or transfusion medicine. Access is enabled through established procedural codes, allowing dermatologists to initiate, coordinate, and oversee ECP therapy as part of multidisciplinary inpatient services. </w:t>
      </w:r>
      <w:bookmarkStart w:id="1" w:name="_Hlk214527702"/>
      <w:bookmarkStart w:id="2" w:name="_Hlk214538604"/>
      <w:r w:rsidR="008B4100" w:rsidRPr="001B6B7E">
        <w:rPr>
          <w:sz w:val="18"/>
          <w:szCs w:val="18"/>
        </w:rPr>
        <w:t>More recently in Australia, the optimal care pathway for cGVHD management emphasises the role of multidisciplinary care teams. Dermatologists are recognised as key contributors to these teams, as they are uniquely positioned to assess the characteristic skin involvement of the disease, which is common at the onset of cGVHD and occurs in approximately 75% of cases</w:t>
      </w:r>
      <w:r w:rsidR="001B6B7E">
        <w:rPr>
          <w:sz w:val="18"/>
          <w:szCs w:val="18"/>
        </w:rPr>
        <w:t xml:space="preserve"> </w:t>
      </w:r>
      <w:r w:rsidR="001B6B7E">
        <w:rPr>
          <w:sz w:val="18"/>
          <w:szCs w:val="18"/>
        </w:rPr>
        <w:fldChar w:fldCharType="begin"/>
      </w:r>
      <w:r w:rsidR="004358DD">
        <w:rPr>
          <w:sz w:val="18"/>
          <w:szCs w:val="18"/>
        </w:rPr>
        <w:instrText xml:space="preserve"> ADDIN EN.CITE &lt;EndNote&gt;&lt;Cite&gt;&lt;Author&gt;Lee&lt;/Author&gt;&lt;Year&gt;2008&lt;/Year&gt;&lt;RecNum&gt;36&lt;/RecNum&gt;&lt;DisplayText&gt;(Lee and Flowers 2008)&lt;/DisplayText&gt;&lt;record&gt;&lt;rec-number&gt;36&lt;/rec-number&gt;&lt;foreign-keys&gt;&lt;key app="EN" db-id="a90zwtp0brzsd5e2rt25w2rdsd0srpvx9zsd" timestamp="1763012023"&gt;36&lt;/key&gt;&lt;/foreign-keys&gt;&lt;ref-type name="Journal Article"&gt;17&lt;/ref-type&gt;&lt;contributors&gt;&lt;authors&gt;&lt;author&gt;Lee, S. J.&lt;/author&gt;&lt;author&gt;Flowers, M. E.&lt;/author&gt;&lt;/authors&gt;&lt;/contributors&gt;&lt;auth-address&gt;Fred Hutchinson Cancer Research Center, Seattle, WA 98109, USA. sjlee@fhcrc.org&lt;/auth-address&gt;&lt;titles&gt;&lt;title&gt;Recognizing and managing chronic graft-versus-host disease&lt;/title&gt;&lt;secondary-title&gt;Hematology Am Soc Hematol Educ Program&lt;/secondary-title&gt;&lt;/titles&gt;&lt;periodical&gt;&lt;full-title&gt;Hematology Am Soc Hematol Educ Program&lt;/full-title&gt;&lt;/periodical&gt;&lt;pages&gt;134-41&lt;/pages&gt;&lt;keywords&gt;&lt;keyword&gt;Acute Disease&lt;/keyword&gt;&lt;keyword&gt;Adrenal Cortex Hormones/therapeutic use&lt;/keyword&gt;&lt;keyword&gt;Chronic Disease&lt;/keyword&gt;&lt;keyword&gt;Cohort Studies&lt;/keyword&gt;&lt;keyword&gt;Consensus Development Conferences as Topic&lt;/keyword&gt;&lt;keyword&gt;Dexamethasone/therapeutic use&lt;/keyword&gt;&lt;keyword&gt;Graft vs Host Disease/*diagnosis/drug therapy/prevention &amp;amp; control&lt;/keyword&gt;&lt;keyword&gt;Hematopoietic Stem Cell Transplantation/*adverse effects&lt;/keyword&gt;&lt;keyword&gt;Humans&lt;/keyword&gt;&lt;keyword&gt;Neoplasms, Second Primary/epidemiology&lt;/keyword&gt;&lt;keyword&gt;Transplantation, Homologous/adverse effects&lt;/keyword&gt;&lt;/keywords&gt;&lt;dates&gt;&lt;year&gt;2008&lt;/year&gt;&lt;/dates&gt;&lt;isbn&gt;1520-4391 (Print)&amp;#xD;1520-4383 (Linking)&lt;/isbn&gt;&lt;accession-num&gt;19074071&lt;/accession-num&gt;&lt;urls&gt;&lt;related-urls&gt;&lt;url&gt;https://www.ncbi.nlm.nih.gov/pubmed/19074071&lt;/url&gt;&lt;/related-urls&gt;&lt;/urls&gt;&lt;electronic-resource-num&gt;10.1182/asheducation-2008.1.134&lt;/electronic-resource-num&gt;&lt;remote-database-name&gt;Medline&lt;/remote-database-name&gt;&lt;remote-database-provider&gt;NLM&lt;/remote-database-provider&gt;&lt;/record&gt;&lt;/Cite&gt;&lt;/EndNote&gt;</w:instrText>
      </w:r>
      <w:r w:rsidR="001B6B7E">
        <w:rPr>
          <w:sz w:val="18"/>
          <w:szCs w:val="18"/>
        </w:rPr>
        <w:fldChar w:fldCharType="separate"/>
      </w:r>
      <w:r w:rsidR="001B6B7E">
        <w:rPr>
          <w:noProof/>
          <w:sz w:val="18"/>
          <w:szCs w:val="18"/>
        </w:rPr>
        <w:t>(Lee and Flowers 2008)</w:t>
      </w:r>
      <w:r w:rsidR="001B6B7E">
        <w:rPr>
          <w:sz w:val="18"/>
          <w:szCs w:val="18"/>
        </w:rPr>
        <w:fldChar w:fldCharType="end"/>
      </w:r>
      <w:r w:rsidR="008B4100" w:rsidRPr="001B6B7E">
        <w:rPr>
          <w:sz w:val="18"/>
          <w:szCs w:val="18"/>
        </w:rPr>
        <w:t xml:space="preserve">. </w:t>
      </w:r>
      <w:r w:rsidR="004706C2" w:rsidRPr="004706C2">
        <w:rPr>
          <w:sz w:val="18"/>
          <w:szCs w:val="18"/>
        </w:rPr>
        <w:t>Their established clinical experience with phototherapy and ultraviolet (UV) interventions similarly supports their capacity to supervise light-based therapies such as ECP for the management of</w:t>
      </w:r>
      <w:r w:rsidR="008B4100" w:rsidRPr="001B6B7E">
        <w:rPr>
          <w:sz w:val="18"/>
          <w:szCs w:val="18"/>
        </w:rPr>
        <w:t xml:space="preserve"> cGVHD</w:t>
      </w:r>
      <w:bookmarkEnd w:id="1"/>
      <w:bookmarkEnd w:id="2"/>
      <w:r w:rsidR="00343E47">
        <w:rPr>
          <w:sz w:val="18"/>
          <w:szCs w:val="18"/>
        </w:rPr>
        <w:t xml:space="preserve"> </w:t>
      </w:r>
      <w:r w:rsidR="00343E47">
        <w:rPr>
          <w:sz w:val="18"/>
          <w:szCs w:val="18"/>
        </w:rPr>
        <w:fldChar w:fldCharType="begin"/>
      </w:r>
      <w:r w:rsidR="004358DD">
        <w:rPr>
          <w:sz w:val="18"/>
          <w:szCs w:val="18"/>
        </w:rPr>
        <w:instrText xml:space="preserve"> ADDIN EN.CITE &lt;EndNote&gt;&lt;Cite&gt;&lt;Author&gt;Tan&lt;/Author&gt;&lt;Year&gt;2025&lt;/Year&gt;&lt;RecNum&gt;8&lt;/RecNum&gt;&lt;DisplayText&gt;(Tan and GeBauer 2025)&lt;/DisplayText&gt;&lt;record&gt;&lt;rec-number&gt;8&lt;/rec-number&gt;&lt;foreign-keys&gt;&lt;key app="EN" db-id="a90zwtp0brzsd5e2rt25w2rdsd0srpvx9zsd" timestamp="1762394589"&gt;8&lt;/key&gt;&lt;/foreign-keys&gt;&lt;ref-type name="Journal Article"&gt;17&lt;/ref-type&gt;&lt;contributors&gt;&lt;authors&gt;&lt;author&gt;Tan, S.&lt;/author&gt;&lt;author&gt;GeBauer, K.&lt;/author&gt;&lt;/authors&gt;&lt;/contributors&gt;&lt;auth-address&gt;Sir Charles Gairdener Hospital, Nedlands, Western Australia, Australia.&amp;#xD;Fremantle Dermatology, Fremantle, Western Australia, Australia.&lt;/auth-address&gt;&lt;titles&gt;&lt;title&gt;Guidelines for Phototherapy and PUVA Service Delivery in Australia: Minimum Standards and Quality Assurance Framework&lt;/title&gt;&lt;secondary-title&gt;Australas J Dermatol&lt;/secondary-title&gt;&lt;/titles&gt;&lt;periodical&gt;&lt;full-title&gt;Australas J Dermatol&lt;/full-title&gt;&lt;/periodical&gt;&lt;edition&gt;20250805&lt;/edition&gt;&lt;keywords&gt;&lt;keyword&gt;PUVA therapy&lt;/keyword&gt;&lt;keyword&gt;clinical protocols&lt;/keyword&gt;&lt;keyword&gt;dermatology&lt;/keyword&gt;&lt;keyword&gt;patient safety&lt;/keyword&gt;&lt;keyword&gt;phototherapy&lt;/keyword&gt;&lt;keyword&gt;quality assurance&lt;/keyword&gt;&lt;/keywords&gt;&lt;dates&gt;&lt;year&gt;2025&lt;/year&gt;&lt;pub-dates&gt;&lt;date&gt;Aug 5&lt;/date&gt;&lt;/pub-dates&gt;&lt;/dates&gt;&lt;isbn&gt;1440-0960 (Electronic)&amp;#xD;0004-8380 (Linking)&lt;/isbn&gt;&lt;accession-num&gt;40762446&lt;/accession-num&gt;&lt;urls&gt;&lt;related-urls&gt;&lt;url&gt;https://www.ncbi.nlm.nih.gov/pubmed/40762446&lt;/url&gt;&lt;/related-urls&gt;&lt;/urls&gt;&lt;electronic-resource-num&gt;10.1111/ajd.14579&lt;/electronic-resource-num&gt;&lt;remote-database-name&gt;Publisher&lt;/remote-database-name&gt;&lt;remote-database-provider&gt;NLM&lt;/remote-database-provider&gt;&lt;/record&gt;&lt;/Cite&gt;&lt;/EndNote&gt;</w:instrText>
      </w:r>
      <w:r w:rsidR="00343E47">
        <w:rPr>
          <w:sz w:val="18"/>
          <w:szCs w:val="18"/>
        </w:rPr>
        <w:fldChar w:fldCharType="separate"/>
      </w:r>
      <w:r w:rsidR="00343E47">
        <w:rPr>
          <w:noProof/>
          <w:sz w:val="18"/>
          <w:szCs w:val="18"/>
        </w:rPr>
        <w:t>(Tan and GeBauer 2025)</w:t>
      </w:r>
      <w:r w:rsidR="00343E47">
        <w:rPr>
          <w:sz w:val="18"/>
          <w:szCs w:val="18"/>
        </w:rPr>
        <w:fldChar w:fldCharType="end"/>
      </w:r>
      <w:r w:rsidR="00343E47">
        <w:rPr>
          <w:sz w:val="18"/>
          <w:szCs w:val="18"/>
        </w:rPr>
        <w:t>.</w:t>
      </w:r>
    </w:p>
    <w:p w14:paraId="64474A85" w14:textId="0E931F21" w:rsidR="004742FB" w:rsidRPr="005318D0" w:rsidRDefault="004742FB" w:rsidP="00046658">
      <w:pPr>
        <w:pStyle w:val="BodyText"/>
        <w:rPr>
          <w:szCs w:val="18"/>
        </w:rPr>
      </w:pPr>
      <w:r w:rsidRPr="00F83B8D">
        <w:rPr>
          <w:sz w:val="18"/>
          <w:szCs w:val="18"/>
        </w:rPr>
        <w:t>While availability of ECP in Australia has expanded since the initial MSAC submissions, it remains limited, with services currently available at one hospital in each of New South Wales, South Australia, and Queensland, and three hospitals in Victoria. Expert clinical opinion indicates that expanding prescribing rights to dermatologists would facilitate the establishment of additional sites, improving equity of access for this small but high-need patient population</w:t>
      </w:r>
      <w:r w:rsidRPr="001B6B7E">
        <w:rPr>
          <w:sz w:val="18"/>
          <w:szCs w:val="18"/>
        </w:rPr>
        <w:t>.</w:t>
      </w:r>
      <w:r w:rsidRPr="008B4100">
        <w:rPr>
          <w:sz w:val="18"/>
          <w:szCs w:val="18"/>
        </w:rPr>
        <w:t xml:space="preserve"> Given</w:t>
      </w:r>
      <w:r w:rsidRPr="00267333">
        <w:rPr>
          <w:sz w:val="18"/>
          <w:szCs w:val="18"/>
        </w:rPr>
        <w:t xml:space="preserve"> that MSAC has accepted that ECP has superior clinical effectiveness and non-inferior safety compared with standard of care for cGVHD </w:t>
      </w:r>
      <w:r w:rsidR="005318D0">
        <w:rPr>
          <w:sz w:val="18"/>
          <w:szCs w:val="18"/>
        </w:rPr>
        <w:fldChar w:fldCharType="begin"/>
      </w:r>
      <w:r w:rsidR="004358DD">
        <w:rPr>
          <w:sz w:val="18"/>
          <w:szCs w:val="18"/>
        </w:rPr>
        <w:instrText xml:space="preserve"> ADDIN EN.CITE &lt;EndNote&gt;&lt;Cite ExcludeAuth="1" ExcludeYear="1"&gt;&lt;Author&gt;MSAC&lt;/Author&gt;&lt;Year&gt;2021&lt;/Year&gt;&lt;RecNum&gt;32&lt;/RecNum&gt;&lt;Suffix&gt;MSAC Application 1651 PSD p4&lt;/Suffix&gt;&lt;DisplayText&gt;(MSAC Application 1651 PSD p4)&lt;/DisplayText&gt;&lt;record&gt;&lt;rec-number&gt;32&lt;/rec-number&gt;&lt;foreign-keys&gt;&lt;key app="EN" db-id="a90zwtp0brzsd5e2rt25w2rdsd0srpvx9zsd" timestamp="1762922375"&gt;32&lt;/key&gt;&lt;/foreign-keys&gt;&lt;ref-type name="Government Document"&gt;46&lt;/ref-type&gt;&lt;contributors&gt;&lt;authors&gt;&lt;author&gt;MSAC&lt;/author&gt;&lt;/authors&gt;&lt;secondary-authors&gt;&lt;author&gt;Medical Services Advisory Committee,&lt;/author&gt;&lt;/secondary-authors&gt;&lt;/contributors&gt;&lt;titles&gt;&lt;title&gt;Public Summary Document: Application No. 1651 – Integrated, closed-system, extracorporeal photopheresis systems for the treatment of chronic graft-versus-host disease&lt;/title&gt;&lt;/titles&gt;&lt;dates&gt;&lt;year&gt;2021&lt;/year&gt;&lt;/dates&gt;&lt;publisher&gt;Australian Government&lt;/publisher&gt;&lt;urls&gt;&lt;related-urls&gt;&lt;url&gt;https://www.msac.gov.au/sites/default/files/2024-12/1651_final_psd_-_july_2021_redacted.pdf&lt;/url&gt;&lt;/related-urls&gt;&lt;/urls&gt;&lt;access-date&gt;12 Nov 2025&lt;/access-date&gt;&lt;/record&gt;&lt;/Cite&gt;&lt;/EndNote&gt;</w:instrText>
      </w:r>
      <w:r w:rsidR="005318D0">
        <w:rPr>
          <w:sz w:val="18"/>
          <w:szCs w:val="18"/>
        </w:rPr>
        <w:fldChar w:fldCharType="separate"/>
      </w:r>
      <w:r w:rsidR="003E5735">
        <w:rPr>
          <w:noProof/>
          <w:sz w:val="18"/>
          <w:szCs w:val="18"/>
        </w:rPr>
        <w:t>(MSAC Application 1651 PSD p4)</w:t>
      </w:r>
      <w:r w:rsidR="005318D0">
        <w:rPr>
          <w:sz w:val="18"/>
          <w:szCs w:val="18"/>
        </w:rPr>
        <w:fldChar w:fldCharType="end"/>
      </w:r>
      <w:r w:rsidRPr="00267333">
        <w:rPr>
          <w:sz w:val="18"/>
          <w:szCs w:val="18"/>
        </w:rPr>
        <w:t>, increasing access to this validated treatment – while maintaining the safety, efficacy, and cost-effectiveness parameters that MSAC has already endorsed – would represent a pragmatic and patient-centred change.</w:t>
      </w:r>
    </w:p>
    <w:p w14:paraId="56F75AA0" w14:textId="31DE4B86" w:rsidR="00051843" w:rsidRPr="004E7EB1" w:rsidRDefault="00051843" w:rsidP="003B0182">
      <w:pPr>
        <w:pStyle w:val="Question"/>
        <w:rPr>
          <w:sz w:val="18"/>
          <w:szCs w:val="18"/>
        </w:rPr>
      </w:pPr>
      <w:r w:rsidRPr="004E7EB1">
        <w:rPr>
          <w:sz w:val="18"/>
          <w:szCs w:val="18"/>
        </w:rPr>
        <w:t>Are there any prerequisite tests?</w:t>
      </w:r>
    </w:p>
    <w:p w14:paraId="588D861D" w14:textId="326BC916" w:rsidR="00D8488C" w:rsidRDefault="00CE3E9B" w:rsidP="003D546F">
      <w:pPr>
        <w:pStyle w:val="BodyText"/>
        <w:rPr>
          <w:sz w:val="18"/>
          <w:szCs w:val="18"/>
        </w:rPr>
      </w:pPr>
      <w:r>
        <w:rPr>
          <w:sz w:val="18"/>
          <w:szCs w:val="18"/>
        </w:rPr>
        <w:t>No</w:t>
      </w:r>
    </w:p>
    <w:p w14:paraId="79F0ED62" w14:textId="11B7F061" w:rsidR="00051843" w:rsidRPr="004E7EB1" w:rsidRDefault="00051843" w:rsidP="003B0182">
      <w:pPr>
        <w:pStyle w:val="Question"/>
        <w:rPr>
          <w:sz w:val="18"/>
          <w:szCs w:val="18"/>
        </w:rPr>
      </w:pPr>
      <w:r w:rsidRPr="004E7EB1">
        <w:rPr>
          <w:sz w:val="18"/>
          <w:szCs w:val="18"/>
        </w:rPr>
        <w:t>Are the prerequisite tests MBS funded?</w:t>
      </w:r>
    </w:p>
    <w:p w14:paraId="7CE93C7D" w14:textId="5D930DCC" w:rsidR="00D8488C" w:rsidRDefault="007676AC" w:rsidP="007676AC">
      <w:pPr>
        <w:pStyle w:val="BodyText"/>
        <w:rPr>
          <w:sz w:val="18"/>
          <w:szCs w:val="18"/>
        </w:rPr>
      </w:pPr>
      <w:r>
        <w:rPr>
          <w:sz w:val="18"/>
          <w:szCs w:val="18"/>
        </w:rPr>
        <w:t>Not applicable</w:t>
      </w:r>
    </w:p>
    <w:p w14:paraId="7F20E68C" w14:textId="485EEE50" w:rsidR="00051843" w:rsidRPr="004E7EB1" w:rsidRDefault="00EA0AA0" w:rsidP="00087920">
      <w:pPr>
        <w:pStyle w:val="Question"/>
        <w:rPr>
          <w:sz w:val="18"/>
          <w:szCs w:val="18"/>
        </w:rPr>
      </w:pPr>
      <w:r w:rsidRPr="004E7EB1">
        <w:rPr>
          <w:sz w:val="18"/>
          <w:szCs w:val="18"/>
        </w:rPr>
        <w:t>P</w:t>
      </w:r>
      <w:r w:rsidR="00051843" w:rsidRPr="004E7EB1">
        <w:rPr>
          <w:sz w:val="18"/>
          <w:szCs w:val="18"/>
        </w:rPr>
        <w:t>rovide details to fund the prerequisite tests:</w:t>
      </w:r>
    </w:p>
    <w:p w14:paraId="2FC19B43" w14:textId="0033A43C" w:rsidR="005934B9" w:rsidRDefault="00CE3E9B" w:rsidP="00791EE0">
      <w:pPr>
        <w:pStyle w:val="BodyText"/>
        <w:rPr>
          <w:sz w:val="18"/>
          <w:szCs w:val="18"/>
        </w:rPr>
      </w:pPr>
      <w:r>
        <w:rPr>
          <w:sz w:val="18"/>
          <w:szCs w:val="18"/>
        </w:rPr>
        <w:t>Not applicable</w:t>
      </w:r>
    </w:p>
    <w:p w14:paraId="34FBABC4" w14:textId="1AC287EA" w:rsidR="00280050" w:rsidRPr="00C22C00" w:rsidRDefault="00051843" w:rsidP="003B0182">
      <w:pPr>
        <w:pStyle w:val="Heading1"/>
      </w:pPr>
      <w:r w:rsidRPr="00C22C00">
        <w:t>Intervention</w:t>
      </w:r>
    </w:p>
    <w:p w14:paraId="35F954F9" w14:textId="77777777" w:rsidR="00665487" w:rsidRPr="004E7EB1" w:rsidRDefault="00665487" w:rsidP="00087920">
      <w:pPr>
        <w:pStyle w:val="Question"/>
        <w:rPr>
          <w:sz w:val="18"/>
          <w:szCs w:val="18"/>
        </w:rPr>
      </w:pPr>
      <w:r w:rsidRPr="004E7EB1">
        <w:rPr>
          <w:sz w:val="18"/>
          <w:szCs w:val="18"/>
        </w:rPr>
        <w:t>Name of the proposed health technology:</w:t>
      </w:r>
    </w:p>
    <w:p w14:paraId="1167AAB2" w14:textId="77777777" w:rsidR="009E083F" w:rsidRPr="009E083F" w:rsidRDefault="009E083F" w:rsidP="009E083F">
      <w:pPr>
        <w:pStyle w:val="Question"/>
        <w:rPr>
          <w:b w:val="0"/>
          <w:bCs w:val="0"/>
          <w:sz w:val="18"/>
          <w:szCs w:val="18"/>
          <w:lang w:eastAsia="en-US"/>
        </w:rPr>
      </w:pPr>
      <w:r w:rsidRPr="009E083F">
        <w:rPr>
          <w:b w:val="0"/>
          <w:bCs w:val="0"/>
          <w:sz w:val="18"/>
          <w:szCs w:val="18"/>
          <w:lang w:eastAsia="en-US"/>
        </w:rPr>
        <w:t>Integrated, closed-system, extracorporeal photopheresis (ECP)</w:t>
      </w:r>
    </w:p>
    <w:p w14:paraId="6E1FB846" w14:textId="77777777" w:rsidR="009E083F" w:rsidRDefault="009E083F" w:rsidP="009E083F">
      <w:pPr>
        <w:pStyle w:val="Question"/>
        <w:rPr>
          <w:b w:val="0"/>
          <w:bCs w:val="0"/>
          <w:sz w:val="18"/>
          <w:szCs w:val="18"/>
          <w:lang w:eastAsia="en-US"/>
        </w:rPr>
      </w:pPr>
      <w:r w:rsidRPr="009E083F">
        <w:rPr>
          <w:b w:val="0"/>
          <w:bCs w:val="0"/>
          <w:sz w:val="18"/>
          <w:szCs w:val="18"/>
          <w:lang w:eastAsia="en-US"/>
        </w:rPr>
        <w:t>Methoxsalen (UVADEX®)</w:t>
      </w:r>
    </w:p>
    <w:p w14:paraId="0A88D6FF" w14:textId="26341CFD" w:rsidR="00BE6B22" w:rsidRPr="004E7EB1" w:rsidRDefault="00665487" w:rsidP="009E083F">
      <w:pPr>
        <w:pStyle w:val="Question"/>
        <w:rPr>
          <w:sz w:val="18"/>
          <w:szCs w:val="18"/>
        </w:rPr>
      </w:pPr>
      <w:r w:rsidRPr="004E7EB1">
        <w:rPr>
          <w:sz w:val="18"/>
          <w:szCs w:val="18"/>
        </w:rPr>
        <w:t>Describe the key components and clinical steps involved in delivering the proposed health technology</w:t>
      </w:r>
      <w:r w:rsidR="00BE6B22" w:rsidRPr="004E7EB1">
        <w:rPr>
          <w:sz w:val="18"/>
          <w:szCs w:val="18"/>
        </w:rPr>
        <w:t>:</w:t>
      </w:r>
    </w:p>
    <w:p w14:paraId="41842C8C" w14:textId="77777777" w:rsidR="004A693D" w:rsidRPr="004A693D" w:rsidRDefault="004A693D" w:rsidP="004A693D">
      <w:pPr>
        <w:pStyle w:val="Question"/>
        <w:rPr>
          <w:b w:val="0"/>
          <w:bCs w:val="0"/>
          <w:sz w:val="18"/>
          <w:szCs w:val="18"/>
          <w:u w:val="single"/>
          <w:lang w:eastAsia="en-US"/>
        </w:rPr>
      </w:pPr>
      <w:r w:rsidRPr="004A693D">
        <w:rPr>
          <w:b w:val="0"/>
          <w:bCs w:val="0"/>
          <w:sz w:val="18"/>
          <w:szCs w:val="18"/>
          <w:u w:val="single"/>
          <w:lang w:eastAsia="en-US"/>
        </w:rPr>
        <w:t>Extracorporeal photopheresis</w:t>
      </w:r>
    </w:p>
    <w:p w14:paraId="32BB43BA" w14:textId="55E6D9A7" w:rsidR="00EB6817" w:rsidRDefault="004A693D" w:rsidP="004A693D">
      <w:pPr>
        <w:pStyle w:val="Question"/>
        <w:rPr>
          <w:b w:val="0"/>
          <w:bCs w:val="0"/>
          <w:sz w:val="18"/>
          <w:szCs w:val="18"/>
          <w:lang w:eastAsia="en-US"/>
        </w:rPr>
      </w:pPr>
      <w:r w:rsidRPr="004A693D">
        <w:rPr>
          <w:b w:val="0"/>
          <w:bCs w:val="0"/>
          <w:sz w:val="18"/>
          <w:szCs w:val="18"/>
          <w:lang w:eastAsia="en-US"/>
        </w:rPr>
        <w:t xml:space="preserve">ECP is a leukapheresis-based, immunomodulatory therapy in which a patient’s leukocytes are collected and treated ex-vivo with methoxsalen and UVA light and then returned to the patient (Figure 2). Integrated, closed ECP systems complete the processes of cell separation, photo activation of </w:t>
      </w:r>
      <w:r w:rsidRPr="004A693D">
        <w:rPr>
          <w:b w:val="0"/>
          <w:bCs w:val="0"/>
          <w:sz w:val="18"/>
          <w:szCs w:val="18"/>
          <w:lang w:eastAsia="en-US"/>
        </w:rPr>
        <w:lastRenderedPageBreak/>
        <w:t xml:space="preserve">methoxsalen (UVADEX®), and reinfusion of the treated cells back into the patient within an automated and fully integrated process (Knobler et al. 2014). All components of the treatment are validated for use together. Treatment of </w:t>
      </w:r>
      <w:r w:rsidR="000A52AE">
        <w:rPr>
          <w:b w:val="0"/>
          <w:bCs w:val="0"/>
          <w:sz w:val="18"/>
          <w:szCs w:val="18"/>
          <w:lang w:eastAsia="en-US"/>
        </w:rPr>
        <w:t>cGVHD</w:t>
      </w:r>
      <w:r w:rsidRPr="004A693D">
        <w:rPr>
          <w:b w:val="0"/>
          <w:bCs w:val="0"/>
          <w:sz w:val="18"/>
          <w:szCs w:val="18"/>
          <w:lang w:eastAsia="en-US"/>
        </w:rPr>
        <w:t xml:space="preserve"> with integrated ECP systems is well established</w:t>
      </w:r>
      <w:r w:rsidR="001B5E4F">
        <w:rPr>
          <w:b w:val="0"/>
          <w:bCs w:val="0"/>
          <w:sz w:val="18"/>
          <w:szCs w:val="18"/>
          <w:lang w:eastAsia="en-US"/>
        </w:rPr>
        <w:t xml:space="preserve"> </w:t>
      </w:r>
      <w:r w:rsidR="00C4608B">
        <w:rPr>
          <w:b w:val="0"/>
          <w:bCs w:val="0"/>
          <w:sz w:val="18"/>
          <w:szCs w:val="18"/>
          <w:lang w:eastAsia="en-US"/>
        </w:rPr>
        <w:fldChar w:fldCharType="begin"/>
      </w:r>
      <w:r w:rsidR="004358DD">
        <w:rPr>
          <w:b w:val="0"/>
          <w:bCs w:val="0"/>
          <w:sz w:val="18"/>
          <w:szCs w:val="18"/>
          <w:lang w:eastAsia="en-US"/>
        </w:rPr>
        <w:instrText xml:space="preserve"> ADDIN EN.CITE &lt;EndNote&gt;&lt;Cite&gt;&lt;Author&gt;Asensi Cantó&lt;/Author&gt;&lt;Year&gt;2023&lt;/Year&gt;&lt;RecNum&gt;37&lt;/RecNum&gt;&lt;DisplayText&gt;(Asensi Cantó et al. 2023)&lt;/DisplayText&gt;&lt;record&gt;&lt;rec-number&gt;37&lt;/rec-number&gt;&lt;foreign-keys&gt;&lt;key app="EN" db-id="a90zwtp0brzsd5e2rt25w2rdsd0srpvx9zsd" timestamp="1763615006"&gt;37&lt;/key&gt;&lt;/foreign-keys&gt;&lt;ref-type name="Journal Article"&gt;17&lt;/ref-type&gt;&lt;contributors&gt;&lt;authors&gt;&lt;author&gt;Asensi Cantó, Pedro&lt;/author&gt;&lt;author&gt;Sanz Caballer, Jaime&lt;/author&gt;&lt;author&gt;Solves Alcaína, Pilar&lt;/author&gt;&lt;author&gt;de la Rubia Comos, Javier&lt;/author&gt;&lt;author&gt;Gómez Seguí, Inés&lt;/author&gt;&lt;/authors&gt;&lt;/contributors&gt;&lt;titles&gt;&lt;title&gt;Extracorporeal Photopheresis in Graft-versus-Host Disease&lt;/title&gt;&lt;secondary-title&gt;Transplantation and Cellular Therapy&lt;/secondary-title&gt;&lt;/titles&gt;&lt;periodical&gt;&lt;full-title&gt;Transplantation and Cellular Therapy&lt;/full-title&gt;&lt;/periodical&gt;&lt;pages&gt;556-566&lt;/pages&gt;&lt;volume&gt;29&lt;/volume&gt;&lt;number&gt;9&lt;/number&gt;&lt;keywords&gt;&lt;keyword&gt;Extracorporeal photopheresis&lt;/keyword&gt;&lt;keyword&gt;Graft-versus-host disease&lt;/keyword&gt;&lt;/keywords&gt;&lt;dates&gt;&lt;year&gt;2023&lt;/year&gt;&lt;pub-dates&gt;&lt;date&gt;2023/09/01/&lt;/date&gt;&lt;/pub-dates&gt;&lt;/dates&gt;&lt;isbn&gt;2666-6367&lt;/isbn&gt;&lt;urls&gt;&lt;related-urls&gt;&lt;url&gt;https://www.sciencedirect.com/science/article/pii/S2666636723013854&lt;/url&gt;&lt;/related-urls&gt;&lt;/urls&gt;&lt;electronic-resource-num&gt;https://doi.org/10.1016/j.jtct.2023.07.001&lt;/electronic-resource-num&gt;&lt;/record&gt;&lt;/Cite&gt;&lt;/EndNote&gt;</w:instrText>
      </w:r>
      <w:r w:rsidR="00C4608B">
        <w:rPr>
          <w:b w:val="0"/>
          <w:bCs w:val="0"/>
          <w:sz w:val="18"/>
          <w:szCs w:val="18"/>
          <w:lang w:eastAsia="en-US"/>
        </w:rPr>
        <w:fldChar w:fldCharType="separate"/>
      </w:r>
      <w:r w:rsidR="00C4608B">
        <w:rPr>
          <w:b w:val="0"/>
          <w:bCs w:val="0"/>
          <w:noProof/>
          <w:sz w:val="18"/>
          <w:szCs w:val="18"/>
          <w:lang w:eastAsia="en-US"/>
        </w:rPr>
        <w:t>(Asensi Cantó et al. 2023)</w:t>
      </w:r>
      <w:r w:rsidR="00C4608B">
        <w:rPr>
          <w:b w:val="0"/>
          <w:bCs w:val="0"/>
          <w:sz w:val="18"/>
          <w:szCs w:val="18"/>
          <w:lang w:eastAsia="en-US"/>
        </w:rPr>
        <w:fldChar w:fldCharType="end"/>
      </w:r>
      <w:r w:rsidRPr="004A693D">
        <w:rPr>
          <w:b w:val="0"/>
          <w:bCs w:val="0"/>
          <w:sz w:val="18"/>
          <w:szCs w:val="18"/>
          <w:lang w:eastAsia="en-US"/>
        </w:rPr>
        <w:t xml:space="preserve">, </w:t>
      </w:r>
      <w:r w:rsidR="000A52AE">
        <w:rPr>
          <w:b w:val="0"/>
          <w:bCs w:val="0"/>
          <w:sz w:val="18"/>
          <w:szCs w:val="18"/>
          <w:lang w:eastAsia="en-US"/>
        </w:rPr>
        <w:t xml:space="preserve">and endorsed by international clinical guidelines </w:t>
      </w:r>
      <w:r w:rsidR="00C4608B">
        <w:rPr>
          <w:b w:val="0"/>
          <w:bCs w:val="0"/>
          <w:sz w:val="18"/>
          <w:szCs w:val="18"/>
          <w:lang w:eastAsia="en-US"/>
        </w:rPr>
        <w:fldChar w:fldCharType="begin">
          <w:fldData xml:space="preserve">PEVuZE5vdGU+PENpdGU+PEF1dGhvcj5QZW5hY2s8L0F1dGhvcj48WWVhcj4yMDIwPC9ZZWFyPjxS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</w:fldData>
        </w:fldChar>
      </w:r>
      <w:r w:rsidR="004358DD">
        <w:rPr>
          <w:b w:val="0"/>
          <w:bCs w:val="0"/>
          <w:sz w:val="18"/>
          <w:szCs w:val="18"/>
          <w:lang w:eastAsia="en-US"/>
        </w:rPr>
        <w:instrText xml:space="preserve"> ADDIN EN.CITE </w:instrText>
      </w:r>
      <w:r w:rsidR="004358DD">
        <w:rPr>
          <w:b w:val="0"/>
          <w:bCs w:val="0"/>
          <w:sz w:val="18"/>
          <w:szCs w:val="18"/>
          <w:lang w:eastAsia="en-US"/>
        </w:rPr>
        <w:fldChar w:fldCharType="begin">
          <w:fldData xml:space="preserve">PEVuZE5vdGU+PENpdGU+PEF1dGhvcj5QZW5hY2s8L0F1dGhvcj48WWVhcj4yMDIwPC9ZZWFyPjxS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</w:fldData>
        </w:fldChar>
      </w:r>
      <w:r w:rsidR="004358DD">
        <w:rPr>
          <w:b w:val="0"/>
          <w:bCs w:val="0"/>
          <w:sz w:val="18"/>
          <w:szCs w:val="18"/>
          <w:lang w:eastAsia="en-US"/>
        </w:rPr>
        <w:instrText xml:space="preserve"> ADDIN EN.CITE.DATA </w:instrText>
      </w:r>
      <w:r w:rsidR="004358DD">
        <w:rPr>
          <w:b w:val="0"/>
          <w:bCs w:val="0"/>
          <w:sz w:val="18"/>
          <w:szCs w:val="18"/>
          <w:lang w:eastAsia="en-US"/>
        </w:rPr>
      </w:r>
      <w:r w:rsidR="004358DD">
        <w:rPr>
          <w:b w:val="0"/>
          <w:bCs w:val="0"/>
          <w:sz w:val="18"/>
          <w:szCs w:val="18"/>
          <w:lang w:eastAsia="en-US"/>
        </w:rPr>
        <w:fldChar w:fldCharType="end"/>
      </w:r>
      <w:r w:rsidR="00C4608B">
        <w:rPr>
          <w:b w:val="0"/>
          <w:bCs w:val="0"/>
          <w:sz w:val="18"/>
          <w:szCs w:val="18"/>
          <w:lang w:eastAsia="en-US"/>
        </w:rPr>
      </w:r>
      <w:r w:rsidR="00C4608B">
        <w:rPr>
          <w:b w:val="0"/>
          <w:bCs w:val="0"/>
          <w:sz w:val="18"/>
          <w:szCs w:val="18"/>
          <w:lang w:eastAsia="en-US"/>
        </w:rPr>
        <w:fldChar w:fldCharType="separate"/>
      </w:r>
      <w:r w:rsidR="00B3454C">
        <w:rPr>
          <w:b w:val="0"/>
          <w:bCs w:val="0"/>
          <w:noProof/>
          <w:sz w:val="18"/>
          <w:szCs w:val="18"/>
          <w:lang w:eastAsia="en-US"/>
        </w:rPr>
        <w:t>(Knobler et al. 2020; Knobler et al. 2014; Penack et al. 2020)</w:t>
      </w:r>
      <w:r w:rsidR="00C4608B">
        <w:rPr>
          <w:b w:val="0"/>
          <w:bCs w:val="0"/>
          <w:sz w:val="18"/>
          <w:szCs w:val="18"/>
          <w:lang w:eastAsia="en-US"/>
        </w:rPr>
        <w:fldChar w:fldCharType="end"/>
      </w:r>
      <w:r w:rsidR="00375B5C">
        <w:rPr>
          <w:b w:val="0"/>
          <w:bCs w:val="0"/>
          <w:sz w:val="18"/>
          <w:szCs w:val="18"/>
          <w:lang w:eastAsia="en-US"/>
        </w:rPr>
        <w:t>.</w:t>
      </w:r>
    </w:p>
    <w:p w14:paraId="4FEFBA51" w14:textId="055AE9B0" w:rsidR="00CD4BA6" w:rsidRPr="00CD4BA6" w:rsidRDefault="00CD4BA6" w:rsidP="00CD4BA6">
      <w:pPr>
        <w:keepNext/>
        <w:keepLines/>
        <w:spacing w:before="240"/>
        <w:ind w:left="794" w:hanging="794"/>
        <w:rPr>
          <w:rFonts w:eastAsia="Calibri" w:cs="Calibri"/>
          <w:b/>
          <w:bCs/>
          <w:sz w:val="18"/>
          <w:szCs w:val="18"/>
        </w:rPr>
      </w:pPr>
      <w:r w:rsidRPr="00CD4BA6">
        <w:rPr>
          <w:rFonts w:eastAsia="Calibri" w:cs="Calibri"/>
          <w:b/>
          <w:bCs/>
          <w:sz w:val="18"/>
          <w:szCs w:val="18"/>
        </w:rPr>
        <w:t>Figure 2 Overview of ECP</w:t>
      </w:r>
    </w:p>
    <w:p w14:paraId="3ACB8E97" w14:textId="77777777" w:rsidR="00CD4BA6" w:rsidRPr="00CD4BA6" w:rsidRDefault="00CD4BA6" w:rsidP="00CD4BA6">
      <w:pPr>
        <w:rPr>
          <w:sz w:val="18"/>
          <w:szCs w:val="18"/>
        </w:rPr>
      </w:pPr>
      <w:r w:rsidRPr="00CD4BA6">
        <w:rPr>
          <w:noProof/>
          <w:sz w:val="18"/>
          <w:szCs w:val="18"/>
        </w:rPr>
        <w:drawing>
          <wp:inline distT="0" distB="0" distL="0" distR="0" wp14:anchorId="18B48480" wp14:editId="59993E2B">
            <wp:extent cx="3612766" cy="3745149"/>
            <wp:effectExtent l="0" t="0" r="6985" b="8255"/>
            <wp:docPr id="166744966" name="Picture 2" descr="Pictorial description of how ECP 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44966" name="Picture 2" descr="Pictorial description of how ECP work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7626" cy="3770920"/>
                    </a:xfrm>
                    <a:prstGeom prst="rect">
                      <a:avLst/>
                    </a:prstGeom>
                    <a:noFill/>
                    <a:ln>
                      <a:noFill/>
                    </a:ln>
                  </pic:spPr>
                </pic:pic>
              </a:graphicData>
            </a:graphic>
          </wp:inline>
        </w:drawing>
      </w:r>
    </w:p>
    <w:p w14:paraId="2E2A168A" w14:textId="77777777" w:rsidR="00CD4BA6" w:rsidRPr="00CD4BA6" w:rsidRDefault="00CD4BA6" w:rsidP="00CD4BA6">
      <w:pPr>
        <w:spacing w:before="60" w:after="360" w:line="276" w:lineRule="auto"/>
        <w:contextualSpacing/>
        <w:rPr>
          <w:rFonts w:eastAsia="Calibri" w:cs="Calibri"/>
          <w:caps/>
          <w:sz w:val="14"/>
          <w:szCs w:val="20"/>
        </w:rPr>
      </w:pPr>
      <w:r w:rsidRPr="00CD4BA6">
        <w:rPr>
          <w:rFonts w:eastAsia="Calibri" w:cs="Calibri"/>
          <w:sz w:val="14"/>
          <w:szCs w:val="20"/>
        </w:rPr>
        <w:t xml:space="preserve">Abbreviations: 8-MOP, methoxsalen; UVA, ultraviolet </w:t>
      </w:r>
      <w:r w:rsidRPr="00CD4BA6">
        <w:rPr>
          <w:rFonts w:eastAsia="Calibri" w:cs="Calibri"/>
          <w:caps/>
          <w:sz w:val="14"/>
          <w:szCs w:val="20"/>
        </w:rPr>
        <w:t>A</w:t>
      </w:r>
    </w:p>
    <w:p w14:paraId="1FAF8440" w14:textId="77777777" w:rsidR="00CD4BA6" w:rsidRPr="00CD4BA6" w:rsidRDefault="00CD4BA6" w:rsidP="00CD4BA6">
      <w:pPr>
        <w:spacing w:before="60" w:after="360" w:line="276" w:lineRule="auto"/>
        <w:contextualSpacing/>
        <w:rPr>
          <w:rFonts w:eastAsia="Calibri" w:cs="Calibri"/>
          <w:sz w:val="14"/>
          <w:szCs w:val="20"/>
        </w:rPr>
      </w:pPr>
      <w:r w:rsidRPr="00CD4BA6">
        <w:rPr>
          <w:rFonts w:eastAsia="Calibri" w:cs="Calibri"/>
          <w:sz w:val="14"/>
          <w:szCs w:val="20"/>
        </w:rPr>
        <w:t>Note: Blood is removed from the patient, and the red blood cells (RBC) and white blood cells (WBC) are separated. RBC are immediately returned to the patient, whereas WBC are treated with methoxsalen (8-MOP) and ultraviolet A (UVA) radiation to photoactivate the drug; photoactivated WBC are then returned to the patient.</w:t>
      </w:r>
    </w:p>
    <w:p w14:paraId="2B71561B" w14:textId="00898F2A" w:rsidR="00CD4BA6" w:rsidRPr="00CD4BA6" w:rsidRDefault="00CD4BA6" w:rsidP="00CD4BA6">
      <w:pPr>
        <w:spacing w:before="60" w:after="360" w:line="276" w:lineRule="auto"/>
        <w:contextualSpacing/>
        <w:rPr>
          <w:rFonts w:eastAsia="Calibri" w:cs="Calibri"/>
          <w:sz w:val="14"/>
          <w:szCs w:val="20"/>
        </w:rPr>
      </w:pPr>
      <w:r w:rsidRPr="00CD4BA6">
        <w:rPr>
          <w:rFonts w:eastAsia="Calibri" w:cs="Calibri"/>
          <w:sz w:val="14"/>
          <w:szCs w:val="20"/>
        </w:rPr>
        <w:t xml:space="preserve">Source: </w:t>
      </w:r>
      <w:r w:rsidRPr="00CD4BA6">
        <w:rPr>
          <w:rFonts w:eastAsia="Calibri" w:cs="Calibri"/>
          <w:sz w:val="14"/>
          <w:szCs w:val="20"/>
        </w:rPr>
        <w:fldChar w:fldCharType="begin"/>
      </w:r>
      <w:r w:rsidR="004358DD">
        <w:rPr>
          <w:rFonts w:eastAsia="Calibri" w:cs="Calibri"/>
          <w:sz w:val="14"/>
          <w:szCs w:val="20"/>
        </w:rPr>
        <w:instrText xml:space="preserve"> ADDIN EN.CITE &lt;EndNote&gt;&lt;Cite AuthorYear="1"&gt;&lt;Author&gt;Worel&lt;/Author&gt;&lt;Year&gt;2012&lt;/Year&gt;&lt;RecNum&gt;17&lt;/RecNum&gt;&lt;DisplayText&gt;Worel and Leitner (2012)&lt;/DisplayText&gt;&lt;record&gt;&lt;rec-number&gt;17&lt;/rec-number&gt;&lt;foreign-keys&gt;&lt;key app="EN" db-id="a90zwtp0brzsd5e2rt25w2rdsd0srpvx9zsd" timestamp="1762728370"&gt;17&lt;/key&gt;&lt;/foreign-keys&gt;&lt;ref-type name="Journal Article"&gt;17&lt;/ref-type&gt;&lt;contributors&gt;&lt;authors&gt;&lt;author&gt;Worel, N.&lt;/author&gt;&lt;author&gt;Leitner, G.&lt;/author&gt;&lt;/authors&gt;&lt;/contributors&gt;&lt;auth-address&gt;Department for Blood Group Serology and Transfusion Medicine, Medical University of Vienna, Austria.&lt;/auth-address&gt;&lt;titles&gt;&lt;title&gt;Clinical Results of Extracorporeal Photopheresis&lt;/title&gt;&lt;secondary-title&gt;Transfus Med Hemother&lt;/secondary-title&gt;&lt;/titles&gt;&lt;periodical&gt;&lt;full-title&gt;Transfus Med Hemother&lt;/full-title&gt;&lt;/periodical&gt;&lt;pages&gt;254-262&lt;/pages&gt;&lt;volume&gt;39&lt;/volume&gt;&lt;number&gt;4&lt;/number&gt;&lt;edition&gt;20120726&lt;/edition&gt;&lt;dates&gt;&lt;year&gt;2012&lt;/year&gt;&lt;pub-dates&gt;&lt;date&gt;Aug&lt;/date&gt;&lt;/pub-dates&gt;&lt;/dates&gt;&lt;isbn&gt;1660-3796 (Print)&amp;#xD;1660-3818 (Electronic)&amp;#xD;1660-3796 (Linking)&lt;/isbn&gt;&lt;accession-num&gt;22969695&lt;/accession-num&gt;&lt;urls&gt;&lt;related-urls&gt;&lt;url&gt;https://www.ncbi.nlm.nih.gov/pubmed/22969695&lt;/url&gt;&lt;/related-urls&gt;&lt;/urls&gt;&lt;custom2&gt;PMC3434329&lt;/custom2&gt;&lt;electronic-resource-num&gt;10.1159/000341811&lt;/electronic-resource-num&gt;&lt;remote-database-name&gt;PubMed-not-MEDLINE&lt;/remote-database-name&gt;&lt;remote-database-provider&gt;NLM&lt;/remote-database-provider&gt;&lt;/record&gt;&lt;/Cite&gt;&lt;/EndNote&gt;</w:instrText>
      </w:r>
      <w:r w:rsidRPr="00CD4BA6">
        <w:rPr>
          <w:rFonts w:eastAsia="Calibri" w:cs="Calibri"/>
          <w:sz w:val="14"/>
          <w:szCs w:val="20"/>
        </w:rPr>
        <w:fldChar w:fldCharType="separate"/>
      </w:r>
      <w:r w:rsidRPr="00CD4BA6">
        <w:rPr>
          <w:rFonts w:eastAsia="Calibri" w:cs="Calibri"/>
          <w:noProof/>
          <w:sz w:val="14"/>
          <w:szCs w:val="20"/>
        </w:rPr>
        <w:t>Worel and Leitner (2012)</w:t>
      </w:r>
      <w:r w:rsidRPr="00CD4BA6">
        <w:rPr>
          <w:rFonts w:eastAsia="Calibri" w:cs="Calibri"/>
          <w:sz w:val="14"/>
          <w:szCs w:val="20"/>
        </w:rPr>
        <w:fldChar w:fldCharType="end"/>
      </w:r>
    </w:p>
    <w:p w14:paraId="36010EE5" w14:textId="77777777" w:rsidR="00CD4BA6" w:rsidRPr="00CD4BA6" w:rsidRDefault="00CD4BA6" w:rsidP="00CD4BA6">
      <w:pPr>
        <w:spacing w:before="60" w:after="360" w:line="276" w:lineRule="auto"/>
        <w:contextualSpacing/>
        <w:rPr>
          <w:rFonts w:eastAsia="Calibri" w:cs="Calibri"/>
          <w:sz w:val="14"/>
          <w:szCs w:val="20"/>
        </w:rPr>
      </w:pPr>
    </w:p>
    <w:p w14:paraId="2F074C25" w14:textId="7153FC9C" w:rsidR="00CD4BA6" w:rsidRPr="00862C3F" w:rsidRDefault="00CD4BA6" w:rsidP="00862C3F">
      <w:pPr>
        <w:spacing w:before="60" w:after="360" w:line="276" w:lineRule="auto"/>
        <w:contextualSpacing/>
        <w:rPr>
          <w:rFonts w:eastAsia="Segoe UI" w:cs="Calibri"/>
          <w:color w:val="000000"/>
          <w:sz w:val="18"/>
          <w:szCs w:val="18"/>
        </w:rPr>
      </w:pPr>
      <w:r w:rsidRPr="00CD4BA6">
        <w:rPr>
          <w:rFonts w:eastAsia="Segoe UI" w:cs="Calibri"/>
          <w:color w:val="000000"/>
          <w:sz w:val="18"/>
          <w:szCs w:val="18"/>
        </w:rPr>
        <w:t xml:space="preserve">Photopheresis is also performed with open systems, also known as two-step methods, which are characterised by different devices for cell separation and drug photo activation </w:t>
      </w:r>
      <w:r w:rsidRPr="00CD4BA6">
        <w:rPr>
          <w:rFonts w:eastAsia="Segoe UI" w:cs="Calibri"/>
          <w:color w:val="000000"/>
          <w:sz w:val="18"/>
          <w:szCs w:val="18"/>
        </w:rPr>
        <w:fldChar w:fldCharType="begin">
          <w:fldData xml:space="preserve">PEVuZE5vdGU+PENpdGU+PEF1dGhvcj5Lbm9ibGVyPC9BdXRob3I+PFllYXI+MjAxNDwvWWVhcj48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</w:fldData>
        </w:fldChar>
      </w:r>
      <w:r w:rsidR="004358DD">
        <w:rPr>
          <w:rFonts w:eastAsia="Segoe UI" w:cs="Calibri"/>
          <w:color w:val="000000"/>
          <w:sz w:val="18"/>
          <w:szCs w:val="18"/>
        </w:rPr>
        <w:instrText xml:space="preserve"> ADDIN EN.CITE </w:instrText>
      </w:r>
      <w:r w:rsidR="004358DD">
        <w:rPr>
          <w:rFonts w:eastAsia="Segoe UI" w:cs="Calibri"/>
          <w:color w:val="000000"/>
          <w:sz w:val="18"/>
          <w:szCs w:val="18"/>
        </w:rPr>
        <w:fldChar w:fldCharType="begin">
          <w:fldData xml:space="preserve">PEVuZE5vdGU+PENpdGU+PEF1dGhvcj5Lbm9ibGVyPC9BdXRob3I+PFllYXI+MjAxNDwvWWVhcj48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</w:fldData>
        </w:fldChar>
      </w:r>
      <w:r w:rsidR="004358DD">
        <w:rPr>
          <w:rFonts w:eastAsia="Segoe UI" w:cs="Calibri"/>
          <w:color w:val="000000"/>
          <w:sz w:val="18"/>
          <w:szCs w:val="18"/>
        </w:rPr>
        <w:instrText xml:space="preserve"> ADDIN EN.CITE.DATA </w:instrText>
      </w:r>
      <w:r w:rsidR="004358DD">
        <w:rPr>
          <w:rFonts w:eastAsia="Segoe UI" w:cs="Calibri"/>
          <w:color w:val="000000"/>
          <w:sz w:val="18"/>
          <w:szCs w:val="18"/>
        </w:rPr>
      </w:r>
      <w:r w:rsidR="004358DD">
        <w:rPr>
          <w:rFonts w:eastAsia="Segoe UI" w:cs="Calibri"/>
          <w:color w:val="000000"/>
          <w:sz w:val="18"/>
          <w:szCs w:val="18"/>
        </w:rPr>
        <w:fldChar w:fldCharType="end"/>
      </w:r>
      <w:r w:rsidRPr="00CD4BA6">
        <w:rPr>
          <w:rFonts w:eastAsia="Segoe UI" w:cs="Calibri"/>
          <w:color w:val="000000"/>
          <w:sz w:val="18"/>
          <w:szCs w:val="18"/>
        </w:rPr>
      </w:r>
      <w:r w:rsidRPr="00CD4BA6">
        <w:rPr>
          <w:rFonts w:eastAsia="Segoe UI" w:cs="Calibri"/>
          <w:color w:val="000000"/>
          <w:sz w:val="18"/>
          <w:szCs w:val="18"/>
        </w:rPr>
        <w:fldChar w:fldCharType="separate"/>
      </w:r>
      <w:r w:rsidRPr="00CD4BA6">
        <w:rPr>
          <w:rFonts w:eastAsia="Segoe UI" w:cs="Calibri"/>
          <w:noProof/>
          <w:color w:val="000000"/>
          <w:sz w:val="18"/>
          <w:szCs w:val="18"/>
        </w:rPr>
        <w:t>(Knobler et al. 2014)</w:t>
      </w:r>
      <w:r w:rsidRPr="00CD4BA6">
        <w:rPr>
          <w:rFonts w:eastAsia="Segoe UI" w:cs="Calibri"/>
          <w:color w:val="000000"/>
          <w:sz w:val="18"/>
          <w:szCs w:val="18"/>
        </w:rPr>
        <w:fldChar w:fldCharType="end"/>
      </w:r>
      <w:r w:rsidRPr="00CD4BA6">
        <w:rPr>
          <w:rFonts w:eastAsia="Segoe UI" w:cs="Calibri"/>
          <w:color w:val="000000"/>
          <w:sz w:val="18"/>
          <w:szCs w:val="18"/>
        </w:rPr>
        <w:t>. In these systems the combination of the device for separation and the device for photoactivation has not been approved for use together or specifically approved for</w:t>
      </w:r>
      <w:r w:rsidRPr="00CD4BA6">
        <w:rPr>
          <w:rFonts w:eastAsia="Calibri" w:cs="Calibri"/>
          <w:sz w:val="18"/>
          <w:szCs w:val="18"/>
        </w:rPr>
        <w:t xml:space="preserve"> </w:t>
      </w:r>
      <w:r w:rsidRPr="00CD4BA6">
        <w:rPr>
          <w:rFonts w:eastAsia="Segoe UI" w:cs="Calibri"/>
          <w:color w:val="000000"/>
          <w:sz w:val="18"/>
          <w:szCs w:val="18"/>
        </w:rPr>
        <w:t xml:space="preserve">photopheresis </w:t>
      </w:r>
      <w:r w:rsidRPr="00CD4BA6">
        <w:rPr>
          <w:rFonts w:eastAsia="Segoe UI" w:cs="Calibri"/>
          <w:color w:val="000000"/>
          <w:sz w:val="18"/>
          <w:szCs w:val="18"/>
        </w:rPr>
        <w:fldChar w:fldCharType="begin">
          <w:fldData xml:space="preserve">PEVuZE5vdGU+PENpdGU+PEF1dGhvcj5Lbm9ibGVyPC9BdXRob3I+PFllYXI+MjAxNDwvWWVhcj48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</w:fldData>
        </w:fldChar>
      </w:r>
      <w:r w:rsidR="004358DD">
        <w:rPr>
          <w:rFonts w:eastAsia="Segoe UI" w:cs="Calibri"/>
          <w:color w:val="000000"/>
          <w:sz w:val="18"/>
          <w:szCs w:val="18"/>
        </w:rPr>
        <w:instrText xml:space="preserve"> ADDIN EN.CITE </w:instrText>
      </w:r>
      <w:r w:rsidR="004358DD">
        <w:rPr>
          <w:rFonts w:eastAsia="Segoe UI" w:cs="Calibri"/>
          <w:color w:val="000000"/>
          <w:sz w:val="18"/>
          <w:szCs w:val="18"/>
        </w:rPr>
        <w:fldChar w:fldCharType="begin">
          <w:fldData xml:space="preserve">PEVuZE5vdGU+PENpdGU+PEF1dGhvcj5Lbm9ibGVyPC9BdXRob3I+PFllYXI+MjAxNDwvWWVhcj48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</w:fldData>
        </w:fldChar>
      </w:r>
      <w:r w:rsidR="004358DD">
        <w:rPr>
          <w:rFonts w:eastAsia="Segoe UI" w:cs="Calibri"/>
          <w:color w:val="000000"/>
          <w:sz w:val="18"/>
          <w:szCs w:val="18"/>
        </w:rPr>
        <w:instrText xml:space="preserve"> ADDIN EN.CITE.DATA </w:instrText>
      </w:r>
      <w:r w:rsidR="004358DD">
        <w:rPr>
          <w:rFonts w:eastAsia="Segoe UI" w:cs="Calibri"/>
          <w:color w:val="000000"/>
          <w:sz w:val="18"/>
          <w:szCs w:val="18"/>
        </w:rPr>
      </w:r>
      <w:r w:rsidR="004358DD">
        <w:rPr>
          <w:rFonts w:eastAsia="Segoe UI" w:cs="Calibri"/>
          <w:color w:val="000000"/>
          <w:sz w:val="18"/>
          <w:szCs w:val="18"/>
        </w:rPr>
        <w:fldChar w:fldCharType="end"/>
      </w:r>
      <w:r w:rsidRPr="00CD4BA6">
        <w:rPr>
          <w:rFonts w:eastAsia="Segoe UI" w:cs="Calibri"/>
          <w:color w:val="000000"/>
          <w:sz w:val="18"/>
          <w:szCs w:val="18"/>
        </w:rPr>
      </w:r>
      <w:r w:rsidRPr="00CD4BA6">
        <w:rPr>
          <w:rFonts w:eastAsia="Segoe UI" w:cs="Calibri"/>
          <w:color w:val="000000"/>
          <w:sz w:val="18"/>
          <w:szCs w:val="18"/>
        </w:rPr>
        <w:fldChar w:fldCharType="separate"/>
      </w:r>
      <w:r w:rsidRPr="00CD4BA6">
        <w:rPr>
          <w:rFonts w:eastAsia="Segoe UI" w:cs="Calibri"/>
          <w:noProof/>
          <w:color w:val="000000"/>
          <w:sz w:val="18"/>
          <w:szCs w:val="18"/>
        </w:rPr>
        <w:t>(Knobler et al. 2014)</w:t>
      </w:r>
      <w:r w:rsidRPr="00CD4BA6">
        <w:rPr>
          <w:rFonts w:eastAsia="Segoe UI" w:cs="Calibri"/>
          <w:color w:val="000000"/>
          <w:sz w:val="18"/>
          <w:szCs w:val="18"/>
        </w:rPr>
        <w:fldChar w:fldCharType="end"/>
      </w:r>
      <w:r w:rsidRPr="00CD4BA6">
        <w:rPr>
          <w:rFonts w:eastAsia="Segoe UI" w:cs="Calibri"/>
          <w:color w:val="000000"/>
          <w:sz w:val="18"/>
          <w:szCs w:val="18"/>
        </w:rPr>
        <w:t xml:space="preserve">. The two-step approach also increases the potential risk of patient reinfusion error, infection and cross-contamination </w:t>
      </w:r>
      <w:r w:rsidRPr="00CD4BA6">
        <w:rPr>
          <w:rFonts w:eastAsia="Segoe UI" w:cs="Calibri"/>
          <w:color w:val="000000"/>
          <w:sz w:val="18"/>
          <w:szCs w:val="18"/>
        </w:rPr>
        <w:fldChar w:fldCharType="begin">
          <w:fldData xml:space="preserve">PEVuZE5vdGU+PENpdGU+PEF1dGhvcj5Lbm9ibGVyPC9BdXRob3I+PFllYXI+MjAxNDwvWWVhcj48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</w:fldData>
        </w:fldChar>
      </w:r>
      <w:r w:rsidR="004358DD">
        <w:rPr>
          <w:rFonts w:eastAsia="Segoe UI" w:cs="Calibri"/>
          <w:color w:val="000000"/>
          <w:sz w:val="18"/>
          <w:szCs w:val="18"/>
        </w:rPr>
        <w:instrText xml:space="preserve"> ADDIN EN.CITE </w:instrText>
      </w:r>
      <w:r w:rsidR="004358DD">
        <w:rPr>
          <w:rFonts w:eastAsia="Segoe UI" w:cs="Calibri"/>
          <w:color w:val="000000"/>
          <w:sz w:val="18"/>
          <w:szCs w:val="18"/>
        </w:rPr>
        <w:fldChar w:fldCharType="begin">
          <w:fldData xml:space="preserve">PEVuZE5vdGU+PENpdGU+PEF1dGhvcj5Lbm9ibGVyPC9BdXRob3I+PFllYXI+MjAxNDwvWWVhcj48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</w:fldData>
        </w:fldChar>
      </w:r>
      <w:r w:rsidR="004358DD">
        <w:rPr>
          <w:rFonts w:eastAsia="Segoe UI" w:cs="Calibri"/>
          <w:color w:val="000000"/>
          <w:sz w:val="18"/>
          <w:szCs w:val="18"/>
        </w:rPr>
        <w:instrText xml:space="preserve"> ADDIN EN.CITE.DATA </w:instrText>
      </w:r>
      <w:r w:rsidR="004358DD">
        <w:rPr>
          <w:rFonts w:eastAsia="Segoe UI" w:cs="Calibri"/>
          <w:color w:val="000000"/>
          <w:sz w:val="18"/>
          <w:szCs w:val="18"/>
        </w:rPr>
      </w:r>
      <w:r w:rsidR="004358DD">
        <w:rPr>
          <w:rFonts w:eastAsia="Segoe UI" w:cs="Calibri"/>
          <w:color w:val="000000"/>
          <w:sz w:val="18"/>
          <w:szCs w:val="18"/>
        </w:rPr>
        <w:fldChar w:fldCharType="end"/>
      </w:r>
      <w:r w:rsidRPr="00CD4BA6">
        <w:rPr>
          <w:rFonts w:eastAsia="Segoe UI" w:cs="Calibri"/>
          <w:color w:val="000000"/>
          <w:sz w:val="18"/>
          <w:szCs w:val="18"/>
        </w:rPr>
      </w:r>
      <w:r w:rsidRPr="00CD4BA6">
        <w:rPr>
          <w:rFonts w:eastAsia="Segoe UI" w:cs="Calibri"/>
          <w:color w:val="000000"/>
          <w:sz w:val="18"/>
          <w:szCs w:val="18"/>
        </w:rPr>
        <w:fldChar w:fldCharType="separate"/>
      </w:r>
      <w:r w:rsidRPr="00CD4BA6">
        <w:rPr>
          <w:rFonts w:eastAsia="Segoe UI" w:cs="Calibri"/>
          <w:noProof/>
          <w:color w:val="000000"/>
          <w:sz w:val="18"/>
          <w:szCs w:val="18"/>
        </w:rPr>
        <w:t>(Knobler et al. 2014)</w:t>
      </w:r>
      <w:r w:rsidRPr="00CD4BA6">
        <w:rPr>
          <w:rFonts w:eastAsia="Segoe UI" w:cs="Calibri"/>
          <w:color w:val="000000"/>
          <w:sz w:val="18"/>
          <w:szCs w:val="18"/>
        </w:rPr>
        <w:fldChar w:fldCharType="end"/>
      </w:r>
      <w:r w:rsidRPr="00CD4BA6">
        <w:rPr>
          <w:rFonts w:eastAsia="Segoe UI" w:cs="Calibri"/>
          <w:color w:val="000000"/>
          <w:sz w:val="18"/>
          <w:szCs w:val="18"/>
        </w:rPr>
        <w:t xml:space="preserve">. Open systems are only recommended for use in centres that have approval for handling blood components separately </w:t>
      </w:r>
      <w:r w:rsidRPr="00CD4BA6">
        <w:rPr>
          <w:rFonts w:eastAsia="Segoe UI" w:cs="Calibri"/>
          <w:color w:val="000000"/>
          <w:sz w:val="18"/>
          <w:szCs w:val="18"/>
        </w:rPr>
        <w:fldChar w:fldCharType="begin">
          <w:fldData xml:space="preserve">PEVuZE5vdGU+PENpdGU+PEF1dGhvcj5Lbm9ibGVyPC9BdXRob3I+PFllYXI+MjAxNDwvWWVhcj48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</w:fldData>
        </w:fldChar>
      </w:r>
      <w:r w:rsidR="004358DD">
        <w:rPr>
          <w:rFonts w:eastAsia="Segoe UI" w:cs="Calibri"/>
          <w:color w:val="000000"/>
          <w:sz w:val="18"/>
          <w:szCs w:val="18"/>
        </w:rPr>
        <w:instrText xml:space="preserve"> ADDIN EN.CITE </w:instrText>
      </w:r>
      <w:r w:rsidR="004358DD">
        <w:rPr>
          <w:rFonts w:eastAsia="Segoe UI" w:cs="Calibri"/>
          <w:color w:val="000000"/>
          <w:sz w:val="18"/>
          <w:szCs w:val="18"/>
        </w:rPr>
        <w:fldChar w:fldCharType="begin">
          <w:fldData xml:space="preserve">PEVuZE5vdGU+PENpdGU+PEF1dGhvcj5Lbm9ibGVyPC9BdXRob3I+PFllYXI+MjAxNDwvWWVhcj48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</w:fldData>
        </w:fldChar>
      </w:r>
      <w:r w:rsidR="004358DD">
        <w:rPr>
          <w:rFonts w:eastAsia="Segoe UI" w:cs="Calibri"/>
          <w:color w:val="000000"/>
          <w:sz w:val="18"/>
          <w:szCs w:val="18"/>
        </w:rPr>
        <w:instrText xml:space="preserve"> ADDIN EN.CITE.DATA </w:instrText>
      </w:r>
      <w:r w:rsidR="004358DD">
        <w:rPr>
          <w:rFonts w:eastAsia="Segoe UI" w:cs="Calibri"/>
          <w:color w:val="000000"/>
          <w:sz w:val="18"/>
          <w:szCs w:val="18"/>
        </w:rPr>
      </w:r>
      <w:r w:rsidR="004358DD">
        <w:rPr>
          <w:rFonts w:eastAsia="Segoe UI" w:cs="Calibri"/>
          <w:color w:val="000000"/>
          <w:sz w:val="18"/>
          <w:szCs w:val="18"/>
        </w:rPr>
        <w:fldChar w:fldCharType="end"/>
      </w:r>
      <w:r w:rsidRPr="00CD4BA6">
        <w:rPr>
          <w:rFonts w:eastAsia="Segoe UI" w:cs="Calibri"/>
          <w:color w:val="000000"/>
          <w:sz w:val="18"/>
          <w:szCs w:val="18"/>
        </w:rPr>
      </w:r>
      <w:r w:rsidRPr="00CD4BA6">
        <w:rPr>
          <w:rFonts w:eastAsia="Segoe UI" w:cs="Calibri"/>
          <w:color w:val="000000"/>
          <w:sz w:val="18"/>
          <w:szCs w:val="18"/>
        </w:rPr>
        <w:fldChar w:fldCharType="separate"/>
      </w:r>
      <w:r w:rsidRPr="00CD4BA6">
        <w:rPr>
          <w:rFonts w:eastAsia="Segoe UI" w:cs="Calibri"/>
          <w:noProof/>
          <w:color w:val="000000"/>
          <w:sz w:val="18"/>
          <w:szCs w:val="18"/>
        </w:rPr>
        <w:t>(Knobler et al. 2014)</w:t>
      </w:r>
      <w:r w:rsidRPr="00CD4BA6">
        <w:rPr>
          <w:rFonts w:eastAsia="Segoe UI" w:cs="Calibri"/>
          <w:color w:val="000000"/>
          <w:sz w:val="18"/>
          <w:szCs w:val="18"/>
        </w:rPr>
        <w:fldChar w:fldCharType="end"/>
      </w:r>
      <w:r w:rsidRPr="00CD4BA6">
        <w:rPr>
          <w:rFonts w:eastAsia="Segoe UI" w:cs="Calibri"/>
          <w:color w:val="000000"/>
          <w:sz w:val="18"/>
          <w:szCs w:val="18"/>
        </w:rPr>
        <w:t>. MSAC has not assessed the efficacy or cost</w:t>
      </w:r>
      <w:r w:rsidR="00BB18B5">
        <w:rPr>
          <w:rFonts w:eastAsia="Segoe UI" w:cs="Calibri"/>
          <w:color w:val="000000"/>
          <w:sz w:val="18"/>
          <w:szCs w:val="18"/>
        </w:rPr>
        <w:t>-</w:t>
      </w:r>
      <w:r w:rsidRPr="00CD4BA6">
        <w:rPr>
          <w:rFonts w:eastAsia="Segoe UI" w:cs="Calibri"/>
          <w:color w:val="000000"/>
          <w:sz w:val="18"/>
          <w:szCs w:val="18"/>
        </w:rPr>
        <w:t xml:space="preserve">effectiveness of open systems for the treatment of </w:t>
      </w:r>
      <w:r w:rsidR="0063124E">
        <w:rPr>
          <w:rFonts w:eastAsia="Segoe UI" w:cs="Calibri"/>
          <w:color w:val="000000"/>
          <w:sz w:val="18"/>
          <w:szCs w:val="18"/>
        </w:rPr>
        <w:t>cGVHD</w:t>
      </w:r>
      <w:r w:rsidRPr="00CD4BA6">
        <w:rPr>
          <w:rFonts w:eastAsia="Segoe UI" w:cs="Calibri"/>
          <w:color w:val="000000"/>
          <w:sz w:val="18"/>
          <w:szCs w:val="18"/>
        </w:rPr>
        <w:t>.</w:t>
      </w:r>
    </w:p>
    <w:p w14:paraId="761D4518" w14:textId="77777777" w:rsidR="00862C3F" w:rsidRPr="006B5A76" w:rsidRDefault="00862C3F" w:rsidP="00862C3F">
      <w:pPr>
        <w:pStyle w:val="BodyText"/>
        <w:rPr>
          <w:sz w:val="18"/>
          <w:szCs w:val="20"/>
          <w:u w:val="single"/>
        </w:rPr>
      </w:pPr>
      <w:r w:rsidRPr="006B5A76">
        <w:rPr>
          <w:sz w:val="18"/>
          <w:szCs w:val="20"/>
          <w:u w:val="single"/>
        </w:rPr>
        <w:t>Methoxsalen</w:t>
      </w:r>
    </w:p>
    <w:p w14:paraId="5BF0A606" w14:textId="0F622663" w:rsidR="00862C3F" w:rsidRPr="00C24344" w:rsidRDefault="00862C3F" w:rsidP="00862C3F">
      <w:pPr>
        <w:pStyle w:val="BodyText"/>
        <w:rPr>
          <w:sz w:val="18"/>
          <w:szCs w:val="20"/>
        </w:rPr>
      </w:pPr>
      <w:r w:rsidRPr="00FB6E4C">
        <w:rPr>
          <w:sz w:val="18"/>
          <w:szCs w:val="20"/>
        </w:rPr>
        <w:t>Methoxsalen is a naturally occurring photoactive substance found in the seeds of the Ammi majus (Umbelliferae) plant and in the roots of Heracleum Candicans. It belongs to a group of compounds known as psoralens, or furocoumarins.</w:t>
      </w:r>
      <w:r>
        <w:rPr>
          <w:sz w:val="18"/>
          <w:szCs w:val="20"/>
        </w:rPr>
        <w:t xml:space="preserve"> </w:t>
      </w:r>
      <w:r w:rsidRPr="00C24344">
        <w:rPr>
          <w:sz w:val="18"/>
          <w:szCs w:val="20"/>
        </w:rPr>
        <w:t>Methoxsalen is pharmacologically active only when exposed to ultraviolet light in the UVA range (320 to 400 nm).</w:t>
      </w:r>
    </w:p>
    <w:p w14:paraId="52A74560" w14:textId="77198B55" w:rsidR="00862C3F" w:rsidRPr="00C23FEE" w:rsidRDefault="00862C3F" w:rsidP="00C23FEE">
      <w:pPr>
        <w:pStyle w:val="BodyText"/>
        <w:rPr>
          <w:sz w:val="18"/>
          <w:szCs w:val="20"/>
        </w:rPr>
      </w:pPr>
      <w:r w:rsidRPr="00DB7BEA">
        <w:rPr>
          <w:sz w:val="18"/>
          <w:szCs w:val="20"/>
        </w:rPr>
        <w:t xml:space="preserve">The ECP procedure involves chemical treatment of </w:t>
      </w:r>
      <w:r w:rsidR="000716E0">
        <w:rPr>
          <w:sz w:val="18"/>
          <w:szCs w:val="20"/>
        </w:rPr>
        <w:t>WBC</w:t>
      </w:r>
      <w:r w:rsidRPr="00DB7BEA">
        <w:rPr>
          <w:sz w:val="18"/>
          <w:szCs w:val="20"/>
        </w:rPr>
        <w:t xml:space="preserve"> with a drug that is activated by light (e.g. methoxsalen), exposing this mix to ultraviolet light and returned to the patient</w:t>
      </w:r>
      <w:r w:rsidR="002A263B">
        <w:rPr>
          <w:sz w:val="18"/>
          <w:szCs w:val="20"/>
        </w:rPr>
        <w:t xml:space="preserve">. </w:t>
      </w:r>
      <w:r w:rsidR="002A263B" w:rsidRPr="002A263B">
        <w:rPr>
          <w:sz w:val="18"/>
          <w:szCs w:val="20"/>
        </w:rPr>
        <w:t xml:space="preserve">The reinfused leukocytes, now damaged by </w:t>
      </w:r>
      <w:r w:rsidR="002A263B">
        <w:rPr>
          <w:sz w:val="18"/>
          <w:szCs w:val="20"/>
        </w:rPr>
        <w:t>meth</w:t>
      </w:r>
      <w:r w:rsidR="00DA6F2A">
        <w:rPr>
          <w:sz w:val="18"/>
          <w:szCs w:val="20"/>
        </w:rPr>
        <w:t>oxsalen</w:t>
      </w:r>
      <w:r w:rsidR="002A263B" w:rsidRPr="002A263B">
        <w:rPr>
          <w:sz w:val="18"/>
          <w:szCs w:val="20"/>
        </w:rPr>
        <w:t xml:space="preserve"> plus UVA, trigger downstream immunologic effects: inducing tolerogenic antigen-presenting cell behaviour, skewing immune regulation (e.g., promoting regulatory T</w:t>
      </w:r>
      <w:r w:rsidR="00D729BD">
        <w:rPr>
          <w:sz w:val="18"/>
          <w:szCs w:val="20"/>
        </w:rPr>
        <w:t xml:space="preserve"> </w:t>
      </w:r>
      <w:r w:rsidR="002A263B" w:rsidRPr="002A263B">
        <w:rPr>
          <w:sz w:val="18"/>
          <w:szCs w:val="20"/>
        </w:rPr>
        <w:t>cells), reducing pathogenic donor T</w:t>
      </w:r>
      <w:r w:rsidR="00D729BD">
        <w:rPr>
          <w:sz w:val="18"/>
          <w:szCs w:val="20"/>
        </w:rPr>
        <w:t xml:space="preserve"> </w:t>
      </w:r>
      <w:r w:rsidR="002A263B" w:rsidRPr="002A263B">
        <w:rPr>
          <w:sz w:val="18"/>
          <w:szCs w:val="20"/>
        </w:rPr>
        <w:t xml:space="preserve">cell responses, and modulating B-cell and monocyte/macrophage </w:t>
      </w:r>
      <w:r w:rsidR="002A263B" w:rsidRPr="002A263B">
        <w:rPr>
          <w:sz w:val="18"/>
          <w:szCs w:val="20"/>
        </w:rPr>
        <w:lastRenderedPageBreak/>
        <w:t>contributions to cGVHD</w:t>
      </w:r>
      <w:r w:rsidR="00A11123">
        <w:rPr>
          <w:sz w:val="18"/>
          <w:szCs w:val="20"/>
        </w:rPr>
        <w:t xml:space="preserve"> which attenuates the effect </w:t>
      </w:r>
      <w:r w:rsidR="00DB6E89">
        <w:rPr>
          <w:sz w:val="18"/>
          <w:szCs w:val="20"/>
        </w:rPr>
        <w:t xml:space="preserve">immune response against the host </w:t>
      </w:r>
      <w:r w:rsidR="00CA04A7">
        <w:rPr>
          <w:sz w:val="18"/>
          <w:szCs w:val="20"/>
        </w:rPr>
        <w:t xml:space="preserve">tissue </w:t>
      </w:r>
      <w:r w:rsidR="00D74F3E">
        <w:rPr>
          <w:sz w:val="18"/>
          <w:szCs w:val="20"/>
        </w:rPr>
        <w:fldChar w:fldCharType="begin"/>
      </w:r>
      <w:r w:rsidR="004358DD">
        <w:rPr>
          <w:sz w:val="18"/>
          <w:szCs w:val="20"/>
        </w:rPr>
        <w:instrText xml:space="preserve"> ADDIN EN.CITE &lt;EndNote&gt;&lt;Cite&gt;&lt;Author&gt;Asensi Cantó&lt;/Author&gt;&lt;Year&gt;2023&lt;/Year&gt;&lt;RecNum&gt;37&lt;/RecNum&gt;&lt;DisplayText&gt;(Asensi Cantó et al. 2023)&lt;/DisplayText&gt;&lt;record&gt;&lt;rec-number&gt;37&lt;/rec-number&gt;&lt;foreign-keys&gt;&lt;key app="EN" db-id="a90zwtp0brzsd5e2rt25w2rdsd0srpvx9zsd" timestamp="1763615006"&gt;37&lt;/key&gt;&lt;/foreign-keys&gt;&lt;ref-type name="Journal Article"&gt;17&lt;/ref-type&gt;&lt;contributors&gt;&lt;authors&gt;&lt;author&gt;Asensi Cantó, Pedro&lt;/author&gt;&lt;author&gt;Sanz Caballer, Jaime&lt;/author&gt;&lt;author&gt;Solves Alcaína, Pilar&lt;/author&gt;&lt;author&gt;de la Rubia Comos, Javier&lt;/author&gt;&lt;author&gt;Gómez Seguí, Inés&lt;/author&gt;&lt;/authors&gt;&lt;/contributors&gt;&lt;titles&gt;&lt;title&gt;Extracorporeal Photopheresis in Graft-versus-Host Disease&lt;/title&gt;&lt;secondary-title&gt;Transplantation and Cellular Therapy&lt;/secondary-title&gt;&lt;/titles&gt;&lt;periodical&gt;&lt;full-title&gt;Transplantation and Cellular Therapy&lt;/full-title&gt;&lt;/periodical&gt;&lt;pages&gt;556-566&lt;/pages&gt;&lt;volume&gt;29&lt;/volume&gt;&lt;number&gt;9&lt;/number&gt;&lt;keywords&gt;&lt;keyword&gt;Extracorporeal photopheresis&lt;/keyword&gt;&lt;keyword&gt;Graft-versus-host disease&lt;/keyword&gt;&lt;/keywords&gt;&lt;dates&gt;&lt;year&gt;2023&lt;/year&gt;&lt;pub-dates&gt;&lt;date&gt;2023/09/01/&lt;/date&gt;&lt;/pub-dates&gt;&lt;/dates&gt;&lt;isbn&gt;2666-6367&lt;/isbn&gt;&lt;urls&gt;&lt;related-urls&gt;&lt;url&gt;https://www.sciencedirect.com/science/article/pii/S2666636723013854&lt;/url&gt;&lt;/related-urls&gt;&lt;/urls&gt;&lt;electronic-resource-num&gt;https://doi.org/10.1016/j.jtct.2023.07.001&lt;/electronic-resource-num&gt;&lt;/record&gt;&lt;/Cite&gt;&lt;/EndNote&gt;</w:instrText>
      </w:r>
      <w:r w:rsidR="00D74F3E">
        <w:rPr>
          <w:sz w:val="18"/>
          <w:szCs w:val="20"/>
        </w:rPr>
        <w:fldChar w:fldCharType="separate"/>
      </w:r>
      <w:r w:rsidR="00D74F3E">
        <w:rPr>
          <w:noProof/>
          <w:sz w:val="18"/>
          <w:szCs w:val="20"/>
        </w:rPr>
        <w:t>(Asensi Cantó et al. 2023)</w:t>
      </w:r>
      <w:r w:rsidR="00D74F3E">
        <w:rPr>
          <w:sz w:val="18"/>
          <w:szCs w:val="20"/>
        </w:rPr>
        <w:fldChar w:fldCharType="end"/>
      </w:r>
      <w:r w:rsidR="00CA04A7">
        <w:rPr>
          <w:sz w:val="18"/>
          <w:szCs w:val="20"/>
        </w:rPr>
        <w:t>.</w:t>
      </w:r>
    </w:p>
    <w:p w14:paraId="026F1E8E" w14:textId="210B8984" w:rsidR="00BE6B22" w:rsidRPr="004E7EB1" w:rsidRDefault="00665487" w:rsidP="004A693D">
      <w:pPr>
        <w:pStyle w:val="Question"/>
        <w:rPr>
          <w:sz w:val="18"/>
          <w:szCs w:val="18"/>
        </w:rPr>
      </w:pPr>
      <w:r w:rsidRPr="004E7EB1">
        <w:rPr>
          <w:sz w:val="18"/>
          <w:szCs w:val="18"/>
        </w:rPr>
        <w:t>Identify how the proposed technology achieves the intended patient outcomes</w:t>
      </w:r>
      <w:r w:rsidR="00BE6B22" w:rsidRPr="004E7EB1">
        <w:rPr>
          <w:sz w:val="18"/>
          <w:szCs w:val="18"/>
        </w:rPr>
        <w:t>:</w:t>
      </w:r>
    </w:p>
    <w:p w14:paraId="1341825F" w14:textId="78A8550A" w:rsidR="00CA04A7" w:rsidRPr="00530BDC" w:rsidRDefault="00CA04A7" w:rsidP="00CA04A7">
      <w:pPr>
        <w:pStyle w:val="BodyText"/>
        <w:rPr>
          <w:sz w:val="18"/>
          <w:szCs w:val="18"/>
        </w:rPr>
      </w:pPr>
      <w:r w:rsidRPr="00530BDC">
        <w:rPr>
          <w:sz w:val="18"/>
          <w:szCs w:val="18"/>
        </w:rPr>
        <w:t>ECP is used in combination with PBS reimbursed methoxsalen to treat patients with cGVHD. MSAC has previously accepted that ECP plus methoxsalen has acceptable safety, superior effectiveness and acceptable cost-effectiveness in the treatment of cGVHD compared with the current standard of care alone for the proposed patient population. MSAC also advised that there was a high unmet clinical need for effective treatments for cGVHD, given that it is not well managed by existing therapies</w:t>
      </w:r>
      <w:r>
        <w:rPr>
          <w:sz w:val="18"/>
          <w:szCs w:val="18"/>
        </w:rPr>
        <w:t xml:space="preserve"> </w:t>
      </w:r>
      <w:r w:rsidR="00500AEB">
        <w:rPr>
          <w:sz w:val="18"/>
          <w:szCs w:val="18"/>
        </w:rPr>
        <w:fldChar w:fldCharType="begin"/>
      </w:r>
      <w:r w:rsidR="004358DD">
        <w:rPr>
          <w:sz w:val="18"/>
          <w:szCs w:val="18"/>
        </w:rPr>
        <w:instrText xml:space="preserve"> ADDIN EN.CITE &lt;EndNote&gt;&lt;Cite ExcludeAuth="1" ExcludeYear="1"&gt;&lt;Author&gt;MSAC&lt;/Author&gt;&lt;Year&gt;2021&lt;/Year&gt;&lt;RecNum&gt;32&lt;/RecNum&gt;&lt;Suffix&gt;MSAC Application 1651 PSD&lt;/Suffix&gt;&lt;DisplayText&gt;(MSAC Application 1651 PSD)&lt;/DisplayText&gt;&lt;record&gt;&lt;rec-number&gt;32&lt;/rec-number&gt;&lt;foreign-keys&gt;&lt;key app="EN" db-id="a90zwtp0brzsd5e2rt25w2rdsd0srpvx9zsd" timestamp="1762922375"&gt;32&lt;/key&gt;&lt;/foreign-keys&gt;&lt;ref-type name="Government Document"&gt;46&lt;/ref-type&gt;&lt;contributors&gt;&lt;authors&gt;&lt;author&gt;MSAC&lt;/author&gt;&lt;/authors&gt;&lt;secondary-authors&gt;&lt;author&gt;Medical Services Advisory Committee,&lt;/author&gt;&lt;/secondary-authors&gt;&lt;/contributors&gt;&lt;titles&gt;&lt;title&gt;Public Summary Document: Application No. 1651 – Integrated, closed-system, extracorporeal photopheresis systems for the treatment of chronic graft-versus-host disease&lt;/title&gt;&lt;/titles&gt;&lt;dates&gt;&lt;year&gt;2021&lt;/year&gt;&lt;/dates&gt;&lt;publisher&gt;Australian Government&lt;/publisher&gt;&lt;urls&gt;&lt;related-urls&gt;&lt;url&gt;https://www.msac.gov.au/sites/default/files/2024-12/1651_final_psd_-_july_2021_redacted.pdf&lt;/url&gt;&lt;/related-urls&gt;&lt;/urls&gt;&lt;access-date&gt;12 Nov 2025&lt;/access-date&gt;&lt;/record&gt;&lt;/Cite&gt;&lt;/EndNote&gt;</w:instrText>
      </w:r>
      <w:r w:rsidR="00500AEB">
        <w:rPr>
          <w:sz w:val="18"/>
          <w:szCs w:val="18"/>
        </w:rPr>
        <w:fldChar w:fldCharType="separate"/>
      </w:r>
      <w:r w:rsidR="00500AEB">
        <w:rPr>
          <w:noProof/>
          <w:sz w:val="18"/>
          <w:szCs w:val="18"/>
        </w:rPr>
        <w:t>(MSAC Application 1651 PSD)</w:t>
      </w:r>
      <w:r w:rsidR="00500AEB">
        <w:rPr>
          <w:sz w:val="18"/>
          <w:szCs w:val="18"/>
        </w:rPr>
        <w:fldChar w:fldCharType="end"/>
      </w:r>
      <w:r w:rsidR="00500AEB">
        <w:rPr>
          <w:sz w:val="18"/>
          <w:szCs w:val="18"/>
          <w:lang w:eastAsia="en-AU"/>
        </w:rPr>
        <w:t>.</w:t>
      </w:r>
    </w:p>
    <w:p w14:paraId="53333CA5" w14:textId="2F619381" w:rsidR="00CA04A7" w:rsidRPr="00530BDC" w:rsidRDefault="00CA04A7" w:rsidP="00CA04A7">
      <w:pPr>
        <w:pStyle w:val="BodyText"/>
        <w:rPr>
          <w:sz w:val="18"/>
          <w:szCs w:val="18"/>
        </w:rPr>
      </w:pPr>
      <w:r w:rsidRPr="00530BDC">
        <w:rPr>
          <w:sz w:val="18"/>
          <w:szCs w:val="18"/>
        </w:rPr>
        <w:t>cGVHD is a debilitating, long</w:t>
      </w:r>
      <w:r w:rsidR="003677D5">
        <w:rPr>
          <w:sz w:val="18"/>
          <w:szCs w:val="18"/>
        </w:rPr>
        <w:t>-</w:t>
      </w:r>
      <w:r w:rsidRPr="00530BDC">
        <w:rPr>
          <w:sz w:val="18"/>
          <w:szCs w:val="18"/>
        </w:rPr>
        <w:t>term, and often fatal immunological condition which occurs in approximately 50% of patients who undertake allogen</w:t>
      </w:r>
      <w:r w:rsidR="00B9513D">
        <w:rPr>
          <w:sz w:val="18"/>
          <w:szCs w:val="18"/>
        </w:rPr>
        <w:t>e</w:t>
      </w:r>
      <w:r w:rsidRPr="00530BDC">
        <w:rPr>
          <w:sz w:val="18"/>
          <w:szCs w:val="18"/>
        </w:rPr>
        <w:t xml:space="preserve">ic HSCT in Australia </w:t>
      </w:r>
      <w:r>
        <w:rPr>
          <w:sz w:val="18"/>
          <w:szCs w:val="18"/>
        </w:rPr>
        <w:fldChar w:fldCharType="begin"/>
      </w:r>
      <w:r w:rsidR="004358DD">
        <w:rPr>
          <w:sz w:val="18"/>
          <w:szCs w:val="18"/>
        </w:rPr>
        <w:instrText xml:space="preserve"> ADDIN EN.CITE &lt;EndNote&gt;&lt;Cite&gt;&lt;Author&gt;ABMTRR&lt;/Author&gt;&lt;Year&gt;2019&lt;/Year&gt;&lt;RecNum&gt;39&lt;/RecNum&gt;&lt;DisplayText&gt;(ABMTRR 2019)&lt;/DisplayText&gt;&lt;record&gt;&lt;rec-number&gt;39&lt;/rec-number&gt;&lt;foreign-keys&gt;&lt;key app="EN" db-id="a90zwtp0brzsd5e2rt25w2rdsd0srpvx9zsd" timestamp="1763615006"&gt;39&lt;/key&gt;&lt;/foreign-keys&gt;&lt;ref-type name="Government Document"&gt;46&lt;/ref-type&gt;&lt;contributors&gt;&lt;authors&gt;&lt;author&gt;ABMTRR&lt;/author&gt;&lt;/authors&gt;&lt;secondary-authors&gt;&lt;author&gt;Australasian Bone Marrow Transplant Recipient Registry,&lt;/author&gt;&lt;/secondary-authors&gt;&lt;/contributors&gt;&lt;titles&gt;&lt;title&gt;Australasian Bone Marrow Transplant Recipient Registry Annual Data Summary 2018&lt;/title&gt;&lt;/titles&gt;&lt;dates&gt;&lt;year&gt;2019&lt;/year&gt;&lt;/dates&gt;&lt;urls&gt;&lt;/urls&gt;&lt;/record&gt;&lt;/Cite&gt;&lt;/EndNote&gt;</w:instrText>
      </w:r>
      <w:r>
        <w:rPr>
          <w:sz w:val="18"/>
          <w:szCs w:val="18"/>
        </w:rPr>
        <w:fldChar w:fldCharType="separate"/>
      </w:r>
      <w:r>
        <w:rPr>
          <w:noProof/>
          <w:sz w:val="18"/>
          <w:szCs w:val="18"/>
        </w:rPr>
        <w:t>(ABMTRR 2019)</w:t>
      </w:r>
      <w:r>
        <w:rPr>
          <w:sz w:val="18"/>
          <w:szCs w:val="18"/>
        </w:rPr>
        <w:fldChar w:fldCharType="end"/>
      </w:r>
      <w:r w:rsidRPr="00530BDC">
        <w:rPr>
          <w:sz w:val="18"/>
          <w:szCs w:val="18"/>
        </w:rPr>
        <w:t>. In cGVHD, a complex interaction between donor and recipient adaptive immunity occurs, causing the patient’s activated donor T</w:t>
      </w:r>
      <w:r w:rsidR="005C2B92">
        <w:rPr>
          <w:sz w:val="18"/>
          <w:szCs w:val="18"/>
        </w:rPr>
        <w:t xml:space="preserve"> </w:t>
      </w:r>
      <w:r w:rsidRPr="00530BDC">
        <w:rPr>
          <w:sz w:val="18"/>
          <w:szCs w:val="18"/>
        </w:rPr>
        <w:t>cells to attack their own tissues as antigenic differences cause the immune response to recognise host tissues as antigenically foreign. This immune response causes extensive tissue damage, with the most commonly involved organs including the liver, skin, mucosa, and the gastrointestinal tract</w:t>
      </w:r>
      <w:r>
        <w:rPr>
          <w:sz w:val="18"/>
          <w:szCs w:val="18"/>
        </w:rPr>
        <w:t xml:space="preserve"> </w:t>
      </w:r>
      <w:r>
        <w:rPr>
          <w:sz w:val="18"/>
          <w:szCs w:val="18"/>
        </w:rPr>
        <w:fldChar w:fldCharType="begin">
          <w:fldData xml:space="preserve">PEVuZE5vdGU+PENpdGU+PEF1dGhvcj5GZXJyYXJhPC9BdXRob3I+PFllYXI+MjAwOTwvWWVhcj48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</w:fldData>
        </w:fldChar>
      </w:r>
      <w:r w:rsidR="004358DD">
        <w:rPr>
          <w:sz w:val="18"/>
          <w:szCs w:val="18"/>
        </w:rPr>
        <w:instrText xml:space="preserve"> ADDIN EN.CITE </w:instrText>
      </w:r>
      <w:r w:rsidR="004358DD">
        <w:rPr>
          <w:sz w:val="18"/>
          <w:szCs w:val="18"/>
        </w:rPr>
        <w:fldChar w:fldCharType="begin">
          <w:fldData xml:space="preserve">PEVuZE5vdGU+PENpdGU+PEF1dGhvcj5GZXJyYXJhPC9BdXRob3I+PFllYXI+MjAwOTwvWWVhcj48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</w:fldData>
        </w:fldChar>
      </w:r>
      <w:r w:rsidR="004358DD">
        <w:rPr>
          <w:sz w:val="18"/>
          <w:szCs w:val="18"/>
        </w:rPr>
        <w:instrText xml:space="preserve"> ADDIN EN.CITE.DATA </w:instrText>
      </w:r>
      <w:r w:rsidR="004358DD">
        <w:rPr>
          <w:sz w:val="18"/>
          <w:szCs w:val="18"/>
        </w:rPr>
      </w:r>
      <w:r w:rsidR="004358DD">
        <w:rPr>
          <w:sz w:val="18"/>
          <w:szCs w:val="18"/>
        </w:rPr>
        <w:fldChar w:fldCharType="end"/>
      </w:r>
      <w:r>
        <w:rPr>
          <w:sz w:val="18"/>
          <w:szCs w:val="18"/>
        </w:rPr>
      </w:r>
      <w:r>
        <w:rPr>
          <w:sz w:val="18"/>
          <w:szCs w:val="18"/>
        </w:rPr>
        <w:fldChar w:fldCharType="separate"/>
      </w:r>
      <w:r>
        <w:rPr>
          <w:noProof/>
          <w:sz w:val="18"/>
          <w:szCs w:val="18"/>
        </w:rPr>
        <w:t>(Ferrara et al. 2009; Welniak et al. 2007)</w:t>
      </w:r>
      <w:r>
        <w:rPr>
          <w:sz w:val="18"/>
          <w:szCs w:val="18"/>
        </w:rPr>
        <w:fldChar w:fldCharType="end"/>
      </w:r>
      <w:r w:rsidRPr="00530BDC">
        <w:rPr>
          <w:sz w:val="18"/>
          <w:szCs w:val="18"/>
        </w:rPr>
        <w:t xml:space="preserve">. As a result, the non-relapse mortality rate for patients with cGVHD who do not respond to first-line treatment is ~30% over 5 years </w:t>
      </w:r>
      <w:r>
        <w:rPr>
          <w:sz w:val="18"/>
          <w:szCs w:val="18"/>
        </w:rPr>
        <w:fldChar w:fldCharType="begin">
          <w:fldData xml:space="preserve">PEVuZE5vdGU+PENpdGU+PEF1dGhvcj5NYXJ0aW48L0F1dGhvcj48WWVhcj4yMDE3PC9ZZWFyPjxS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</w:fldData>
        </w:fldChar>
      </w:r>
      <w:r w:rsidR="004358DD">
        <w:rPr>
          <w:sz w:val="18"/>
          <w:szCs w:val="18"/>
        </w:rPr>
        <w:instrText xml:space="preserve"> ADDIN EN.CITE </w:instrText>
      </w:r>
      <w:r w:rsidR="004358DD">
        <w:rPr>
          <w:sz w:val="18"/>
          <w:szCs w:val="18"/>
        </w:rPr>
        <w:fldChar w:fldCharType="begin">
          <w:fldData xml:space="preserve">PEVuZE5vdGU+PENpdGU+PEF1dGhvcj5NYXJ0aW48L0F1dGhvcj48WWVhcj4yMDE3PC9ZZWFyPjxS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</w:fldData>
        </w:fldChar>
      </w:r>
      <w:r w:rsidR="004358DD">
        <w:rPr>
          <w:sz w:val="18"/>
          <w:szCs w:val="18"/>
        </w:rPr>
        <w:instrText xml:space="preserve"> ADDIN EN.CITE.DATA </w:instrText>
      </w:r>
      <w:r w:rsidR="004358DD">
        <w:rPr>
          <w:sz w:val="18"/>
          <w:szCs w:val="18"/>
        </w:rPr>
      </w:r>
      <w:r w:rsidR="004358DD">
        <w:rPr>
          <w:sz w:val="18"/>
          <w:szCs w:val="18"/>
        </w:rPr>
        <w:fldChar w:fldCharType="end"/>
      </w:r>
      <w:r>
        <w:rPr>
          <w:sz w:val="18"/>
          <w:szCs w:val="18"/>
        </w:rPr>
      </w:r>
      <w:r>
        <w:rPr>
          <w:sz w:val="18"/>
          <w:szCs w:val="18"/>
        </w:rPr>
        <w:fldChar w:fldCharType="separate"/>
      </w:r>
      <w:r>
        <w:rPr>
          <w:noProof/>
          <w:sz w:val="18"/>
          <w:szCs w:val="18"/>
        </w:rPr>
        <w:t>(Martin et al. 2017)</w:t>
      </w:r>
      <w:r>
        <w:rPr>
          <w:sz w:val="18"/>
          <w:szCs w:val="18"/>
        </w:rPr>
        <w:fldChar w:fldCharType="end"/>
      </w:r>
      <w:r>
        <w:rPr>
          <w:sz w:val="18"/>
          <w:szCs w:val="18"/>
        </w:rPr>
        <w:t>.</w:t>
      </w:r>
    </w:p>
    <w:p w14:paraId="6FAA6061" w14:textId="7C1594ED" w:rsidR="00CA04A7" w:rsidRPr="00530BDC" w:rsidRDefault="00CA04A7" w:rsidP="00CA04A7">
      <w:pPr>
        <w:pStyle w:val="BodyText"/>
        <w:rPr>
          <w:sz w:val="18"/>
          <w:szCs w:val="18"/>
        </w:rPr>
      </w:pPr>
      <w:r w:rsidRPr="00530BDC">
        <w:rPr>
          <w:sz w:val="18"/>
          <w:szCs w:val="18"/>
        </w:rPr>
        <w:t>The first-line treatment for cGVHD consists of corticosteroids which are used to suppress the immune system, including aberrant immunological processes which cause systemic organ damage. However, ~40</w:t>
      </w:r>
      <w:r>
        <w:rPr>
          <w:sz w:val="18"/>
          <w:szCs w:val="18"/>
        </w:rPr>
        <w:t xml:space="preserve">% </w:t>
      </w:r>
      <w:r w:rsidRPr="00530BDC">
        <w:rPr>
          <w:sz w:val="18"/>
          <w:szCs w:val="18"/>
        </w:rPr>
        <w:t>of cGVHD patients will fail to respond adequately to first-line treatment and will experience through one of three pathways</w:t>
      </w:r>
      <w:r>
        <w:rPr>
          <w:sz w:val="18"/>
          <w:szCs w:val="18"/>
        </w:rPr>
        <w:t xml:space="preserve"> </w:t>
      </w:r>
      <w:r>
        <w:rPr>
          <w:sz w:val="18"/>
          <w:szCs w:val="18"/>
        </w:rPr>
        <w:fldChar w:fldCharType="begin"/>
      </w:r>
      <w:r w:rsidR="004358DD">
        <w:rPr>
          <w:sz w:val="18"/>
          <w:szCs w:val="18"/>
        </w:rPr>
        <w:instrText xml:space="preserve"> ADDIN EN.CITE &lt;EndNote&gt;&lt;Cite&gt;&lt;Author&gt;Lee&lt;/Author&gt;&lt;Year&gt;2025&lt;/Year&gt;&lt;RecNum&gt;41&lt;/RecNum&gt;&lt;DisplayText&gt;(Lee and Zeiser 2025)&lt;/DisplayText&gt;&lt;record&gt;&lt;rec-number&gt;41&lt;/rec-number&gt;&lt;foreign-keys&gt;&lt;key app="EN" db-id="a90zwtp0brzsd5e2rt25w2rdsd0srpvx9zsd" timestamp="1763615006"&gt;41&lt;/key&gt;&lt;/foreign-keys&gt;&lt;ref-type name="Journal Article"&gt;17&lt;/ref-type&gt;&lt;contributors&gt;&lt;authors&gt;&lt;author&gt;Lee, Stephanie J.&lt;/author&gt;&lt;author&gt;Zeiser, Robert&lt;/author&gt;&lt;/authors&gt;&lt;/contributors&gt;&lt;titles&gt;&lt;title&gt;FDA-approved therapies for chronic GVHD&lt;/title&gt;&lt;secondary-title&gt;Blood&lt;/secondary-title&gt;&lt;/titles&gt;&lt;periodical&gt;&lt;full-title&gt;Blood&lt;/full-title&gt;&lt;/periodical&gt;&lt;pages&gt;795-800&lt;/pages&gt;&lt;volume&gt;145&lt;/volume&gt;&lt;number&gt;8&lt;/number&gt;&lt;dates&gt;&lt;year&gt;2025&lt;/year&gt;&lt;pub-dates&gt;&lt;date&gt;2025/02/20/&lt;/date&gt;&lt;/pub-dates&gt;&lt;/dates&gt;&lt;isbn&gt;0006-4971&lt;/isbn&gt;&lt;urls&gt;&lt;related-urls&gt;&lt;url&gt;https://www.sciencedirect.com/science/article/pii/S0006497124114735&lt;/url&gt;&lt;/related-urls&gt;&lt;/urls&gt;&lt;electronic-resource-num&gt;https://doi.org/10.1182/blood.2024026633&lt;/electronic-resource-num&gt;&lt;/record&gt;&lt;/Cite&gt;&lt;/EndNote&gt;</w:instrText>
      </w:r>
      <w:r>
        <w:rPr>
          <w:sz w:val="18"/>
          <w:szCs w:val="18"/>
        </w:rPr>
        <w:fldChar w:fldCharType="separate"/>
      </w:r>
      <w:r>
        <w:rPr>
          <w:noProof/>
          <w:sz w:val="18"/>
          <w:szCs w:val="18"/>
        </w:rPr>
        <w:t>(Lee and Zeiser 2025)</w:t>
      </w:r>
      <w:r>
        <w:rPr>
          <w:sz w:val="18"/>
          <w:szCs w:val="18"/>
        </w:rPr>
        <w:fldChar w:fldCharType="end"/>
      </w:r>
      <w:r w:rsidRPr="00530BDC">
        <w:rPr>
          <w:sz w:val="18"/>
          <w:szCs w:val="18"/>
        </w:rPr>
        <w:t>:</w:t>
      </w:r>
    </w:p>
    <w:p w14:paraId="76404C4A" w14:textId="7932A03E" w:rsidR="00CA04A7" w:rsidRPr="00530BDC" w:rsidRDefault="00CA04A7" w:rsidP="00CA04A7">
      <w:pPr>
        <w:pStyle w:val="BodyText"/>
        <w:numPr>
          <w:ilvl w:val="0"/>
          <w:numId w:val="11"/>
        </w:numPr>
        <w:rPr>
          <w:sz w:val="18"/>
          <w:szCs w:val="18"/>
        </w:rPr>
      </w:pPr>
      <w:r w:rsidRPr="00530BDC">
        <w:rPr>
          <w:sz w:val="18"/>
          <w:szCs w:val="18"/>
        </w:rPr>
        <w:t>unmanageable toxicity to corticosteroid medication (steroid</w:t>
      </w:r>
      <w:r w:rsidR="003677D5">
        <w:rPr>
          <w:sz w:val="18"/>
          <w:szCs w:val="18"/>
        </w:rPr>
        <w:t>-</w:t>
      </w:r>
      <w:r w:rsidRPr="00530BDC">
        <w:rPr>
          <w:sz w:val="18"/>
          <w:szCs w:val="18"/>
        </w:rPr>
        <w:t>intolerant); or</w:t>
      </w:r>
    </w:p>
    <w:p w14:paraId="1BBBB82F" w14:textId="6CCF1006" w:rsidR="00CA04A7" w:rsidRDefault="00CA04A7" w:rsidP="00CA04A7">
      <w:pPr>
        <w:pStyle w:val="BodyText"/>
        <w:numPr>
          <w:ilvl w:val="0"/>
          <w:numId w:val="11"/>
        </w:numPr>
        <w:rPr>
          <w:sz w:val="18"/>
          <w:szCs w:val="18"/>
        </w:rPr>
      </w:pPr>
      <w:r w:rsidRPr="00530BDC">
        <w:rPr>
          <w:sz w:val="18"/>
          <w:szCs w:val="18"/>
        </w:rPr>
        <w:t>dependency on high dosages of corticosteroids without the ability to taper (steroid</w:t>
      </w:r>
      <w:r w:rsidR="003677D5">
        <w:rPr>
          <w:sz w:val="18"/>
          <w:szCs w:val="18"/>
        </w:rPr>
        <w:t>-</w:t>
      </w:r>
      <w:r w:rsidRPr="00530BDC">
        <w:rPr>
          <w:sz w:val="18"/>
          <w:szCs w:val="18"/>
        </w:rPr>
        <w:t>dependent); or</w:t>
      </w:r>
    </w:p>
    <w:p w14:paraId="0B959BF3" w14:textId="5EA6B0C3" w:rsidR="00CA04A7" w:rsidRPr="00530BDC" w:rsidRDefault="00CA04A7" w:rsidP="00CA04A7">
      <w:pPr>
        <w:pStyle w:val="BodyText"/>
        <w:numPr>
          <w:ilvl w:val="0"/>
          <w:numId w:val="11"/>
        </w:numPr>
        <w:rPr>
          <w:sz w:val="18"/>
          <w:szCs w:val="18"/>
        </w:rPr>
      </w:pPr>
      <w:r w:rsidRPr="00530BDC">
        <w:rPr>
          <w:sz w:val="18"/>
          <w:szCs w:val="18"/>
        </w:rPr>
        <w:t>fail to respond to steroid medication at any dosage (steroid</w:t>
      </w:r>
      <w:r w:rsidR="003677D5">
        <w:rPr>
          <w:sz w:val="18"/>
          <w:szCs w:val="18"/>
        </w:rPr>
        <w:t>-</w:t>
      </w:r>
      <w:r w:rsidRPr="00530BDC">
        <w:rPr>
          <w:sz w:val="18"/>
          <w:szCs w:val="18"/>
        </w:rPr>
        <w:t>refractory).</w:t>
      </w:r>
    </w:p>
    <w:p w14:paraId="058C6796" w14:textId="3B6E6540" w:rsidR="00CA04A7" w:rsidRPr="005C6FD8" w:rsidRDefault="00E87639" w:rsidP="00CA04A7">
      <w:pPr>
        <w:pStyle w:val="Question"/>
        <w:rPr>
          <w:b w:val="0"/>
          <w:bCs w:val="0"/>
          <w:sz w:val="18"/>
          <w:szCs w:val="18"/>
        </w:rPr>
      </w:pPr>
      <w:r w:rsidRPr="004B457B">
        <w:rPr>
          <w:b w:val="0"/>
          <w:bCs w:val="0"/>
          <w:sz w:val="18"/>
          <w:szCs w:val="18"/>
        </w:rPr>
        <w:t>ECP combined with methoxsalen significantly improves clinical outcomes in patients with treatment-refractory cGVHD compared with standard care.</w:t>
      </w:r>
      <w:r>
        <w:rPr>
          <w:b w:val="0"/>
          <w:bCs w:val="0"/>
          <w:sz w:val="18"/>
          <w:szCs w:val="18"/>
        </w:rPr>
        <w:t xml:space="preserve"> </w:t>
      </w:r>
      <w:r w:rsidR="00CA04A7">
        <w:rPr>
          <w:b w:val="0"/>
          <w:bCs w:val="0"/>
          <w:sz w:val="18"/>
          <w:szCs w:val="18"/>
        </w:rPr>
        <w:t xml:space="preserve">Evidence presented to support the MSAC submission from multiple studies, including </w:t>
      </w:r>
      <w:r w:rsidR="00CA04A7" w:rsidRPr="00070368">
        <w:rPr>
          <w:b w:val="0"/>
          <w:bCs w:val="0"/>
          <w:sz w:val="18"/>
          <w:szCs w:val="18"/>
        </w:rPr>
        <w:t xml:space="preserve">the pivotal randomised controlled trial by </w:t>
      </w:r>
      <w:r w:rsidR="00CA04A7">
        <w:rPr>
          <w:b w:val="0"/>
          <w:bCs w:val="0"/>
          <w:sz w:val="18"/>
          <w:szCs w:val="18"/>
        </w:rPr>
        <w:fldChar w:fldCharType="begin">
          <w:fldData xml:space="preserve">PEVuZE5vdGU+PENpdGUgQXV0aG9yWWVhcj0iMSI+PEF1dGhvcj5GbG93ZXJzPC9BdXRob3I+PFll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</w:fldData>
        </w:fldChar>
      </w:r>
      <w:r w:rsidR="004358DD">
        <w:rPr>
          <w:b w:val="0"/>
          <w:bCs w:val="0"/>
          <w:sz w:val="18"/>
          <w:szCs w:val="18"/>
        </w:rPr>
        <w:instrText xml:space="preserve"> ADDIN EN.CITE </w:instrText>
      </w:r>
      <w:r w:rsidR="004358DD">
        <w:rPr>
          <w:b w:val="0"/>
          <w:bCs w:val="0"/>
          <w:sz w:val="18"/>
          <w:szCs w:val="18"/>
        </w:rPr>
        <w:fldChar w:fldCharType="begin">
          <w:fldData xml:space="preserve">PEVuZE5vdGU+PENpdGUgQXV0aG9yWWVhcj0iMSI+PEF1dGhvcj5GbG93ZXJzPC9BdXRob3I+PFll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</w:fldData>
        </w:fldChar>
      </w:r>
      <w:r w:rsidR="004358DD">
        <w:rPr>
          <w:b w:val="0"/>
          <w:bCs w:val="0"/>
          <w:sz w:val="18"/>
          <w:szCs w:val="18"/>
        </w:rPr>
        <w:instrText xml:space="preserve"> ADDIN EN.CITE.DATA </w:instrText>
      </w:r>
      <w:r w:rsidR="004358DD">
        <w:rPr>
          <w:b w:val="0"/>
          <w:bCs w:val="0"/>
          <w:sz w:val="18"/>
          <w:szCs w:val="18"/>
        </w:rPr>
      </w:r>
      <w:r w:rsidR="004358DD">
        <w:rPr>
          <w:b w:val="0"/>
          <w:bCs w:val="0"/>
          <w:sz w:val="18"/>
          <w:szCs w:val="18"/>
        </w:rPr>
        <w:fldChar w:fldCharType="end"/>
      </w:r>
      <w:r w:rsidR="00CA04A7">
        <w:rPr>
          <w:b w:val="0"/>
          <w:bCs w:val="0"/>
          <w:sz w:val="18"/>
          <w:szCs w:val="18"/>
        </w:rPr>
      </w:r>
      <w:r w:rsidR="00CA04A7">
        <w:rPr>
          <w:b w:val="0"/>
          <w:bCs w:val="0"/>
          <w:sz w:val="18"/>
          <w:szCs w:val="18"/>
        </w:rPr>
        <w:fldChar w:fldCharType="separate"/>
      </w:r>
      <w:r w:rsidR="00CA04A7">
        <w:rPr>
          <w:b w:val="0"/>
          <w:bCs w:val="0"/>
          <w:noProof/>
          <w:sz w:val="18"/>
          <w:szCs w:val="18"/>
        </w:rPr>
        <w:t>Flowers et al. (2008)</w:t>
      </w:r>
      <w:r w:rsidR="00CA04A7">
        <w:rPr>
          <w:b w:val="0"/>
          <w:bCs w:val="0"/>
          <w:sz w:val="18"/>
          <w:szCs w:val="18"/>
        </w:rPr>
        <w:fldChar w:fldCharType="end"/>
      </w:r>
      <w:r w:rsidR="00CA04A7" w:rsidRPr="00070368">
        <w:rPr>
          <w:b w:val="0"/>
          <w:bCs w:val="0"/>
          <w:sz w:val="18"/>
          <w:szCs w:val="18"/>
        </w:rPr>
        <w:t xml:space="preserve"> and Australian Special Access Scheme (SAS) studies conducted at the Royal Prince Alfred Hospital and the Victorian Comprehensive Cancer Centre </w:t>
      </w:r>
      <w:r w:rsidR="00CA04A7">
        <w:rPr>
          <w:b w:val="0"/>
          <w:bCs w:val="0"/>
          <w:sz w:val="18"/>
          <w:szCs w:val="18"/>
        </w:rPr>
        <w:t xml:space="preserve">demonstrated </w:t>
      </w:r>
      <w:r w:rsidR="00CA04A7" w:rsidRPr="00070368">
        <w:rPr>
          <w:b w:val="0"/>
          <w:bCs w:val="0"/>
          <w:sz w:val="18"/>
          <w:szCs w:val="18"/>
        </w:rPr>
        <w:t>ECP was associated with no treatment-related deaths and very few discontinuations due to adverse events, confirming its long-term tolerability.</w:t>
      </w:r>
    </w:p>
    <w:p w14:paraId="0D64E2F5" w14:textId="7E92B344" w:rsidR="00CA04A7" w:rsidRDefault="00CA04A7" w:rsidP="00CA04A7">
      <w:pPr>
        <w:pStyle w:val="Question"/>
        <w:rPr>
          <w:b w:val="0"/>
          <w:bCs w:val="0"/>
          <w:sz w:val="18"/>
          <w:szCs w:val="18"/>
        </w:rPr>
      </w:pPr>
      <w:r w:rsidRPr="000B530F">
        <w:rPr>
          <w:b w:val="0"/>
          <w:bCs w:val="0"/>
          <w:sz w:val="18"/>
          <w:szCs w:val="18"/>
        </w:rPr>
        <w:t xml:space="preserve">The </w:t>
      </w:r>
      <w:r>
        <w:rPr>
          <w:b w:val="0"/>
          <w:bCs w:val="0"/>
          <w:sz w:val="18"/>
          <w:szCs w:val="18"/>
        </w:rPr>
        <w:fldChar w:fldCharType="begin">
          <w:fldData xml:space="preserve">PEVuZE5vdGU+PENpdGUgQXV0aG9yWWVhcj0iMSI+PEF1dGhvcj5GbG93ZXJzPC9BdXRob3I+PFll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</w:fldData>
        </w:fldChar>
      </w:r>
      <w:r w:rsidR="004358DD">
        <w:rPr>
          <w:b w:val="0"/>
          <w:bCs w:val="0"/>
          <w:sz w:val="18"/>
          <w:szCs w:val="18"/>
        </w:rPr>
        <w:instrText xml:space="preserve"> ADDIN EN.CITE </w:instrText>
      </w:r>
      <w:r w:rsidR="004358DD">
        <w:rPr>
          <w:b w:val="0"/>
          <w:bCs w:val="0"/>
          <w:sz w:val="18"/>
          <w:szCs w:val="18"/>
        </w:rPr>
        <w:fldChar w:fldCharType="begin">
          <w:fldData xml:space="preserve">PEVuZE5vdGU+PENpdGUgQXV0aG9yWWVhcj0iMSI+PEF1dGhvcj5GbG93ZXJzPC9BdXRob3I+PFll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</w:fldData>
        </w:fldChar>
      </w:r>
      <w:r w:rsidR="004358DD">
        <w:rPr>
          <w:b w:val="0"/>
          <w:bCs w:val="0"/>
          <w:sz w:val="18"/>
          <w:szCs w:val="18"/>
        </w:rPr>
        <w:instrText xml:space="preserve"> ADDIN EN.CITE.DATA </w:instrText>
      </w:r>
      <w:r w:rsidR="004358DD">
        <w:rPr>
          <w:b w:val="0"/>
          <w:bCs w:val="0"/>
          <w:sz w:val="18"/>
          <w:szCs w:val="18"/>
        </w:rPr>
      </w:r>
      <w:r w:rsidR="004358DD">
        <w:rPr>
          <w:b w:val="0"/>
          <w:bCs w:val="0"/>
          <w:sz w:val="18"/>
          <w:szCs w:val="18"/>
        </w:rPr>
        <w:fldChar w:fldCharType="end"/>
      </w:r>
      <w:r>
        <w:rPr>
          <w:b w:val="0"/>
          <w:bCs w:val="0"/>
          <w:sz w:val="18"/>
          <w:szCs w:val="18"/>
        </w:rPr>
      </w:r>
      <w:r>
        <w:rPr>
          <w:b w:val="0"/>
          <w:bCs w:val="0"/>
          <w:sz w:val="18"/>
          <w:szCs w:val="18"/>
        </w:rPr>
        <w:fldChar w:fldCharType="separate"/>
      </w:r>
      <w:r>
        <w:rPr>
          <w:b w:val="0"/>
          <w:bCs w:val="0"/>
          <w:noProof/>
          <w:sz w:val="18"/>
          <w:szCs w:val="18"/>
        </w:rPr>
        <w:t>Flowers et al. (2008)</w:t>
      </w:r>
      <w:r>
        <w:rPr>
          <w:b w:val="0"/>
          <w:bCs w:val="0"/>
          <w:sz w:val="18"/>
          <w:szCs w:val="18"/>
        </w:rPr>
        <w:fldChar w:fldCharType="end"/>
      </w:r>
      <w:r>
        <w:rPr>
          <w:b w:val="0"/>
          <w:bCs w:val="0"/>
          <w:sz w:val="18"/>
          <w:szCs w:val="18"/>
        </w:rPr>
        <w:t xml:space="preserve"> r</w:t>
      </w:r>
      <w:r w:rsidRPr="000B530F">
        <w:rPr>
          <w:b w:val="0"/>
          <w:bCs w:val="0"/>
          <w:sz w:val="18"/>
          <w:szCs w:val="18"/>
        </w:rPr>
        <w:t xml:space="preserve">andomised controlled trial demonstrated markedly higher rates of complete or partial response in both skin (40% vs 10%, </w:t>
      </w:r>
      <w:r w:rsidRPr="000B530F">
        <w:rPr>
          <w:b w:val="0"/>
          <w:bCs w:val="0"/>
          <w:i/>
          <w:iCs/>
          <w:sz w:val="18"/>
          <w:szCs w:val="18"/>
        </w:rPr>
        <w:t>p</w:t>
      </w:r>
      <w:r w:rsidRPr="000B530F">
        <w:rPr>
          <w:b w:val="0"/>
          <w:bCs w:val="0"/>
          <w:sz w:val="18"/>
          <w:szCs w:val="18"/>
        </w:rPr>
        <w:t xml:space="preserve"> &lt; 0.01) and extracutaneous organs including eyes (30% vs 7%) and mouth (53% vs 27%) following 12 weeks of ECP treatment. Consistent results were observed in the Australian RPAH SAS study</w:t>
      </w:r>
      <w:r>
        <w:rPr>
          <w:b w:val="0"/>
          <w:bCs w:val="0"/>
          <w:sz w:val="18"/>
          <w:szCs w:val="18"/>
        </w:rPr>
        <w:t xml:space="preserve">, </w:t>
      </w:r>
      <w:r w:rsidRPr="000B530F">
        <w:rPr>
          <w:b w:val="0"/>
          <w:bCs w:val="0"/>
          <w:sz w:val="18"/>
          <w:szCs w:val="18"/>
        </w:rPr>
        <w:t>where 79% of patients achieved a clinical response, and in the VCCC SAS study which reported overall response rates of 82% in adults and 77% in paediatric patients.</w:t>
      </w:r>
    </w:p>
    <w:p w14:paraId="482E4445" w14:textId="14AF2498" w:rsidR="00315D03" w:rsidRPr="00DF24AD" w:rsidRDefault="00CA04A7" w:rsidP="00DF24AD">
      <w:pPr>
        <w:rPr>
          <w:sz w:val="18"/>
          <w:szCs w:val="18"/>
          <w:lang w:eastAsia="en-AU"/>
        </w:rPr>
      </w:pPr>
      <w:r w:rsidRPr="005E23DA">
        <w:rPr>
          <w:sz w:val="18"/>
          <w:szCs w:val="18"/>
        </w:rPr>
        <w:t xml:space="preserve">ECP also produced meaningful systemic benefits, including significant reductions in corticosteroid and immunosuppressant use. In </w:t>
      </w:r>
      <w:r>
        <w:rPr>
          <w:sz w:val="18"/>
          <w:szCs w:val="18"/>
        </w:rPr>
        <w:fldChar w:fldCharType="begin">
          <w:fldData xml:space="preserve">PEVuZE5vdGU+PENpdGUgQXV0aG9yWWVhcj0iMSI+PEF1dGhvcj5GbG93ZXJzPC9BdXRob3I+PFll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</w:fldData>
        </w:fldChar>
      </w:r>
      <w:r w:rsidR="004358DD">
        <w:rPr>
          <w:sz w:val="18"/>
          <w:szCs w:val="18"/>
        </w:rPr>
        <w:instrText xml:space="preserve"> ADDIN EN.CITE </w:instrText>
      </w:r>
      <w:r w:rsidR="004358DD">
        <w:rPr>
          <w:sz w:val="18"/>
          <w:szCs w:val="18"/>
        </w:rPr>
        <w:fldChar w:fldCharType="begin">
          <w:fldData xml:space="preserve">PEVuZE5vdGU+PENpdGUgQXV0aG9yWWVhcj0iMSI+PEF1dGhvcj5GbG93ZXJzPC9BdXRob3I+PFll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</w:fldData>
        </w:fldChar>
      </w:r>
      <w:r w:rsidR="004358DD">
        <w:rPr>
          <w:sz w:val="18"/>
          <w:szCs w:val="18"/>
        </w:rPr>
        <w:instrText xml:space="preserve"> ADDIN EN.CITE.DATA </w:instrText>
      </w:r>
      <w:r w:rsidR="004358DD">
        <w:rPr>
          <w:sz w:val="18"/>
          <w:szCs w:val="18"/>
        </w:rPr>
      </w:r>
      <w:r w:rsidR="004358DD">
        <w:rPr>
          <w:sz w:val="18"/>
          <w:szCs w:val="18"/>
        </w:rPr>
        <w:fldChar w:fldCharType="end"/>
      </w:r>
      <w:r>
        <w:rPr>
          <w:sz w:val="18"/>
          <w:szCs w:val="18"/>
        </w:rPr>
      </w:r>
      <w:r>
        <w:rPr>
          <w:sz w:val="18"/>
          <w:szCs w:val="18"/>
        </w:rPr>
        <w:fldChar w:fldCharType="separate"/>
      </w:r>
      <w:r>
        <w:rPr>
          <w:noProof/>
          <w:sz w:val="18"/>
          <w:szCs w:val="18"/>
        </w:rPr>
        <w:t>Flowers et al. (2008)</w:t>
      </w:r>
      <w:r>
        <w:rPr>
          <w:sz w:val="18"/>
          <w:szCs w:val="18"/>
        </w:rPr>
        <w:fldChar w:fldCharType="end"/>
      </w:r>
      <w:r>
        <w:rPr>
          <w:sz w:val="18"/>
          <w:szCs w:val="18"/>
        </w:rPr>
        <w:t xml:space="preserve"> </w:t>
      </w:r>
      <w:r w:rsidRPr="005E23DA">
        <w:rPr>
          <w:sz w:val="18"/>
          <w:szCs w:val="18"/>
        </w:rPr>
        <w:t>20.8% of patients achieved a ≥50% reduction in steroid dose versus 6.4% under standard care,</w:t>
      </w:r>
      <w:r>
        <w:rPr>
          <w:sz w:val="18"/>
          <w:szCs w:val="18"/>
        </w:rPr>
        <w:t xml:space="preserve"> these findings were supported by a number of studies </w:t>
      </w:r>
      <w:r>
        <w:rPr>
          <w:sz w:val="18"/>
          <w:szCs w:val="18"/>
        </w:rPr>
        <w:fldChar w:fldCharType="begin">
          <w:fldData xml:space="preserve">PEVuZE5vdGU+PENpdGU+PEF1dGhvcj5EaWduYW48L0F1dGhvcj48WWVhcj4yMDE0PC9ZZWFyPjxS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</w:fldData>
        </w:fldChar>
      </w:r>
      <w:r w:rsidR="004358DD">
        <w:rPr>
          <w:sz w:val="18"/>
          <w:szCs w:val="18"/>
        </w:rPr>
        <w:instrText xml:space="preserve"> ADDIN EN.CITE </w:instrText>
      </w:r>
      <w:r w:rsidR="004358DD">
        <w:rPr>
          <w:sz w:val="18"/>
          <w:szCs w:val="18"/>
        </w:rPr>
        <w:fldChar w:fldCharType="begin">
          <w:fldData xml:space="preserve">PEVuZE5vdGU+PENpdGU+PEF1dGhvcj5EaWduYW48L0F1dGhvcj48WWVhcj4yMDE0PC9ZZWFyPjxS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</w:fldData>
        </w:fldChar>
      </w:r>
      <w:r w:rsidR="004358DD">
        <w:rPr>
          <w:sz w:val="18"/>
          <w:szCs w:val="18"/>
        </w:rPr>
        <w:instrText xml:space="preserve"> ADDIN EN.CITE.DATA </w:instrText>
      </w:r>
      <w:r w:rsidR="004358DD">
        <w:rPr>
          <w:sz w:val="18"/>
          <w:szCs w:val="18"/>
        </w:rPr>
      </w:r>
      <w:r w:rsidR="004358DD">
        <w:rPr>
          <w:sz w:val="18"/>
          <w:szCs w:val="18"/>
        </w:rPr>
        <w:fldChar w:fldCharType="end"/>
      </w:r>
      <w:r>
        <w:rPr>
          <w:sz w:val="18"/>
          <w:szCs w:val="18"/>
        </w:rPr>
      </w:r>
      <w:r>
        <w:rPr>
          <w:sz w:val="18"/>
          <w:szCs w:val="18"/>
        </w:rPr>
        <w:fldChar w:fldCharType="separate"/>
      </w:r>
      <w:r>
        <w:rPr>
          <w:noProof/>
          <w:sz w:val="18"/>
          <w:szCs w:val="18"/>
        </w:rPr>
        <w:t>(Dignan et al. 2014; Foss et al. 2005; Gandelman et al. 2018; Okamoto et al. 2018; Seaton et al. 2003)</w:t>
      </w:r>
      <w:r>
        <w:rPr>
          <w:sz w:val="18"/>
          <w:szCs w:val="18"/>
        </w:rPr>
        <w:fldChar w:fldCharType="end"/>
      </w:r>
      <w:r>
        <w:rPr>
          <w:sz w:val="18"/>
          <w:szCs w:val="18"/>
        </w:rPr>
        <w:t>.</w:t>
      </w:r>
      <w:r w:rsidRPr="005E23DA">
        <w:rPr>
          <w:sz w:val="18"/>
          <w:szCs w:val="18"/>
        </w:rPr>
        <w:t xml:space="preserve"> These reductions in medication burden are clinically important, decreasing long-term toxicity risks from chronic immunosuppression.</w:t>
      </w:r>
      <w:r w:rsidR="00DE70D6">
        <w:rPr>
          <w:sz w:val="18"/>
          <w:szCs w:val="18"/>
        </w:rPr>
        <w:t xml:space="preserve"> The</w:t>
      </w:r>
      <w:r w:rsidR="00A21800">
        <w:rPr>
          <w:sz w:val="18"/>
          <w:szCs w:val="18"/>
        </w:rPr>
        <w:t xml:space="preserve"> </w:t>
      </w:r>
      <w:r w:rsidRPr="005E23DA">
        <w:rPr>
          <w:sz w:val="18"/>
          <w:szCs w:val="18"/>
          <w:lang w:eastAsia="en-AU"/>
        </w:rPr>
        <w:t>MSAC considered that reducing or substituting long-term steroids and immunosuppressant medication was also an important outcome for alleviating their cumulative adverse effects for patients</w:t>
      </w:r>
      <w:r>
        <w:rPr>
          <w:sz w:val="18"/>
          <w:szCs w:val="18"/>
          <w:lang w:eastAsia="en-AU"/>
        </w:rPr>
        <w:t xml:space="preserve"> and</w:t>
      </w:r>
      <w:r w:rsidRPr="005E23DA">
        <w:rPr>
          <w:sz w:val="18"/>
          <w:szCs w:val="18"/>
          <w:lang w:eastAsia="en-AU"/>
        </w:rPr>
        <w:t xml:space="preserve"> considered that this long-term consequence would not be captured in the short-term evidence presented in the </w:t>
      </w:r>
      <w:r w:rsidR="003309C9">
        <w:rPr>
          <w:sz w:val="18"/>
          <w:szCs w:val="18"/>
          <w:lang w:eastAsia="en-AU"/>
        </w:rPr>
        <w:t>applicant-developed assessment report (</w:t>
      </w:r>
      <w:r w:rsidRPr="005E23DA">
        <w:rPr>
          <w:sz w:val="18"/>
          <w:szCs w:val="18"/>
          <w:lang w:eastAsia="en-AU"/>
        </w:rPr>
        <w:t>ADA</w:t>
      </w:r>
      <w:r>
        <w:rPr>
          <w:sz w:val="18"/>
          <w:szCs w:val="18"/>
          <w:lang w:eastAsia="en-AU"/>
        </w:rPr>
        <w:t>R</w:t>
      </w:r>
      <w:r w:rsidR="003309C9">
        <w:rPr>
          <w:sz w:val="18"/>
          <w:szCs w:val="18"/>
          <w:lang w:eastAsia="en-AU"/>
        </w:rPr>
        <w:t>)</w:t>
      </w:r>
      <w:r>
        <w:rPr>
          <w:sz w:val="18"/>
          <w:szCs w:val="18"/>
          <w:lang w:eastAsia="en-AU"/>
        </w:rPr>
        <w:t xml:space="preserve"> </w:t>
      </w:r>
      <w:r w:rsidR="00DE243B">
        <w:rPr>
          <w:sz w:val="18"/>
          <w:szCs w:val="18"/>
          <w:lang w:eastAsia="en-AU"/>
        </w:rPr>
        <w:fldChar w:fldCharType="begin"/>
      </w:r>
      <w:r w:rsidR="004358DD">
        <w:rPr>
          <w:sz w:val="18"/>
          <w:szCs w:val="18"/>
          <w:lang w:eastAsia="en-AU"/>
        </w:rPr>
        <w:instrText xml:space="preserve"> ADDIN EN.CITE &lt;EndNote&gt;&lt;Cite ExcludeAuth="1" ExcludeYear="1"&gt;&lt;Author&gt;MSAC&lt;/Author&gt;&lt;Year&gt;2021&lt;/Year&gt;&lt;RecNum&gt;32&lt;/RecNum&gt;&lt;Suffix&gt;MSAC Application 1651 PSD&lt;/Suffix&gt;&lt;DisplayText&gt;(MSAC Application 1651 PSD)&lt;/DisplayText&gt;&lt;record&gt;&lt;rec-number&gt;32&lt;/rec-number&gt;&lt;foreign-keys&gt;&lt;key app="EN" db-id="a90zwtp0brzsd5e2rt25w2rdsd0srpvx9zsd" timestamp="1762922375"&gt;32&lt;/key&gt;&lt;/foreign-keys&gt;&lt;ref-type name="Government Document"&gt;46&lt;/ref-type&gt;&lt;contributors&gt;&lt;authors&gt;&lt;author&gt;MSAC&lt;/author&gt;&lt;/authors&gt;&lt;secondary-authors&gt;&lt;author&gt;Medical Services Advisory Committee,&lt;/author&gt;&lt;/secondary-authors&gt;&lt;/contributors&gt;&lt;titles&gt;&lt;title&gt;Public Summary Document: Application No. 1651 – Integrated, closed-system, extracorporeal photopheresis systems for the treatment of chronic graft-versus-host disease&lt;/title&gt;&lt;/titles&gt;&lt;dates&gt;&lt;year&gt;2021&lt;/year&gt;&lt;/dates&gt;&lt;publisher&gt;Australian Government&lt;/publisher&gt;&lt;urls&gt;&lt;related-urls&gt;&lt;url&gt;https://www.msac.gov.au/sites/default/files/2024-12/1651_final_psd_-_july_2021_redacted.pdf&lt;/url&gt;&lt;/related-urls&gt;&lt;/urls&gt;&lt;access-date&gt;12 Nov 2025&lt;/access-date&gt;&lt;/record&gt;&lt;/Cite&gt;&lt;/EndNote&gt;</w:instrText>
      </w:r>
      <w:r w:rsidR="00DE243B">
        <w:rPr>
          <w:sz w:val="18"/>
          <w:szCs w:val="18"/>
          <w:lang w:eastAsia="en-AU"/>
        </w:rPr>
        <w:fldChar w:fldCharType="separate"/>
      </w:r>
      <w:r w:rsidR="00DE243B">
        <w:rPr>
          <w:noProof/>
          <w:sz w:val="18"/>
          <w:szCs w:val="18"/>
          <w:lang w:eastAsia="en-AU"/>
        </w:rPr>
        <w:t>(MSAC Application 1651 PSD)</w:t>
      </w:r>
      <w:r w:rsidR="00DE243B">
        <w:rPr>
          <w:sz w:val="18"/>
          <w:szCs w:val="18"/>
          <w:lang w:eastAsia="en-AU"/>
        </w:rPr>
        <w:fldChar w:fldCharType="end"/>
      </w:r>
      <w:r>
        <w:rPr>
          <w:sz w:val="18"/>
          <w:szCs w:val="18"/>
          <w:lang w:eastAsia="en-AU"/>
        </w:rPr>
        <w:t>.</w:t>
      </w:r>
    </w:p>
    <w:p w14:paraId="5419CAFD" w14:textId="6155DC4E" w:rsidR="00BE6B22" w:rsidRPr="004E7EB1" w:rsidRDefault="00665487" w:rsidP="003B0182">
      <w:pPr>
        <w:pStyle w:val="Question"/>
        <w:rPr>
          <w:sz w:val="18"/>
          <w:szCs w:val="18"/>
        </w:rPr>
      </w:pPr>
      <w:r w:rsidRPr="004E7EB1">
        <w:rPr>
          <w:sz w:val="18"/>
          <w:szCs w:val="18"/>
        </w:rPr>
        <w:t>Does the proposed health technology include a registered trademark component with characteristics that distinguishes it from other similar health components</w:t>
      </w:r>
      <w:r w:rsidR="00BE6B22" w:rsidRPr="004E7EB1">
        <w:rPr>
          <w:sz w:val="18"/>
          <w:szCs w:val="18"/>
        </w:rPr>
        <w:t>?</w:t>
      </w:r>
    </w:p>
    <w:p w14:paraId="7C8D3089" w14:textId="30FF1356" w:rsidR="00BE6B22" w:rsidRPr="004E7EB1" w:rsidRDefault="00BE6B22" w:rsidP="003B0182">
      <w:pPr>
        <w:pStyle w:val="BodyText"/>
        <w:rPr>
          <w:sz w:val="18"/>
          <w:szCs w:val="18"/>
        </w:rPr>
      </w:pPr>
      <w:r>
        <w:rPr>
          <w:sz w:val="18"/>
          <w:szCs w:val="18"/>
        </w:rPr>
        <w:t>Yes</w:t>
      </w:r>
    </w:p>
    <w:p w14:paraId="4F8BF5CC" w14:textId="77777777" w:rsidR="00B759D1" w:rsidRPr="004E7EB1" w:rsidRDefault="00665487" w:rsidP="003B0182">
      <w:pPr>
        <w:pStyle w:val="Question"/>
        <w:rPr>
          <w:sz w:val="18"/>
          <w:szCs w:val="18"/>
        </w:rPr>
      </w:pPr>
      <w:r w:rsidRPr="004E7EB1">
        <w:rPr>
          <w:sz w:val="18"/>
          <w:szCs w:val="18"/>
        </w:rPr>
        <w:lastRenderedPageBreak/>
        <w:t>Explain whether it is essential to have this trademark component or whether there would be other components that would be suitable</w:t>
      </w:r>
      <w:r w:rsidR="00B759D1" w:rsidRPr="004E7EB1">
        <w:rPr>
          <w:sz w:val="18"/>
          <w:szCs w:val="18"/>
        </w:rPr>
        <w:t>:</w:t>
      </w:r>
    </w:p>
    <w:p w14:paraId="471AEDF9" w14:textId="77777777" w:rsidR="000D2708" w:rsidRPr="000D2708" w:rsidRDefault="000D2708" w:rsidP="000D2708">
      <w:pPr>
        <w:pStyle w:val="Question"/>
        <w:rPr>
          <w:b w:val="0"/>
          <w:bCs w:val="0"/>
          <w:sz w:val="18"/>
          <w:szCs w:val="18"/>
          <w:lang w:eastAsia="en-US"/>
        </w:rPr>
      </w:pPr>
      <w:r w:rsidRPr="000D2708">
        <w:rPr>
          <w:b w:val="0"/>
          <w:bCs w:val="0"/>
          <w:sz w:val="18"/>
          <w:szCs w:val="18"/>
          <w:lang w:eastAsia="en-US"/>
        </w:rPr>
        <w:t>Both methoxsalen and the photopheresis system are registered components. Methoxsalen (ARTG 38832) was approved for listing on the ARTG in September 2019 for the following therapeutic use:</w:t>
      </w:r>
    </w:p>
    <w:p w14:paraId="6F284564" w14:textId="1A0584A0" w:rsidR="000D2708" w:rsidRPr="000D2708" w:rsidRDefault="000D2708" w:rsidP="000D2708">
      <w:pPr>
        <w:pStyle w:val="Question"/>
        <w:rPr>
          <w:b w:val="0"/>
          <w:bCs w:val="0"/>
          <w:sz w:val="18"/>
          <w:szCs w:val="18"/>
          <w:lang w:eastAsia="en-US"/>
        </w:rPr>
      </w:pPr>
      <w:r w:rsidRPr="000D2708">
        <w:rPr>
          <w:b w:val="0"/>
          <w:bCs w:val="0"/>
          <w:sz w:val="18"/>
          <w:szCs w:val="18"/>
          <w:lang w:eastAsia="en-US"/>
        </w:rPr>
        <w:t>‘</w:t>
      </w:r>
      <w:r w:rsidRPr="0032365F">
        <w:rPr>
          <w:b w:val="0"/>
          <w:i/>
          <w:sz w:val="18"/>
          <w:szCs w:val="18"/>
          <w:lang w:eastAsia="en-US"/>
        </w:rPr>
        <w:t>Uvadex (methoxsalen) is indicated for extracorporeal administration with the Therakos Cellex Photopheresis System for the treatment of steroid-refractory and steroid-intolerant chronic graft</w:t>
      </w:r>
      <w:r w:rsidR="003677D5">
        <w:rPr>
          <w:b w:val="0"/>
          <w:i/>
          <w:sz w:val="18"/>
          <w:szCs w:val="18"/>
          <w:lang w:eastAsia="en-US"/>
        </w:rPr>
        <w:t>-</w:t>
      </w:r>
      <w:r w:rsidRPr="0032365F">
        <w:rPr>
          <w:b w:val="0"/>
          <w:i/>
          <w:sz w:val="18"/>
          <w:szCs w:val="18"/>
          <w:lang w:eastAsia="en-US"/>
        </w:rPr>
        <w:t>versus</w:t>
      </w:r>
      <w:r w:rsidR="003677D5">
        <w:rPr>
          <w:b w:val="0"/>
          <w:i/>
          <w:sz w:val="18"/>
          <w:szCs w:val="18"/>
          <w:lang w:eastAsia="en-US"/>
        </w:rPr>
        <w:t>-</w:t>
      </w:r>
      <w:r w:rsidRPr="0032365F">
        <w:rPr>
          <w:b w:val="0"/>
          <w:i/>
          <w:sz w:val="18"/>
          <w:szCs w:val="18"/>
          <w:lang w:eastAsia="en-US"/>
        </w:rPr>
        <w:t>host disease (cGVHD) in adults following allogeneic h</w:t>
      </w:r>
      <w:r w:rsidR="001902FF">
        <w:rPr>
          <w:b w:val="0"/>
          <w:i/>
          <w:sz w:val="18"/>
          <w:szCs w:val="18"/>
          <w:lang w:eastAsia="en-US"/>
        </w:rPr>
        <w:t>aematopoietic</w:t>
      </w:r>
      <w:r w:rsidRPr="0032365F">
        <w:rPr>
          <w:b w:val="0"/>
          <w:i/>
          <w:sz w:val="18"/>
          <w:szCs w:val="18"/>
          <w:lang w:eastAsia="en-US"/>
        </w:rPr>
        <w:t xml:space="preserve"> stem cell (HSC) transplantation’</w:t>
      </w:r>
      <w:r w:rsidRPr="000D2708">
        <w:rPr>
          <w:b w:val="0"/>
          <w:bCs w:val="0"/>
          <w:sz w:val="18"/>
          <w:szCs w:val="18"/>
          <w:lang w:eastAsia="en-US"/>
        </w:rPr>
        <w:t>.</w:t>
      </w:r>
    </w:p>
    <w:p w14:paraId="53430BC3" w14:textId="4E270A2F" w:rsidR="000C4289" w:rsidRDefault="000D2708" w:rsidP="000D2708">
      <w:pPr>
        <w:pStyle w:val="Question"/>
        <w:rPr>
          <w:b w:val="0"/>
          <w:bCs w:val="0"/>
          <w:sz w:val="18"/>
          <w:szCs w:val="18"/>
          <w:lang w:eastAsia="en-US"/>
        </w:rPr>
      </w:pPr>
      <w:r w:rsidRPr="000D2708">
        <w:rPr>
          <w:b w:val="0"/>
          <w:bCs w:val="0"/>
          <w:sz w:val="18"/>
          <w:szCs w:val="18"/>
          <w:lang w:eastAsia="en-US"/>
        </w:rPr>
        <w:t>As such methoxsalen is only indicated for use with the THERAKOS® CELLEX® Photopheresis System Instrument systems. Therefore, substituting this system with another component or device would not align with the ARTG-approved indication. Alternative components have not been evaluated or approved for use with methoxsalen in this context</w:t>
      </w:r>
      <w:r w:rsidR="000C4289">
        <w:rPr>
          <w:b w:val="0"/>
          <w:bCs w:val="0"/>
          <w:sz w:val="18"/>
          <w:szCs w:val="18"/>
          <w:lang w:eastAsia="en-US"/>
        </w:rPr>
        <w:t>.</w:t>
      </w:r>
    </w:p>
    <w:p w14:paraId="029FD54B" w14:textId="35F18A08" w:rsidR="00665487" w:rsidRPr="004E7EB1" w:rsidRDefault="00EA7B42" w:rsidP="003B0182">
      <w:pPr>
        <w:pStyle w:val="Question"/>
        <w:rPr>
          <w:sz w:val="18"/>
          <w:szCs w:val="18"/>
        </w:rPr>
      </w:pPr>
      <w:r w:rsidRPr="004E7EB1">
        <w:rPr>
          <w:sz w:val="18"/>
          <w:szCs w:val="18"/>
        </w:rPr>
        <w:t>Are there any proposed limitations on the provision of the proposed health technology delivered to the patient (For example: accessibility, dosage, quantity, duration or frequency):</w:t>
      </w:r>
    </w:p>
    <w:p w14:paraId="423E40DC" w14:textId="0E492BC0" w:rsidR="00E60EC1" w:rsidRPr="005F55FE" w:rsidRDefault="00E60EC1" w:rsidP="003B0182">
      <w:pPr>
        <w:pStyle w:val="Question"/>
        <w:rPr>
          <w:b w:val="0"/>
          <w:sz w:val="18"/>
          <w:szCs w:val="18"/>
        </w:rPr>
      </w:pPr>
      <w:r w:rsidRPr="005F55FE">
        <w:rPr>
          <w:b w:val="0"/>
          <w:sz w:val="18"/>
          <w:szCs w:val="18"/>
        </w:rPr>
        <w:t>Yes</w:t>
      </w:r>
    </w:p>
    <w:p w14:paraId="7C5F2AB0" w14:textId="77777777" w:rsidR="00665487" w:rsidRPr="004E7EB1" w:rsidRDefault="00EA7B42" w:rsidP="003B0182">
      <w:pPr>
        <w:pStyle w:val="Question"/>
        <w:rPr>
          <w:sz w:val="18"/>
          <w:szCs w:val="18"/>
        </w:rPr>
      </w:pPr>
      <w:r w:rsidRPr="004E7EB1">
        <w:rPr>
          <w:sz w:val="18"/>
          <w:szCs w:val="18"/>
        </w:rPr>
        <w:t>Provide details and explain</w:t>
      </w:r>
      <w:r w:rsidR="00665487" w:rsidRPr="004E7EB1">
        <w:rPr>
          <w:sz w:val="18"/>
          <w:szCs w:val="18"/>
        </w:rPr>
        <w:t>:</w:t>
      </w:r>
    </w:p>
    <w:p w14:paraId="1A227903" w14:textId="457EC807" w:rsidR="00D665FD" w:rsidRDefault="00D665FD" w:rsidP="003B0182">
      <w:pPr>
        <w:pStyle w:val="Question"/>
        <w:rPr>
          <w:b w:val="0"/>
          <w:bCs w:val="0"/>
          <w:sz w:val="18"/>
          <w:szCs w:val="18"/>
          <w:lang w:eastAsia="en-US"/>
        </w:rPr>
      </w:pPr>
      <w:r w:rsidRPr="00D665FD">
        <w:rPr>
          <w:b w:val="0"/>
          <w:bCs w:val="0"/>
          <w:sz w:val="18"/>
          <w:szCs w:val="18"/>
          <w:lang w:eastAsia="en-US"/>
        </w:rPr>
        <w:t>This submission proposes no changes to the dosage, quantity, duration, or frequency of ECP administration compared with MSAC’s previous consideration. The safety, efficacy, and cost-effectiveness parameters endorsed by MSAC in 20</w:t>
      </w:r>
      <w:r>
        <w:rPr>
          <w:b w:val="0"/>
          <w:bCs w:val="0"/>
          <w:sz w:val="18"/>
          <w:szCs w:val="18"/>
          <w:lang w:eastAsia="en-US"/>
        </w:rPr>
        <w:t>21</w:t>
      </w:r>
      <w:r w:rsidRPr="00D665FD">
        <w:rPr>
          <w:b w:val="0"/>
          <w:bCs w:val="0"/>
          <w:sz w:val="18"/>
          <w:szCs w:val="18"/>
          <w:lang w:eastAsia="en-US"/>
        </w:rPr>
        <w:t xml:space="preserve"> remain unchanged </w:t>
      </w:r>
      <w:r w:rsidR="002A4DF9">
        <w:rPr>
          <w:b w:val="0"/>
          <w:bCs w:val="0"/>
          <w:sz w:val="18"/>
          <w:szCs w:val="18"/>
          <w:lang w:eastAsia="en-US"/>
        </w:rPr>
        <w:fldChar w:fldCharType="begin"/>
      </w:r>
      <w:r w:rsidR="004358DD">
        <w:rPr>
          <w:b w:val="0"/>
          <w:bCs w:val="0"/>
          <w:sz w:val="18"/>
          <w:szCs w:val="18"/>
          <w:lang w:eastAsia="en-US"/>
        </w:rPr>
        <w:instrText xml:space="preserve"> ADDIN EN.CITE &lt;EndNote&gt;&lt;Cite ExcludeAuth="1" ExcludeYear="1"&gt;&lt;Author&gt;MSAC&lt;/Author&gt;&lt;Year&gt;2021&lt;/Year&gt;&lt;RecNum&gt;32&lt;/RecNum&gt;&lt;Suffix&gt;MSAC Application 1651 PSD&lt;/Suffix&gt;&lt;DisplayText&gt;(MSAC Application 1651 PSD)&lt;/DisplayText&gt;&lt;record&gt;&lt;rec-number&gt;32&lt;/rec-number&gt;&lt;foreign-keys&gt;&lt;key app="EN" db-id="a90zwtp0brzsd5e2rt25w2rdsd0srpvx9zsd" timestamp="1762922375"&gt;32&lt;/key&gt;&lt;/foreign-keys&gt;&lt;ref-type name="Government Document"&gt;46&lt;/ref-type&gt;&lt;contributors&gt;&lt;authors&gt;&lt;author&gt;MSAC&lt;/author&gt;&lt;/authors&gt;&lt;secondary-authors&gt;&lt;author&gt;Medical Services Advisory Committee,&lt;/author&gt;&lt;/secondary-authors&gt;&lt;/contributors&gt;&lt;titles&gt;&lt;title&gt;Public Summary Document: Application No. 1651 – Integrated, closed-system, extracorporeal photopheresis systems for the treatment of chronic graft-versus-host disease&lt;/title&gt;&lt;/titles&gt;&lt;dates&gt;&lt;year&gt;2021&lt;/year&gt;&lt;/dates&gt;&lt;publisher&gt;Australian Government&lt;/publisher&gt;&lt;urls&gt;&lt;related-urls&gt;&lt;url&gt;https://www.msac.gov.au/sites/default/files/2024-12/1651_final_psd_-_july_2021_redacted.pdf&lt;/url&gt;&lt;/related-urls&gt;&lt;/urls&gt;&lt;access-date&gt;12 Nov 2025&lt;/access-date&gt;&lt;/record&gt;&lt;/Cite&gt;&lt;/EndNote&gt;</w:instrText>
      </w:r>
      <w:r w:rsidR="002A4DF9">
        <w:rPr>
          <w:b w:val="0"/>
          <w:bCs w:val="0"/>
          <w:sz w:val="18"/>
          <w:szCs w:val="18"/>
          <w:lang w:eastAsia="en-US"/>
        </w:rPr>
        <w:fldChar w:fldCharType="separate"/>
      </w:r>
      <w:r w:rsidR="002A4DF9">
        <w:rPr>
          <w:b w:val="0"/>
          <w:bCs w:val="0"/>
          <w:noProof/>
          <w:sz w:val="18"/>
          <w:szCs w:val="18"/>
          <w:lang w:eastAsia="en-US"/>
        </w:rPr>
        <w:t>(MSAC Application 1651 PSD)</w:t>
      </w:r>
      <w:r w:rsidR="002A4DF9">
        <w:rPr>
          <w:b w:val="0"/>
          <w:bCs w:val="0"/>
          <w:sz w:val="18"/>
          <w:szCs w:val="18"/>
          <w:lang w:eastAsia="en-US"/>
        </w:rPr>
        <w:fldChar w:fldCharType="end"/>
      </w:r>
      <w:r w:rsidR="0026445A">
        <w:rPr>
          <w:b w:val="0"/>
          <w:bCs w:val="0"/>
          <w:noProof/>
          <w:sz w:val="18"/>
          <w:szCs w:val="18"/>
        </w:rPr>
        <w:t>.</w:t>
      </w:r>
    </w:p>
    <w:p w14:paraId="65AB1D54" w14:textId="2B9224CD" w:rsidR="008F002C" w:rsidRDefault="008F002C" w:rsidP="008F002C">
      <w:pPr>
        <w:pStyle w:val="BodyText"/>
        <w:rPr>
          <w:sz w:val="18"/>
          <w:szCs w:val="18"/>
        </w:rPr>
      </w:pPr>
      <w:r w:rsidRPr="00372703">
        <w:rPr>
          <w:sz w:val="18"/>
          <w:szCs w:val="18"/>
        </w:rPr>
        <w:t xml:space="preserve">The application seeks to </w:t>
      </w:r>
      <w:r w:rsidRPr="004134B3">
        <w:rPr>
          <w:sz w:val="18"/>
          <w:szCs w:val="18"/>
        </w:rPr>
        <w:t>extend the current prescriber restriction</w:t>
      </w:r>
      <w:r w:rsidRPr="00372703">
        <w:rPr>
          <w:sz w:val="18"/>
          <w:szCs w:val="18"/>
        </w:rPr>
        <w:t xml:space="preserve">, which </w:t>
      </w:r>
      <w:r>
        <w:rPr>
          <w:sz w:val="18"/>
          <w:szCs w:val="18"/>
        </w:rPr>
        <w:t>currently</w:t>
      </w:r>
      <w:r w:rsidRPr="00372703">
        <w:rPr>
          <w:sz w:val="18"/>
          <w:szCs w:val="18"/>
        </w:rPr>
        <w:t xml:space="preserve"> requires that the service be supervised by a specialist or consultant physician in the specialty of haematology</w:t>
      </w:r>
      <w:r w:rsidR="00941EC9">
        <w:rPr>
          <w:sz w:val="18"/>
          <w:szCs w:val="18"/>
        </w:rPr>
        <w:t xml:space="preserve"> or oncology</w:t>
      </w:r>
      <w:r w:rsidRPr="00372703">
        <w:rPr>
          <w:sz w:val="18"/>
          <w:szCs w:val="18"/>
        </w:rPr>
        <w:t xml:space="preserve">, to also allow </w:t>
      </w:r>
      <w:r w:rsidRPr="004134B3">
        <w:rPr>
          <w:sz w:val="18"/>
          <w:szCs w:val="18"/>
        </w:rPr>
        <w:t>dermatologists</w:t>
      </w:r>
      <w:r w:rsidRPr="00372703">
        <w:rPr>
          <w:sz w:val="18"/>
          <w:szCs w:val="18"/>
        </w:rPr>
        <w:t xml:space="preserve"> to supervise the service.</w:t>
      </w:r>
    </w:p>
    <w:p w14:paraId="2B14BEE6" w14:textId="7E7D9AB3" w:rsidR="008F002C" w:rsidRDefault="00AE4929" w:rsidP="003B0182">
      <w:pPr>
        <w:pStyle w:val="Question"/>
        <w:rPr>
          <w:b w:val="0"/>
          <w:bCs w:val="0"/>
          <w:sz w:val="18"/>
          <w:szCs w:val="18"/>
          <w:lang w:eastAsia="en-US"/>
        </w:rPr>
      </w:pPr>
      <w:r w:rsidRPr="00AE4929">
        <w:rPr>
          <w:b w:val="0"/>
          <w:bCs w:val="0"/>
          <w:sz w:val="18"/>
          <w:szCs w:val="18"/>
          <w:lang w:eastAsia="en-US"/>
        </w:rPr>
        <w:t>As previously described, this change will address existing accessibility barriers impacting access to ECP services as ECP services in Australia remain limited to a small number of hospital sites. Allowing dermatologists to supervise the service will facilitate the establishment of additional treatment centres, improving geographical accessibility and equity of access for this small but high-need patient population.</w:t>
      </w:r>
    </w:p>
    <w:p w14:paraId="0D3AC959" w14:textId="77777777" w:rsidR="006227EF" w:rsidRPr="004E7EB1" w:rsidRDefault="006227EF" w:rsidP="003B0182">
      <w:pPr>
        <w:pStyle w:val="Question"/>
        <w:rPr>
          <w:sz w:val="18"/>
          <w:szCs w:val="18"/>
        </w:rPr>
      </w:pPr>
      <w:r w:rsidRPr="004E7EB1">
        <w:rPr>
          <w:sz w:val="18"/>
          <w:szCs w:val="18"/>
        </w:rPr>
        <w:t>If applicable, advise which health professionals will be needed to provide the proposed health technology:</w:t>
      </w:r>
    </w:p>
    <w:p w14:paraId="234B018C" w14:textId="371283F3" w:rsidR="006227EF" w:rsidRPr="004E7EB1" w:rsidRDefault="006028DC" w:rsidP="003B0182">
      <w:pPr>
        <w:pStyle w:val="BodyText"/>
        <w:rPr>
          <w:rFonts w:eastAsia="Segoe UI"/>
          <w:color w:val="000000"/>
          <w:sz w:val="18"/>
          <w:szCs w:val="18"/>
        </w:rPr>
      </w:pPr>
      <w:r>
        <w:rPr>
          <w:sz w:val="18"/>
          <w:szCs w:val="18"/>
        </w:rPr>
        <w:t>The current MBS items for ECP for the treatment of cGVHD</w:t>
      </w:r>
      <w:r w:rsidR="00E916D9">
        <w:rPr>
          <w:sz w:val="18"/>
          <w:szCs w:val="18"/>
        </w:rPr>
        <w:t xml:space="preserve">, items </w:t>
      </w:r>
      <w:r w:rsidR="000A194D">
        <w:rPr>
          <w:sz w:val="18"/>
          <w:szCs w:val="18"/>
        </w:rPr>
        <w:t xml:space="preserve">13761 and 13762, state that the service </w:t>
      </w:r>
      <w:r w:rsidR="00840A4F" w:rsidRPr="00840A4F">
        <w:rPr>
          <w:sz w:val="18"/>
          <w:szCs w:val="18"/>
        </w:rPr>
        <w:t xml:space="preserve">must be </w:t>
      </w:r>
      <w:r w:rsidR="00840A4F">
        <w:rPr>
          <w:sz w:val="18"/>
          <w:szCs w:val="18"/>
        </w:rPr>
        <w:t>provided</w:t>
      </w:r>
      <w:r w:rsidR="00840A4F" w:rsidRPr="00840A4F">
        <w:rPr>
          <w:sz w:val="18"/>
          <w:szCs w:val="18"/>
        </w:rPr>
        <w:t xml:space="preserve"> by</w:t>
      </w:r>
      <w:r w:rsidR="00840A4F">
        <w:rPr>
          <w:sz w:val="18"/>
          <w:szCs w:val="18"/>
        </w:rPr>
        <w:t xml:space="preserve">, or on behalf of, </w:t>
      </w:r>
      <w:r w:rsidR="00715D7C">
        <w:rPr>
          <w:sz w:val="18"/>
          <w:szCs w:val="18"/>
        </w:rPr>
        <w:t xml:space="preserve">a specialist or consultant physician who: </w:t>
      </w:r>
      <w:r w:rsidR="00F641B0">
        <w:rPr>
          <w:sz w:val="18"/>
          <w:szCs w:val="18"/>
        </w:rPr>
        <w:t xml:space="preserve">(i) </w:t>
      </w:r>
      <w:r w:rsidR="00715D7C">
        <w:rPr>
          <w:sz w:val="18"/>
          <w:szCs w:val="18"/>
        </w:rPr>
        <w:t>is prac</w:t>
      </w:r>
      <w:r w:rsidR="001263DC">
        <w:rPr>
          <w:sz w:val="18"/>
          <w:szCs w:val="18"/>
        </w:rPr>
        <w:t xml:space="preserve">tising </w:t>
      </w:r>
      <w:r w:rsidR="00F66165">
        <w:rPr>
          <w:sz w:val="18"/>
          <w:szCs w:val="18"/>
        </w:rPr>
        <w:t>in the speciality of haem</w:t>
      </w:r>
      <w:r w:rsidR="00114E82">
        <w:rPr>
          <w:sz w:val="18"/>
          <w:szCs w:val="18"/>
        </w:rPr>
        <w:t xml:space="preserve">atology </w:t>
      </w:r>
      <w:r w:rsidR="009F4F76">
        <w:rPr>
          <w:sz w:val="18"/>
          <w:szCs w:val="18"/>
        </w:rPr>
        <w:t>or oncology</w:t>
      </w:r>
      <w:r w:rsidR="00F641B0">
        <w:rPr>
          <w:sz w:val="18"/>
          <w:szCs w:val="18"/>
        </w:rPr>
        <w:t>; and (ii)</w:t>
      </w:r>
      <w:r w:rsidR="003F3D74">
        <w:rPr>
          <w:sz w:val="18"/>
          <w:szCs w:val="18"/>
        </w:rPr>
        <w:t xml:space="preserve"> has experience</w:t>
      </w:r>
      <w:r w:rsidR="007421E4">
        <w:rPr>
          <w:sz w:val="18"/>
          <w:szCs w:val="18"/>
        </w:rPr>
        <w:t xml:space="preserve"> with allogeneic bone marrow transplantation</w:t>
      </w:r>
      <w:r w:rsidR="00CB7E7A">
        <w:rPr>
          <w:sz w:val="18"/>
          <w:szCs w:val="18"/>
        </w:rPr>
        <w:t xml:space="preserve">. </w:t>
      </w:r>
      <w:r w:rsidR="00644D24">
        <w:rPr>
          <w:sz w:val="18"/>
          <w:szCs w:val="18"/>
        </w:rPr>
        <w:t>This is consistent with the PBS restriction</w:t>
      </w:r>
      <w:r w:rsidR="009155E5">
        <w:rPr>
          <w:sz w:val="18"/>
          <w:szCs w:val="18"/>
        </w:rPr>
        <w:t xml:space="preserve"> for methoxsalen for the treatment of</w:t>
      </w:r>
      <w:r w:rsidR="00EF14A7">
        <w:rPr>
          <w:sz w:val="18"/>
          <w:szCs w:val="18"/>
        </w:rPr>
        <w:t xml:space="preserve"> cGVHD</w:t>
      </w:r>
      <w:r w:rsidR="009155E5">
        <w:rPr>
          <w:sz w:val="18"/>
          <w:szCs w:val="18"/>
        </w:rPr>
        <w:t xml:space="preserve"> </w:t>
      </w:r>
      <w:r w:rsidR="008F2EAC">
        <w:rPr>
          <w:sz w:val="18"/>
          <w:szCs w:val="18"/>
        </w:rPr>
        <w:t>12</w:t>
      </w:r>
      <w:r w:rsidR="00EF14A7">
        <w:rPr>
          <w:sz w:val="18"/>
          <w:szCs w:val="18"/>
        </w:rPr>
        <w:t>839R, 1285</w:t>
      </w:r>
      <w:r w:rsidR="00830FFA">
        <w:rPr>
          <w:sz w:val="18"/>
          <w:szCs w:val="18"/>
        </w:rPr>
        <w:t>4M, 1285</w:t>
      </w:r>
      <w:r w:rsidR="00835A00">
        <w:rPr>
          <w:sz w:val="18"/>
          <w:szCs w:val="18"/>
        </w:rPr>
        <w:t>5N, 12</w:t>
      </w:r>
      <w:r w:rsidR="000143A8">
        <w:rPr>
          <w:sz w:val="18"/>
          <w:szCs w:val="18"/>
        </w:rPr>
        <w:t>876Q</w:t>
      </w:r>
      <w:r w:rsidR="00EF521F">
        <w:rPr>
          <w:sz w:val="18"/>
          <w:szCs w:val="18"/>
        </w:rPr>
        <w:t xml:space="preserve"> which contain treatment criteria which states that </w:t>
      </w:r>
      <w:r w:rsidR="00624DAB">
        <w:rPr>
          <w:sz w:val="18"/>
          <w:szCs w:val="18"/>
        </w:rPr>
        <w:t xml:space="preserve">the patient must be treated by a haematologist, or, must </w:t>
      </w:r>
      <w:r w:rsidR="00AF2904" w:rsidRPr="00AF2904">
        <w:rPr>
          <w:sz w:val="18"/>
          <w:szCs w:val="18"/>
        </w:rPr>
        <w:t xml:space="preserve">be treated by an oncologist with allogeneic bone marrow transplantation experience; </w:t>
      </w:r>
      <w:r w:rsidR="00AF2904">
        <w:rPr>
          <w:sz w:val="18"/>
          <w:szCs w:val="18"/>
        </w:rPr>
        <w:t>or</w:t>
      </w:r>
      <w:r w:rsidR="005D3344">
        <w:rPr>
          <w:sz w:val="18"/>
          <w:szCs w:val="18"/>
        </w:rPr>
        <w:t>, m</w:t>
      </w:r>
      <w:r w:rsidR="00AF2904" w:rsidRPr="00AF2904">
        <w:rPr>
          <w:sz w:val="18"/>
          <w:szCs w:val="18"/>
        </w:rPr>
        <w:t>ust be treated by a medical practitioner working under the direct supervision of one of the above mentioned specialist types</w:t>
      </w:r>
      <w:r w:rsidR="005D3344">
        <w:rPr>
          <w:sz w:val="18"/>
          <w:szCs w:val="18"/>
        </w:rPr>
        <w:t xml:space="preserve">. </w:t>
      </w:r>
      <w:r w:rsidR="0027260F" w:rsidRPr="0027260F">
        <w:rPr>
          <w:sz w:val="18"/>
          <w:szCs w:val="18"/>
        </w:rPr>
        <w:t>This application seeks to extend the current treatment restrictions to include dermatologists reflecting contemporary multidisciplinary practice in the management of</w:t>
      </w:r>
      <w:r w:rsidR="0027260F">
        <w:rPr>
          <w:sz w:val="18"/>
          <w:szCs w:val="18"/>
        </w:rPr>
        <w:t xml:space="preserve"> cGVHD</w:t>
      </w:r>
    </w:p>
    <w:p w14:paraId="0F8723C4" w14:textId="77777777" w:rsidR="006227EF" w:rsidRPr="004E7EB1" w:rsidRDefault="006227EF" w:rsidP="003B0182">
      <w:pPr>
        <w:pStyle w:val="Question"/>
        <w:rPr>
          <w:sz w:val="18"/>
          <w:szCs w:val="18"/>
        </w:rPr>
      </w:pPr>
      <w:r w:rsidRPr="004E7EB1">
        <w:rPr>
          <w:sz w:val="18"/>
          <w:szCs w:val="18"/>
        </w:rPr>
        <w:t xml:space="preserve">If applicable, advise </w:t>
      </w:r>
      <w:r w:rsidR="00BE0612" w:rsidRPr="004E7EB1">
        <w:rPr>
          <w:sz w:val="18"/>
          <w:szCs w:val="18"/>
        </w:rPr>
        <w:t>whether delivery of the proposed health technology can be delegated to another</w:t>
      </w:r>
      <w:r w:rsidRPr="004E7EB1">
        <w:rPr>
          <w:sz w:val="18"/>
          <w:szCs w:val="18"/>
        </w:rPr>
        <w:t xml:space="preserve"> health professional:</w:t>
      </w:r>
    </w:p>
    <w:p w14:paraId="742552B4" w14:textId="41B378E2" w:rsidR="00B53F59" w:rsidRPr="00B53F59" w:rsidRDefault="00B53F59" w:rsidP="00B53F59">
      <w:pPr>
        <w:pStyle w:val="Question"/>
        <w:rPr>
          <w:b w:val="0"/>
          <w:bCs w:val="0"/>
          <w:sz w:val="18"/>
          <w:szCs w:val="18"/>
        </w:rPr>
      </w:pPr>
      <w:r w:rsidRPr="00B53F59">
        <w:rPr>
          <w:b w:val="0"/>
          <w:bCs w:val="0"/>
          <w:sz w:val="18"/>
          <w:szCs w:val="18"/>
        </w:rPr>
        <w:t xml:space="preserve">ECP delivery requires a multidisciplinary clinical team to support the management of patients with </w:t>
      </w:r>
      <w:r>
        <w:rPr>
          <w:b w:val="0"/>
          <w:bCs w:val="0"/>
          <w:sz w:val="18"/>
          <w:szCs w:val="18"/>
        </w:rPr>
        <w:t>cGVHD</w:t>
      </w:r>
      <w:r w:rsidRPr="00B53F59">
        <w:rPr>
          <w:b w:val="0"/>
          <w:bCs w:val="0"/>
          <w:sz w:val="18"/>
          <w:szCs w:val="18"/>
        </w:rPr>
        <w:t xml:space="preserve">. This team may include dermatologists, </w:t>
      </w:r>
      <w:r>
        <w:rPr>
          <w:b w:val="0"/>
          <w:bCs w:val="0"/>
          <w:sz w:val="18"/>
          <w:szCs w:val="18"/>
        </w:rPr>
        <w:t xml:space="preserve">oncologists, </w:t>
      </w:r>
      <w:r w:rsidRPr="00B53F59">
        <w:rPr>
          <w:b w:val="0"/>
          <w:bCs w:val="0"/>
          <w:sz w:val="18"/>
          <w:szCs w:val="18"/>
        </w:rPr>
        <w:t>haematologists, specialist nurses, apheresis technicians, and transfusion medicine staff. Haematologists</w:t>
      </w:r>
      <w:r>
        <w:rPr>
          <w:b w:val="0"/>
          <w:bCs w:val="0"/>
          <w:sz w:val="18"/>
          <w:szCs w:val="18"/>
        </w:rPr>
        <w:t>, oncologists,</w:t>
      </w:r>
      <w:r w:rsidRPr="00B53F59">
        <w:rPr>
          <w:b w:val="0"/>
          <w:bCs w:val="0"/>
          <w:sz w:val="18"/>
          <w:szCs w:val="18"/>
        </w:rPr>
        <w:t xml:space="preserve"> and dermatologists are responsible for clinical oversight and patient management, while trained nursing and technical staff perform the photopheresis procedure and monitor treatment safety.</w:t>
      </w:r>
    </w:p>
    <w:p w14:paraId="56E2AE9D" w14:textId="62EA9F90" w:rsidR="00B53F59" w:rsidRPr="00B53F59" w:rsidRDefault="00B53F59" w:rsidP="00B53F59">
      <w:pPr>
        <w:pStyle w:val="Question"/>
        <w:rPr>
          <w:b w:val="0"/>
          <w:bCs w:val="0"/>
          <w:sz w:val="18"/>
          <w:szCs w:val="18"/>
        </w:rPr>
      </w:pPr>
      <w:r w:rsidRPr="00B53F59">
        <w:rPr>
          <w:b w:val="0"/>
          <w:bCs w:val="0"/>
          <w:sz w:val="18"/>
          <w:szCs w:val="18"/>
        </w:rPr>
        <w:lastRenderedPageBreak/>
        <w:t xml:space="preserve">This application proposes that the current restriction on specialist supervision be expanded to also allow </w:t>
      </w:r>
      <w:r w:rsidR="00FF2671">
        <w:rPr>
          <w:b w:val="0"/>
          <w:bCs w:val="0"/>
          <w:sz w:val="18"/>
          <w:szCs w:val="18"/>
        </w:rPr>
        <w:t>supervision</w:t>
      </w:r>
      <w:r w:rsidRPr="00B53F59">
        <w:rPr>
          <w:b w:val="0"/>
          <w:bCs w:val="0"/>
          <w:sz w:val="18"/>
          <w:szCs w:val="18"/>
        </w:rPr>
        <w:t xml:space="preserve"> by dermatologists, reflecting contemporary multidisciplinary practice and improving accessibility to ECP services.</w:t>
      </w:r>
    </w:p>
    <w:p w14:paraId="4B0FC9C1" w14:textId="77777777" w:rsidR="006227EF" w:rsidRPr="004E7EB1" w:rsidRDefault="006227EF" w:rsidP="003B0182">
      <w:pPr>
        <w:pStyle w:val="Question"/>
        <w:rPr>
          <w:sz w:val="18"/>
          <w:szCs w:val="18"/>
        </w:rPr>
      </w:pPr>
      <w:r w:rsidRPr="004E7EB1">
        <w:rPr>
          <w:sz w:val="18"/>
          <w:szCs w:val="18"/>
        </w:rPr>
        <w:t xml:space="preserve">If applicable, advise </w:t>
      </w:r>
      <w:r w:rsidR="00BE0612" w:rsidRPr="004E7EB1">
        <w:rPr>
          <w:sz w:val="18"/>
          <w:szCs w:val="18"/>
        </w:rPr>
        <w:t>if there are any limitations on which health professionals might provide a referral for</w:t>
      </w:r>
      <w:r w:rsidRPr="004E7EB1">
        <w:rPr>
          <w:sz w:val="18"/>
          <w:szCs w:val="18"/>
        </w:rPr>
        <w:t xml:space="preserve"> the proposed health technology:</w:t>
      </w:r>
    </w:p>
    <w:p w14:paraId="1F2E1CF8" w14:textId="77777777" w:rsidR="00A446BA" w:rsidRPr="000F3F4D" w:rsidRDefault="00A446BA" w:rsidP="00A446BA">
      <w:pPr>
        <w:pStyle w:val="BodyText"/>
        <w:rPr>
          <w:rFonts w:eastAsia="Segoe UI"/>
          <w:color w:val="000000"/>
          <w:sz w:val="18"/>
          <w:szCs w:val="18"/>
        </w:rPr>
      </w:pPr>
      <w:r>
        <w:rPr>
          <w:sz w:val="18"/>
          <w:szCs w:val="18"/>
        </w:rPr>
        <w:t>Not applicable</w:t>
      </w:r>
    </w:p>
    <w:p w14:paraId="39B66C34" w14:textId="754DB836" w:rsidR="00380C41" w:rsidRPr="004E7EB1" w:rsidRDefault="00380C41" w:rsidP="003B0182">
      <w:pPr>
        <w:pStyle w:val="Question"/>
        <w:rPr>
          <w:sz w:val="18"/>
          <w:szCs w:val="18"/>
        </w:rPr>
      </w:pPr>
      <w:r w:rsidRPr="004E7EB1">
        <w:rPr>
          <w:sz w:val="18"/>
          <w:szCs w:val="18"/>
        </w:rPr>
        <w:t>Is there specific training or qualifications required to provide or deliver the proposed service, and/or any accreditation requirements to support delivery of the health technology?</w:t>
      </w:r>
    </w:p>
    <w:p w14:paraId="2661CF20" w14:textId="0281207C" w:rsidR="00380C41" w:rsidRPr="004E7EB1" w:rsidRDefault="00380C41" w:rsidP="003B0182">
      <w:pPr>
        <w:pStyle w:val="BodyText"/>
        <w:rPr>
          <w:sz w:val="18"/>
          <w:szCs w:val="18"/>
        </w:rPr>
      </w:pPr>
      <w:r>
        <w:rPr>
          <w:sz w:val="18"/>
          <w:szCs w:val="18"/>
        </w:rPr>
        <w:t>No</w:t>
      </w:r>
    </w:p>
    <w:p w14:paraId="1153B600" w14:textId="77777777" w:rsidR="00380C41" w:rsidRPr="004E7EB1" w:rsidRDefault="00380C41" w:rsidP="003B0182">
      <w:pPr>
        <w:pStyle w:val="Question"/>
        <w:rPr>
          <w:sz w:val="18"/>
          <w:szCs w:val="18"/>
        </w:rPr>
      </w:pPr>
      <w:r w:rsidRPr="004E7EB1">
        <w:rPr>
          <w:sz w:val="18"/>
          <w:szCs w:val="18"/>
        </w:rPr>
        <w:t>Provide details and explain:</w:t>
      </w:r>
    </w:p>
    <w:p w14:paraId="1AD22526" w14:textId="77777777" w:rsidR="009B7F24" w:rsidRPr="000F3F4D" w:rsidRDefault="009B7F24" w:rsidP="009B7F24">
      <w:pPr>
        <w:pStyle w:val="BodyText"/>
        <w:rPr>
          <w:rFonts w:eastAsia="Segoe UI"/>
          <w:color w:val="000000"/>
          <w:sz w:val="18"/>
          <w:szCs w:val="18"/>
        </w:rPr>
      </w:pPr>
      <w:r>
        <w:rPr>
          <w:sz w:val="18"/>
          <w:szCs w:val="18"/>
        </w:rPr>
        <w:t>Not applicable</w:t>
      </w:r>
    </w:p>
    <w:p w14:paraId="04BC179B" w14:textId="41A0D538" w:rsidR="00380C41" w:rsidRPr="004E7EB1" w:rsidRDefault="00BB494A" w:rsidP="003B0182">
      <w:pPr>
        <w:pStyle w:val="Question"/>
        <w:rPr>
          <w:i/>
          <w:iCs/>
          <w:sz w:val="18"/>
          <w:szCs w:val="18"/>
        </w:rPr>
      </w:pPr>
      <w:r w:rsidRPr="004E7EB1">
        <w:rPr>
          <w:sz w:val="18"/>
          <w:szCs w:val="18"/>
        </w:rPr>
        <w:t>Indicate the proposed setting(s) in which the proposed health technology will be delivered:</w:t>
      </w:r>
    </w:p>
    <w:p w14:paraId="0B3CEB1E" w14:textId="5220AADF" w:rsidR="00BC0C43" w:rsidRPr="004E7EB1" w:rsidRDefault="00701150" w:rsidP="00582377">
      <w:pPr>
        <w:pStyle w:val="Tickboxes"/>
        <w:rPr>
          <w:sz w:val="18"/>
          <w:szCs w:val="18"/>
        </w:rPr>
      </w:pPr>
      <w:r w:rsidRPr="004E7EB1">
        <w:rPr>
          <w:sz w:val="18"/>
          <w:szCs w:val="18"/>
        </w:rPr>
        <w:fldChar w:fldCharType="begin">
          <w:ffData>
            <w:name w:val=""/>
            <w:enabled/>
            <w:calcOnExit w:val="0"/>
            <w:statusText w:type="text" w:val="Proposed setting for delivery Consulting rooms"/>
            <w:checkBox>
              <w:sizeAuto/>
              <w:default w:val="0"/>
            </w:checkBox>
          </w:ffData>
        </w:fldChar>
      </w:r>
      <w:r w:rsidRPr="004E7EB1">
        <w:rPr>
          <w:sz w:val="18"/>
          <w:szCs w:val="18"/>
        </w:rPr>
        <w:instrText xml:space="preserve"> FORMCHECKBOX </w:instrText>
      </w:r>
      <w:r w:rsidRPr="004E7EB1">
        <w:rPr>
          <w:sz w:val="18"/>
          <w:szCs w:val="18"/>
        </w:rPr>
      </w:r>
      <w:r w:rsidRPr="004E7EB1">
        <w:rPr>
          <w:sz w:val="18"/>
          <w:szCs w:val="18"/>
        </w:rPr>
        <w:fldChar w:fldCharType="separate"/>
      </w:r>
      <w:r w:rsidRPr="004E7EB1">
        <w:rPr>
          <w:sz w:val="18"/>
          <w:szCs w:val="18"/>
        </w:rPr>
        <w:fldChar w:fldCharType="end"/>
      </w:r>
      <w:r w:rsidR="00BC0C43" w:rsidRPr="004E7EB1">
        <w:rPr>
          <w:sz w:val="18"/>
          <w:szCs w:val="18"/>
        </w:rPr>
        <w:t xml:space="preserve"> </w:t>
      </w:r>
      <w:r w:rsidR="00BB494A" w:rsidRPr="004E7EB1">
        <w:rPr>
          <w:sz w:val="18"/>
          <w:szCs w:val="18"/>
        </w:rPr>
        <w:t>Consulting rooms</w:t>
      </w:r>
    </w:p>
    <w:p w14:paraId="3B148636" w14:textId="77777777" w:rsidR="00380C41" w:rsidRPr="004E7EB1" w:rsidRDefault="00701150" w:rsidP="00582377">
      <w:pPr>
        <w:pStyle w:val="Tickboxes"/>
        <w:rPr>
          <w:sz w:val="18"/>
          <w:szCs w:val="18"/>
        </w:rPr>
      </w:pPr>
      <w:r w:rsidRPr="004E7EB1">
        <w:rPr>
          <w:sz w:val="18"/>
          <w:szCs w:val="18"/>
        </w:rPr>
        <w:fldChar w:fldCharType="begin">
          <w:ffData>
            <w:name w:val=""/>
            <w:enabled/>
            <w:calcOnExit w:val="0"/>
            <w:statusText w:type="text" w:val="Proposed setting for delivery Day surgery centre"/>
            <w:checkBox>
              <w:sizeAuto/>
              <w:default w:val="0"/>
            </w:checkBox>
          </w:ffData>
        </w:fldChar>
      </w:r>
      <w:r w:rsidRPr="004E7EB1">
        <w:rPr>
          <w:sz w:val="18"/>
          <w:szCs w:val="18"/>
        </w:rPr>
        <w:instrText xml:space="preserve"> FORMCHECKBOX </w:instrText>
      </w:r>
      <w:r w:rsidRPr="004E7EB1">
        <w:rPr>
          <w:sz w:val="18"/>
          <w:szCs w:val="18"/>
        </w:rPr>
      </w:r>
      <w:r w:rsidRPr="004E7EB1">
        <w:rPr>
          <w:sz w:val="18"/>
          <w:szCs w:val="18"/>
        </w:rPr>
        <w:fldChar w:fldCharType="separate"/>
      </w:r>
      <w:r w:rsidRPr="004E7EB1">
        <w:rPr>
          <w:sz w:val="18"/>
          <w:szCs w:val="18"/>
        </w:rPr>
        <w:fldChar w:fldCharType="end"/>
      </w:r>
      <w:r w:rsidR="00380C41" w:rsidRPr="004E7EB1">
        <w:rPr>
          <w:sz w:val="18"/>
          <w:szCs w:val="18"/>
        </w:rPr>
        <w:t xml:space="preserve"> </w:t>
      </w:r>
      <w:r w:rsidR="00BB494A" w:rsidRPr="004E7EB1">
        <w:rPr>
          <w:sz w:val="18"/>
          <w:szCs w:val="18"/>
        </w:rPr>
        <w:t>Day surgery centre</w:t>
      </w:r>
    </w:p>
    <w:p w14:paraId="1D6D94D2" w14:textId="4A480B92" w:rsidR="00380C41" w:rsidRPr="004E7EB1" w:rsidRDefault="00BF33FE" w:rsidP="00582377">
      <w:pPr>
        <w:pStyle w:val="Tickboxes"/>
        <w:rPr>
          <w:sz w:val="18"/>
          <w:szCs w:val="18"/>
        </w:rPr>
      </w:pPr>
      <w:r w:rsidRPr="004E7EB1">
        <w:rPr>
          <w:sz w:val="18"/>
          <w:szCs w:val="18"/>
        </w:rPr>
        <w:fldChar w:fldCharType="begin">
          <w:ffData>
            <w:name w:val=""/>
            <w:enabled/>
            <w:calcOnExit w:val="0"/>
            <w:statusText w:type="text" w:val="Proposed setting for delivery Emergency Department"/>
            <w:checkBox>
              <w:sizeAuto/>
              <w:default w:val="0"/>
            </w:checkBox>
          </w:ffData>
        </w:fldChar>
      </w:r>
      <w:r w:rsidRPr="004E7EB1">
        <w:rPr>
          <w:sz w:val="18"/>
          <w:szCs w:val="18"/>
        </w:rPr>
        <w:instrText xml:space="preserve"> FORMCHECKBOX </w:instrText>
      </w:r>
      <w:r w:rsidRPr="004E7EB1">
        <w:rPr>
          <w:sz w:val="18"/>
          <w:szCs w:val="18"/>
        </w:rPr>
      </w:r>
      <w:r w:rsidRPr="004E7EB1">
        <w:rPr>
          <w:sz w:val="18"/>
          <w:szCs w:val="18"/>
        </w:rPr>
        <w:fldChar w:fldCharType="separate"/>
      </w:r>
      <w:r w:rsidRPr="004E7EB1">
        <w:rPr>
          <w:sz w:val="18"/>
          <w:szCs w:val="18"/>
        </w:rPr>
        <w:fldChar w:fldCharType="end"/>
      </w:r>
      <w:r w:rsidR="00380C41" w:rsidRPr="004E7EB1">
        <w:rPr>
          <w:sz w:val="18"/>
          <w:szCs w:val="18"/>
        </w:rPr>
        <w:t xml:space="preserve"> </w:t>
      </w:r>
      <w:r w:rsidR="00BB494A" w:rsidRPr="004E7EB1">
        <w:rPr>
          <w:sz w:val="18"/>
          <w:szCs w:val="18"/>
        </w:rPr>
        <w:t>Emergency Department</w:t>
      </w:r>
    </w:p>
    <w:p w14:paraId="0FF2EF8B" w14:textId="20BDB7D3" w:rsidR="00380C41" w:rsidRPr="004E7EB1" w:rsidRDefault="009B7F24" w:rsidP="00582377">
      <w:pPr>
        <w:pStyle w:val="Tickboxes"/>
        <w:rPr>
          <w:sz w:val="18"/>
          <w:szCs w:val="18"/>
        </w:rPr>
      </w:pPr>
      <w:r>
        <w:rPr>
          <w:sz w:val="18"/>
          <w:szCs w:val="18"/>
        </w:rPr>
        <w:fldChar w:fldCharType="begin">
          <w:ffData>
            <w:name w:val=""/>
            <w:enabled/>
            <w:calcOnExit w:val="0"/>
            <w:statusText w:type="text" w:val="Proposed setting for delivery Inpatient private hospital "/>
            <w:checkBox>
              <w:sizeAuto/>
              <w:default w:val="1"/>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380C41" w:rsidRPr="004E7EB1">
        <w:rPr>
          <w:sz w:val="18"/>
          <w:szCs w:val="18"/>
        </w:rPr>
        <w:t xml:space="preserve"> </w:t>
      </w:r>
      <w:r w:rsidR="00BB494A" w:rsidRPr="004E7EB1">
        <w:rPr>
          <w:sz w:val="18"/>
          <w:szCs w:val="18"/>
        </w:rPr>
        <w:t>Inpatient private hospital</w:t>
      </w:r>
    </w:p>
    <w:p w14:paraId="75DC6443" w14:textId="797EE2F4" w:rsidR="00BB494A" w:rsidRPr="004E7EB1" w:rsidRDefault="009B7F24" w:rsidP="00582377">
      <w:pPr>
        <w:pStyle w:val="Tickboxes"/>
        <w:rPr>
          <w:sz w:val="18"/>
          <w:szCs w:val="18"/>
        </w:rPr>
      </w:pPr>
      <w:r>
        <w:rPr>
          <w:sz w:val="18"/>
          <w:szCs w:val="18"/>
        </w:rPr>
        <w:fldChar w:fldCharType="begin">
          <w:ffData>
            <w:name w:val=""/>
            <w:enabled/>
            <w:calcOnExit w:val="0"/>
            <w:statusText w:type="text" w:val="Proposed setting for delivery Inpatient public hospital"/>
            <w:checkBox>
              <w:sizeAuto/>
              <w:default w:val="1"/>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BB494A" w:rsidRPr="004E7EB1">
        <w:rPr>
          <w:sz w:val="18"/>
          <w:szCs w:val="18"/>
        </w:rPr>
        <w:t xml:space="preserve"> Inpatient public hospital</w:t>
      </w:r>
    </w:p>
    <w:p w14:paraId="22FF4418" w14:textId="77777777" w:rsidR="00BB494A" w:rsidRPr="004E7EB1" w:rsidRDefault="00196EE9" w:rsidP="00582377">
      <w:pPr>
        <w:pStyle w:val="Tickboxes"/>
        <w:rPr>
          <w:sz w:val="18"/>
          <w:szCs w:val="18"/>
        </w:rPr>
      </w:pPr>
      <w:r w:rsidRPr="004E7EB1">
        <w:rPr>
          <w:sz w:val="18"/>
          <w:szCs w:val="18"/>
        </w:rPr>
        <w:fldChar w:fldCharType="begin">
          <w:ffData>
            <w:name w:val=""/>
            <w:enabled/>
            <w:calcOnExit w:val="0"/>
            <w:statusText w:type="text" w:val="Proposed setting for delivery Laboratory"/>
            <w:checkBox>
              <w:sizeAuto/>
              <w:default w:val="0"/>
            </w:checkBox>
          </w:ffData>
        </w:fldChar>
      </w:r>
      <w:r w:rsidRPr="004E7EB1">
        <w:rPr>
          <w:sz w:val="18"/>
          <w:szCs w:val="18"/>
        </w:rPr>
        <w:instrText xml:space="preserve"> FORMCHECKBOX </w:instrText>
      </w:r>
      <w:r w:rsidRPr="004E7EB1">
        <w:rPr>
          <w:sz w:val="18"/>
          <w:szCs w:val="18"/>
        </w:rPr>
      </w:r>
      <w:r w:rsidRPr="004E7EB1">
        <w:rPr>
          <w:sz w:val="18"/>
          <w:szCs w:val="18"/>
        </w:rPr>
        <w:fldChar w:fldCharType="separate"/>
      </w:r>
      <w:r w:rsidRPr="004E7EB1">
        <w:rPr>
          <w:sz w:val="18"/>
          <w:szCs w:val="18"/>
        </w:rPr>
        <w:fldChar w:fldCharType="end"/>
      </w:r>
      <w:r w:rsidR="00BB494A" w:rsidRPr="004E7EB1">
        <w:rPr>
          <w:sz w:val="18"/>
          <w:szCs w:val="18"/>
        </w:rPr>
        <w:t xml:space="preserve"> Laboratory</w:t>
      </w:r>
    </w:p>
    <w:p w14:paraId="35E419F9" w14:textId="197B369A" w:rsidR="00BB494A" w:rsidRPr="004E7EB1" w:rsidRDefault="009121B4" w:rsidP="00582377">
      <w:pPr>
        <w:pStyle w:val="Tickboxes"/>
        <w:rPr>
          <w:sz w:val="18"/>
          <w:szCs w:val="18"/>
        </w:rPr>
      </w:pPr>
      <w:r>
        <w:rPr>
          <w:sz w:val="18"/>
          <w:szCs w:val="18"/>
        </w:rPr>
        <w:fldChar w:fldCharType="begin">
          <w:ffData>
            <w:name w:val=""/>
            <w:enabled/>
            <w:calcOnExit w:val="0"/>
            <w:statusText w:type="text" w:val="Proposed setting for delivery Outpatient clinic "/>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BB494A" w:rsidRPr="004E7EB1">
        <w:rPr>
          <w:sz w:val="18"/>
          <w:szCs w:val="18"/>
        </w:rPr>
        <w:t xml:space="preserve"> Outpatient clinic</w:t>
      </w:r>
    </w:p>
    <w:p w14:paraId="0AC5235A" w14:textId="77777777" w:rsidR="00BB494A" w:rsidRPr="004E7EB1" w:rsidRDefault="002C1A17" w:rsidP="00582377">
      <w:pPr>
        <w:pStyle w:val="Tickboxes"/>
        <w:rPr>
          <w:sz w:val="18"/>
          <w:szCs w:val="18"/>
        </w:rPr>
      </w:pPr>
      <w:r w:rsidRPr="004E7EB1">
        <w:rPr>
          <w:sz w:val="18"/>
          <w:szCs w:val="18"/>
        </w:rPr>
        <w:fldChar w:fldCharType="begin">
          <w:ffData>
            <w:name w:val=""/>
            <w:enabled/>
            <w:calcOnExit w:val="0"/>
            <w:statusText w:type="text" w:val="Proposed setting for delivery Patient’s home"/>
            <w:checkBox>
              <w:sizeAuto/>
              <w:default w:val="0"/>
            </w:checkBox>
          </w:ffData>
        </w:fldChar>
      </w:r>
      <w:r w:rsidRPr="004E7EB1">
        <w:rPr>
          <w:sz w:val="18"/>
          <w:szCs w:val="18"/>
        </w:rPr>
        <w:instrText xml:space="preserve"> FORMCHECKBOX </w:instrText>
      </w:r>
      <w:r w:rsidRPr="004E7EB1">
        <w:rPr>
          <w:sz w:val="18"/>
          <w:szCs w:val="18"/>
        </w:rPr>
      </w:r>
      <w:r w:rsidRPr="004E7EB1">
        <w:rPr>
          <w:sz w:val="18"/>
          <w:szCs w:val="18"/>
        </w:rPr>
        <w:fldChar w:fldCharType="separate"/>
      </w:r>
      <w:r w:rsidRPr="004E7EB1">
        <w:rPr>
          <w:sz w:val="18"/>
          <w:szCs w:val="18"/>
        </w:rPr>
        <w:fldChar w:fldCharType="end"/>
      </w:r>
      <w:r w:rsidR="00BB494A" w:rsidRPr="004E7EB1">
        <w:rPr>
          <w:sz w:val="18"/>
          <w:szCs w:val="18"/>
        </w:rPr>
        <w:t xml:space="preserve"> Patient’s home</w:t>
      </w:r>
    </w:p>
    <w:p w14:paraId="47E9E885" w14:textId="576AEF26" w:rsidR="00BB494A" w:rsidRPr="004E7EB1" w:rsidRDefault="002C1A17" w:rsidP="00582377">
      <w:pPr>
        <w:pStyle w:val="Tickboxes"/>
        <w:rPr>
          <w:sz w:val="18"/>
          <w:szCs w:val="18"/>
        </w:rPr>
      </w:pPr>
      <w:r w:rsidRPr="004E7EB1">
        <w:rPr>
          <w:sz w:val="18"/>
          <w:szCs w:val="18"/>
        </w:rPr>
        <w:fldChar w:fldCharType="begin">
          <w:ffData>
            <w:name w:val=""/>
            <w:enabled/>
            <w:calcOnExit w:val="0"/>
            <w:statusText w:type="text" w:val="Proposed setting for delivery Point of care testing "/>
            <w:checkBox>
              <w:sizeAuto/>
              <w:default w:val="0"/>
            </w:checkBox>
          </w:ffData>
        </w:fldChar>
      </w:r>
      <w:r w:rsidRPr="004E7EB1">
        <w:rPr>
          <w:sz w:val="18"/>
          <w:szCs w:val="18"/>
        </w:rPr>
        <w:instrText xml:space="preserve"> FORMCHECKBOX </w:instrText>
      </w:r>
      <w:r w:rsidRPr="004E7EB1">
        <w:rPr>
          <w:sz w:val="18"/>
          <w:szCs w:val="18"/>
        </w:rPr>
      </w:r>
      <w:r w:rsidRPr="004E7EB1">
        <w:rPr>
          <w:sz w:val="18"/>
          <w:szCs w:val="18"/>
        </w:rPr>
        <w:fldChar w:fldCharType="separate"/>
      </w:r>
      <w:r w:rsidRPr="004E7EB1">
        <w:rPr>
          <w:sz w:val="18"/>
          <w:szCs w:val="18"/>
        </w:rPr>
        <w:fldChar w:fldCharType="end"/>
      </w:r>
      <w:r w:rsidR="00BB494A" w:rsidRPr="004E7EB1">
        <w:rPr>
          <w:sz w:val="18"/>
          <w:szCs w:val="18"/>
        </w:rPr>
        <w:t xml:space="preserve"> Point of care testing</w:t>
      </w:r>
    </w:p>
    <w:p w14:paraId="738A1253" w14:textId="77777777" w:rsidR="00BB494A" w:rsidRPr="004E7EB1" w:rsidRDefault="002C1A17" w:rsidP="00582377">
      <w:pPr>
        <w:pStyle w:val="Tickboxes"/>
        <w:rPr>
          <w:sz w:val="18"/>
          <w:szCs w:val="18"/>
        </w:rPr>
      </w:pPr>
      <w:r w:rsidRPr="004E7EB1">
        <w:rPr>
          <w:sz w:val="18"/>
          <w:szCs w:val="18"/>
        </w:rPr>
        <w:fldChar w:fldCharType="begin">
          <w:ffData>
            <w:name w:val=""/>
            <w:enabled/>
            <w:calcOnExit w:val="0"/>
            <w:statusText w:type="text" w:val="Proposed setting for delivery Residential aged care facility"/>
            <w:checkBox>
              <w:sizeAuto/>
              <w:default w:val="0"/>
            </w:checkBox>
          </w:ffData>
        </w:fldChar>
      </w:r>
      <w:r w:rsidRPr="004E7EB1">
        <w:rPr>
          <w:sz w:val="18"/>
          <w:szCs w:val="18"/>
        </w:rPr>
        <w:instrText xml:space="preserve"> FORMCHECKBOX </w:instrText>
      </w:r>
      <w:r w:rsidRPr="004E7EB1">
        <w:rPr>
          <w:sz w:val="18"/>
          <w:szCs w:val="18"/>
        </w:rPr>
      </w:r>
      <w:r w:rsidRPr="004E7EB1">
        <w:rPr>
          <w:sz w:val="18"/>
          <w:szCs w:val="18"/>
        </w:rPr>
        <w:fldChar w:fldCharType="separate"/>
      </w:r>
      <w:r w:rsidRPr="004E7EB1">
        <w:rPr>
          <w:sz w:val="18"/>
          <w:szCs w:val="18"/>
        </w:rPr>
        <w:fldChar w:fldCharType="end"/>
      </w:r>
      <w:r w:rsidR="00BB494A" w:rsidRPr="004E7EB1">
        <w:rPr>
          <w:sz w:val="18"/>
          <w:szCs w:val="18"/>
        </w:rPr>
        <w:t xml:space="preserve"> Residential aged care facility</w:t>
      </w:r>
    </w:p>
    <w:bookmarkStart w:id="3" w:name="_Hlk181704751"/>
    <w:p w14:paraId="12EDFC75" w14:textId="3C656AA2" w:rsidR="00BB494A" w:rsidRPr="004E7EB1" w:rsidRDefault="00EC01FA" w:rsidP="00582377">
      <w:pPr>
        <w:pStyle w:val="Tickboxes"/>
        <w:rPr>
          <w:sz w:val="18"/>
          <w:szCs w:val="18"/>
        </w:rPr>
      </w:pPr>
      <w:r w:rsidRPr="004E7EB1">
        <w:rPr>
          <w:sz w:val="18"/>
          <w:szCs w:val="18"/>
        </w:rPr>
        <w:fldChar w:fldCharType="begin">
          <w:ffData>
            <w:name w:val=""/>
            <w:enabled/>
            <w:calcOnExit w:val="0"/>
            <w:statusText w:type="text" w:val="Proposed setting for delivery Other (please specify) "/>
            <w:checkBox>
              <w:sizeAuto/>
              <w:default w:val="0"/>
            </w:checkBox>
          </w:ffData>
        </w:fldChar>
      </w:r>
      <w:r w:rsidRPr="004E7EB1">
        <w:rPr>
          <w:sz w:val="18"/>
          <w:szCs w:val="18"/>
        </w:rPr>
        <w:instrText xml:space="preserve"> FORMCHECKBOX </w:instrText>
      </w:r>
      <w:r w:rsidRPr="004E7EB1">
        <w:rPr>
          <w:sz w:val="18"/>
          <w:szCs w:val="18"/>
        </w:rPr>
      </w:r>
      <w:r w:rsidRPr="004E7EB1">
        <w:rPr>
          <w:sz w:val="18"/>
          <w:szCs w:val="18"/>
        </w:rPr>
        <w:fldChar w:fldCharType="separate"/>
      </w:r>
      <w:r w:rsidRPr="004E7EB1">
        <w:rPr>
          <w:sz w:val="18"/>
          <w:szCs w:val="18"/>
        </w:rPr>
        <w:fldChar w:fldCharType="end"/>
      </w:r>
      <w:r w:rsidR="00BB494A" w:rsidRPr="004E7EB1">
        <w:rPr>
          <w:sz w:val="18"/>
          <w:szCs w:val="18"/>
        </w:rPr>
        <w:t xml:space="preserve"> Other (please specify</w:t>
      </w:r>
      <w:bookmarkEnd w:id="3"/>
      <w:r w:rsidR="00BB494A" w:rsidRPr="004E7EB1">
        <w:rPr>
          <w:sz w:val="18"/>
          <w:szCs w:val="18"/>
        </w:rPr>
        <w:t>)</w:t>
      </w:r>
    </w:p>
    <w:p w14:paraId="051EC223" w14:textId="19B89CEC" w:rsidR="002D7216" w:rsidRPr="004E7EB1" w:rsidRDefault="002D7216" w:rsidP="003B0182">
      <w:pPr>
        <w:pStyle w:val="Question"/>
        <w:rPr>
          <w:sz w:val="18"/>
          <w:szCs w:val="18"/>
        </w:rPr>
      </w:pPr>
      <w:r w:rsidRPr="004E7EB1">
        <w:rPr>
          <w:sz w:val="18"/>
          <w:szCs w:val="18"/>
        </w:rPr>
        <w:t>Is the proposed health technology intended to be entirely rendered inside Australia?</w:t>
      </w:r>
    </w:p>
    <w:p w14:paraId="080A66F3" w14:textId="35FBF982" w:rsidR="002D7216" w:rsidRPr="004E7EB1" w:rsidRDefault="002D7216" w:rsidP="003B0182">
      <w:pPr>
        <w:pStyle w:val="BodyText"/>
        <w:rPr>
          <w:sz w:val="18"/>
          <w:szCs w:val="18"/>
        </w:rPr>
      </w:pPr>
      <w:r>
        <w:rPr>
          <w:sz w:val="18"/>
          <w:szCs w:val="18"/>
        </w:rPr>
        <w:t>Yes</w:t>
      </w:r>
    </w:p>
    <w:p w14:paraId="121C2E87" w14:textId="77777777" w:rsidR="002D7216" w:rsidRPr="004E7EB1" w:rsidRDefault="00EA0AA0" w:rsidP="003B0182">
      <w:pPr>
        <w:pStyle w:val="Question"/>
        <w:rPr>
          <w:sz w:val="18"/>
          <w:szCs w:val="18"/>
        </w:rPr>
      </w:pPr>
      <w:r w:rsidRPr="004E7EB1">
        <w:rPr>
          <w:sz w:val="18"/>
          <w:szCs w:val="18"/>
        </w:rPr>
        <w:t>P</w:t>
      </w:r>
      <w:r w:rsidR="002D7216" w:rsidRPr="004E7EB1">
        <w:rPr>
          <w:sz w:val="18"/>
          <w:szCs w:val="18"/>
        </w:rPr>
        <w:t>rovide additional details on the proposed health technology to be rendered outside of Australia:</w:t>
      </w:r>
    </w:p>
    <w:p w14:paraId="5E31B800" w14:textId="7E4847EB" w:rsidR="002D7216" w:rsidRPr="008C5186" w:rsidRDefault="008C5186" w:rsidP="003B0182">
      <w:pPr>
        <w:pStyle w:val="BodyText"/>
        <w:rPr>
          <w:rFonts w:eastAsia="Segoe UI"/>
          <w:color w:val="000000"/>
          <w:sz w:val="18"/>
          <w:szCs w:val="20"/>
        </w:rPr>
      </w:pPr>
      <w:r w:rsidRPr="008C5186">
        <w:rPr>
          <w:sz w:val="18"/>
          <w:szCs w:val="20"/>
        </w:rPr>
        <w:t>Not applicable</w:t>
      </w:r>
    </w:p>
    <w:p w14:paraId="346CB25D" w14:textId="77777777" w:rsidR="00FE257E" w:rsidRPr="00C22C00" w:rsidRDefault="00FE257E" w:rsidP="003B0182">
      <w:pPr>
        <w:pStyle w:val="Heading1"/>
      </w:pPr>
      <w:r w:rsidRPr="00C22C00">
        <w:t>Comparator</w:t>
      </w:r>
    </w:p>
    <w:p w14:paraId="490375DF" w14:textId="77777777" w:rsidR="00FE257E" w:rsidRPr="004E7EB1" w:rsidRDefault="00FE257E" w:rsidP="003B0182">
      <w:pPr>
        <w:pStyle w:val="Question"/>
        <w:rPr>
          <w:sz w:val="18"/>
          <w:szCs w:val="18"/>
        </w:rPr>
      </w:pPr>
      <w:r w:rsidRPr="004E7EB1">
        <w:rPr>
          <w:sz w:val="18"/>
          <w:szCs w:val="18"/>
        </w:rPr>
        <w:t>Nominate the appropriate comparator(s) for the proposed medical service (i.e.</w:t>
      </w:r>
      <w:r w:rsidR="00010AAA" w:rsidRPr="004E7EB1">
        <w:rPr>
          <w:sz w:val="18"/>
          <w:szCs w:val="18"/>
        </w:rPr>
        <w:t>,</w:t>
      </w:r>
      <w:r w:rsidRPr="004E7EB1">
        <w:rPr>
          <w:sz w:val="18"/>
          <w:szCs w:val="18"/>
        </w:rPr>
        <w:t xml:space="preserve"> how is the proposed population currently managed in the absence of the proposed medical service being available in the Australian healthcare system). This includes identifying healthcare resources that are needed to be delivered at the same time as the comparator service:</w:t>
      </w:r>
    </w:p>
    <w:p w14:paraId="283AD53B" w14:textId="77777777" w:rsidR="0012533D" w:rsidRPr="00B666DE" w:rsidRDefault="0012533D" w:rsidP="0012533D">
      <w:pPr>
        <w:pStyle w:val="BodyText"/>
        <w:rPr>
          <w:rFonts w:eastAsia="Segoe UI"/>
          <w:color w:val="000000"/>
          <w:sz w:val="18"/>
          <w:szCs w:val="18"/>
        </w:rPr>
      </w:pPr>
      <w:r>
        <w:rPr>
          <w:sz w:val="18"/>
          <w:szCs w:val="18"/>
        </w:rPr>
        <w:t>Not applicable</w:t>
      </w:r>
    </w:p>
    <w:p w14:paraId="0687DE39" w14:textId="5A68DBEE" w:rsidR="00FE257E" w:rsidRPr="004E7EB1" w:rsidRDefault="00955904" w:rsidP="003B0182">
      <w:pPr>
        <w:pStyle w:val="Question"/>
        <w:rPr>
          <w:sz w:val="18"/>
          <w:szCs w:val="18"/>
        </w:rPr>
      </w:pPr>
      <w:r w:rsidRPr="004E7EB1">
        <w:rPr>
          <w:sz w:val="18"/>
          <w:szCs w:val="18"/>
        </w:rPr>
        <w:t>List any existing MBS item numbers that are relevant for the nominated comparators</w:t>
      </w:r>
      <w:r w:rsidR="000627EF" w:rsidRPr="004E7EB1">
        <w:rPr>
          <w:sz w:val="18"/>
          <w:szCs w:val="18"/>
        </w:rPr>
        <w:t>:</w:t>
      </w:r>
    </w:p>
    <w:p w14:paraId="4BF1EB2B" w14:textId="77777777" w:rsidR="0012533D" w:rsidRPr="00B666DE" w:rsidRDefault="0012533D" w:rsidP="0012533D">
      <w:pPr>
        <w:pStyle w:val="BodyText"/>
        <w:rPr>
          <w:rFonts w:eastAsia="Segoe UI"/>
          <w:color w:val="000000"/>
          <w:sz w:val="18"/>
          <w:szCs w:val="18"/>
        </w:rPr>
      </w:pPr>
      <w:r>
        <w:rPr>
          <w:sz w:val="18"/>
          <w:szCs w:val="18"/>
        </w:rPr>
        <w:t>Not applicable</w:t>
      </w:r>
    </w:p>
    <w:p w14:paraId="2A845165" w14:textId="77777777" w:rsidR="00FE257E" w:rsidRPr="004E7EB1" w:rsidRDefault="00EA0AA0" w:rsidP="003B0182">
      <w:pPr>
        <w:pStyle w:val="Question"/>
        <w:rPr>
          <w:sz w:val="18"/>
          <w:szCs w:val="18"/>
        </w:rPr>
      </w:pPr>
      <w:r w:rsidRPr="004E7EB1">
        <w:rPr>
          <w:sz w:val="18"/>
          <w:szCs w:val="18"/>
        </w:rPr>
        <w:t>P</w:t>
      </w:r>
      <w:r w:rsidR="005B5A58" w:rsidRPr="004E7EB1">
        <w:rPr>
          <w:sz w:val="18"/>
          <w:szCs w:val="18"/>
        </w:rPr>
        <w:t>rovide a rationale for why this is a comparator</w:t>
      </w:r>
      <w:r w:rsidR="000627EF" w:rsidRPr="004E7EB1">
        <w:rPr>
          <w:sz w:val="18"/>
          <w:szCs w:val="18"/>
        </w:rPr>
        <w:t>:</w:t>
      </w:r>
    </w:p>
    <w:p w14:paraId="3BF03A0A" w14:textId="77777777" w:rsidR="0012533D" w:rsidRPr="00B666DE" w:rsidRDefault="0012533D" w:rsidP="0012533D">
      <w:pPr>
        <w:pStyle w:val="BodyText"/>
        <w:rPr>
          <w:rFonts w:eastAsia="Segoe UI"/>
          <w:color w:val="000000"/>
          <w:sz w:val="18"/>
          <w:szCs w:val="18"/>
        </w:rPr>
      </w:pPr>
      <w:r>
        <w:rPr>
          <w:sz w:val="18"/>
          <w:szCs w:val="18"/>
        </w:rPr>
        <w:t>Not applicable</w:t>
      </w:r>
    </w:p>
    <w:p w14:paraId="19A9D782" w14:textId="03CA1D45" w:rsidR="00361BBE" w:rsidRPr="004E7EB1" w:rsidRDefault="005B5A58" w:rsidP="003B0182">
      <w:pPr>
        <w:pStyle w:val="Question"/>
        <w:rPr>
          <w:sz w:val="18"/>
          <w:szCs w:val="18"/>
        </w:rPr>
      </w:pPr>
      <w:r w:rsidRPr="004E7EB1">
        <w:rPr>
          <w:sz w:val="18"/>
          <w:szCs w:val="18"/>
        </w:rPr>
        <w:t xml:space="preserve">Pattern of substitution – Will the proposed health technology wholly replace the proposed comparator, partially replace </w:t>
      </w:r>
      <w:r w:rsidR="000627EF" w:rsidRPr="004E7EB1">
        <w:rPr>
          <w:sz w:val="18"/>
          <w:szCs w:val="18"/>
        </w:rPr>
        <w:t>the proposed comparator, displace the proposed comparator or be used in combination with the proposed comparator?</w:t>
      </w:r>
    </w:p>
    <w:p w14:paraId="304869FC" w14:textId="7BD19171" w:rsidR="000627EF" w:rsidRPr="004E7EB1" w:rsidRDefault="0088630C" w:rsidP="00582377">
      <w:pPr>
        <w:pStyle w:val="Tickboxes"/>
        <w:rPr>
          <w:sz w:val="18"/>
          <w:szCs w:val="18"/>
        </w:rPr>
      </w:pPr>
      <w:r w:rsidRPr="004E7EB1">
        <w:rPr>
          <w:sz w:val="18"/>
          <w:szCs w:val="18"/>
        </w:rPr>
        <w:fldChar w:fldCharType="begin">
          <w:ffData>
            <w:name w:val=""/>
            <w:enabled/>
            <w:calcOnExit w:val="0"/>
            <w:statusText w:type="text" w:val="Pattern of substitution None (used with the comparator) "/>
            <w:checkBox>
              <w:sizeAuto/>
              <w:default w:val="0"/>
            </w:checkBox>
          </w:ffData>
        </w:fldChar>
      </w:r>
      <w:r w:rsidRPr="004E7EB1">
        <w:rPr>
          <w:sz w:val="18"/>
          <w:szCs w:val="18"/>
        </w:rPr>
        <w:instrText xml:space="preserve"> FORMCHECKBOX </w:instrText>
      </w:r>
      <w:r w:rsidRPr="004E7EB1">
        <w:rPr>
          <w:sz w:val="18"/>
          <w:szCs w:val="18"/>
        </w:rPr>
      </w:r>
      <w:r w:rsidRPr="004E7EB1">
        <w:rPr>
          <w:sz w:val="18"/>
          <w:szCs w:val="18"/>
        </w:rPr>
        <w:fldChar w:fldCharType="separate"/>
      </w:r>
      <w:r w:rsidRPr="004E7EB1">
        <w:rPr>
          <w:sz w:val="18"/>
          <w:szCs w:val="18"/>
        </w:rPr>
        <w:fldChar w:fldCharType="end"/>
      </w:r>
      <w:r w:rsidR="00BC0C43" w:rsidRPr="004E7EB1">
        <w:rPr>
          <w:sz w:val="18"/>
          <w:szCs w:val="18"/>
        </w:rPr>
        <w:t xml:space="preserve"> </w:t>
      </w:r>
      <w:r w:rsidR="000627EF" w:rsidRPr="004E7EB1">
        <w:rPr>
          <w:sz w:val="18"/>
          <w:szCs w:val="18"/>
        </w:rPr>
        <w:t xml:space="preserve">None </w:t>
      </w:r>
      <w:r w:rsidR="00BC0C43" w:rsidRPr="004E7EB1">
        <w:rPr>
          <w:sz w:val="18"/>
          <w:szCs w:val="18"/>
        </w:rPr>
        <w:t>(u</w:t>
      </w:r>
      <w:r w:rsidR="000627EF" w:rsidRPr="004E7EB1">
        <w:rPr>
          <w:sz w:val="18"/>
          <w:szCs w:val="18"/>
        </w:rPr>
        <w:t>sed with the comparator</w:t>
      </w:r>
      <w:r w:rsidR="00BC0C43" w:rsidRPr="004E7EB1">
        <w:rPr>
          <w:sz w:val="18"/>
          <w:szCs w:val="18"/>
        </w:rPr>
        <w:t>)</w:t>
      </w:r>
    </w:p>
    <w:p w14:paraId="6516C010" w14:textId="77777777" w:rsidR="000627EF" w:rsidRPr="004E7EB1" w:rsidRDefault="0088630C" w:rsidP="00582377">
      <w:pPr>
        <w:pStyle w:val="Tickboxes"/>
        <w:rPr>
          <w:sz w:val="18"/>
          <w:szCs w:val="18"/>
        </w:rPr>
      </w:pPr>
      <w:r w:rsidRPr="004E7EB1">
        <w:rPr>
          <w:sz w:val="18"/>
          <w:szCs w:val="18"/>
        </w:rPr>
        <w:fldChar w:fldCharType="begin">
          <w:ffData>
            <w:name w:val=""/>
            <w:enabled/>
            <w:calcOnExit w:val="0"/>
            <w:statusText w:type="text" w:val="Pattern of substitution Displaced (comparator will likely be used following the proposed technology in some patients)"/>
            <w:checkBox>
              <w:sizeAuto/>
              <w:default w:val="0"/>
            </w:checkBox>
          </w:ffData>
        </w:fldChar>
      </w:r>
      <w:r w:rsidRPr="004E7EB1">
        <w:rPr>
          <w:sz w:val="18"/>
          <w:szCs w:val="18"/>
        </w:rPr>
        <w:instrText xml:space="preserve"> FORMCHECKBOX </w:instrText>
      </w:r>
      <w:r w:rsidRPr="004E7EB1">
        <w:rPr>
          <w:sz w:val="18"/>
          <w:szCs w:val="18"/>
        </w:rPr>
      </w:r>
      <w:r w:rsidRPr="004E7EB1">
        <w:rPr>
          <w:sz w:val="18"/>
          <w:szCs w:val="18"/>
        </w:rPr>
        <w:fldChar w:fldCharType="separate"/>
      </w:r>
      <w:r w:rsidRPr="004E7EB1">
        <w:rPr>
          <w:sz w:val="18"/>
          <w:szCs w:val="18"/>
        </w:rPr>
        <w:fldChar w:fldCharType="end"/>
      </w:r>
      <w:r w:rsidR="000627EF" w:rsidRPr="004E7EB1">
        <w:rPr>
          <w:sz w:val="18"/>
          <w:szCs w:val="18"/>
        </w:rPr>
        <w:t xml:space="preserve"> Displaced </w:t>
      </w:r>
      <w:r w:rsidR="00BC0C43" w:rsidRPr="004E7EB1">
        <w:rPr>
          <w:sz w:val="18"/>
          <w:szCs w:val="18"/>
        </w:rPr>
        <w:t>(c</w:t>
      </w:r>
      <w:r w:rsidR="000627EF" w:rsidRPr="004E7EB1">
        <w:rPr>
          <w:sz w:val="18"/>
          <w:szCs w:val="18"/>
        </w:rPr>
        <w:t>omparator will likely be used following the proposed technology in some patients</w:t>
      </w:r>
      <w:r w:rsidR="00BC0C43" w:rsidRPr="004E7EB1">
        <w:rPr>
          <w:sz w:val="18"/>
          <w:szCs w:val="18"/>
        </w:rPr>
        <w:t>)</w:t>
      </w:r>
    </w:p>
    <w:p w14:paraId="34D305A6" w14:textId="31C590CA" w:rsidR="000627EF" w:rsidRPr="004E7EB1" w:rsidRDefault="00C512C6" w:rsidP="00582377">
      <w:pPr>
        <w:pStyle w:val="Tickboxes"/>
        <w:rPr>
          <w:sz w:val="18"/>
          <w:szCs w:val="18"/>
        </w:rPr>
      </w:pPr>
      <w:r w:rsidRPr="004E7EB1">
        <w:rPr>
          <w:sz w:val="18"/>
          <w:szCs w:val="18"/>
        </w:rPr>
        <w:fldChar w:fldCharType="begin">
          <w:ffData>
            <w:name w:val=""/>
            <w:enabled/>
            <w:calcOnExit w:val="0"/>
            <w:statusText w:type="text" w:val="Pattern of substitution Partial (in some cases, the proposed technology will replace the use of the comparator, but not all) "/>
            <w:checkBox>
              <w:sizeAuto/>
              <w:default w:val="0"/>
            </w:checkBox>
          </w:ffData>
        </w:fldChar>
      </w:r>
      <w:r w:rsidRPr="004E7EB1">
        <w:rPr>
          <w:sz w:val="18"/>
          <w:szCs w:val="18"/>
        </w:rPr>
        <w:instrText xml:space="preserve"> FORMCHECKBOX </w:instrText>
      </w:r>
      <w:r w:rsidRPr="004E7EB1">
        <w:rPr>
          <w:sz w:val="18"/>
          <w:szCs w:val="18"/>
        </w:rPr>
      </w:r>
      <w:r w:rsidRPr="004E7EB1">
        <w:rPr>
          <w:sz w:val="18"/>
          <w:szCs w:val="18"/>
        </w:rPr>
        <w:fldChar w:fldCharType="separate"/>
      </w:r>
      <w:r w:rsidRPr="004E7EB1">
        <w:rPr>
          <w:sz w:val="18"/>
          <w:szCs w:val="18"/>
        </w:rPr>
        <w:fldChar w:fldCharType="end"/>
      </w:r>
      <w:r w:rsidR="000627EF" w:rsidRPr="004E7EB1">
        <w:rPr>
          <w:sz w:val="18"/>
          <w:szCs w:val="18"/>
        </w:rPr>
        <w:t xml:space="preserve"> Partial </w:t>
      </w:r>
      <w:r w:rsidR="00BC0C43" w:rsidRPr="004E7EB1">
        <w:rPr>
          <w:sz w:val="18"/>
          <w:szCs w:val="18"/>
        </w:rPr>
        <w:t>(in</w:t>
      </w:r>
      <w:r w:rsidR="000627EF" w:rsidRPr="004E7EB1">
        <w:rPr>
          <w:sz w:val="18"/>
          <w:szCs w:val="18"/>
        </w:rPr>
        <w:t xml:space="preserve"> some cases, the proposed technology will replace the use of the comparator, but not all</w:t>
      </w:r>
      <w:r w:rsidR="00BC0C43" w:rsidRPr="004E7EB1">
        <w:rPr>
          <w:sz w:val="18"/>
          <w:szCs w:val="18"/>
        </w:rPr>
        <w:t>)</w:t>
      </w:r>
    </w:p>
    <w:p w14:paraId="1E8C70FF" w14:textId="77777777" w:rsidR="000627EF" w:rsidRPr="004E7EB1" w:rsidRDefault="00C512C6" w:rsidP="00582377">
      <w:pPr>
        <w:pStyle w:val="Tickboxes"/>
        <w:rPr>
          <w:sz w:val="18"/>
          <w:szCs w:val="18"/>
        </w:rPr>
      </w:pPr>
      <w:r w:rsidRPr="004E7EB1">
        <w:rPr>
          <w:sz w:val="18"/>
          <w:szCs w:val="18"/>
        </w:rPr>
        <w:fldChar w:fldCharType="begin">
          <w:ffData>
            <w:name w:val=""/>
            <w:enabled/>
            <w:calcOnExit w:val="0"/>
            <w:statusText w:type="text" w:val="Pattern of substitution Full (subjects who receive the proposed intervention will not receive the comparator)"/>
            <w:checkBox>
              <w:sizeAuto/>
              <w:default w:val="0"/>
            </w:checkBox>
          </w:ffData>
        </w:fldChar>
      </w:r>
      <w:r w:rsidRPr="004E7EB1">
        <w:rPr>
          <w:sz w:val="18"/>
          <w:szCs w:val="18"/>
        </w:rPr>
        <w:instrText xml:space="preserve"> FORMCHECKBOX </w:instrText>
      </w:r>
      <w:r w:rsidRPr="004E7EB1">
        <w:rPr>
          <w:sz w:val="18"/>
          <w:szCs w:val="18"/>
        </w:rPr>
      </w:r>
      <w:r w:rsidRPr="004E7EB1">
        <w:rPr>
          <w:sz w:val="18"/>
          <w:szCs w:val="18"/>
        </w:rPr>
        <w:fldChar w:fldCharType="separate"/>
      </w:r>
      <w:r w:rsidRPr="004E7EB1">
        <w:rPr>
          <w:sz w:val="18"/>
          <w:szCs w:val="18"/>
        </w:rPr>
        <w:fldChar w:fldCharType="end"/>
      </w:r>
      <w:r w:rsidR="000627EF" w:rsidRPr="004E7EB1">
        <w:rPr>
          <w:sz w:val="18"/>
          <w:szCs w:val="18"/>
        </w:rPr>
        <w:t xml:space="preserve"> Full </w:t>
      </w:r>
      <w:r w:rsidR="00BC0C43" w:rsidRPr="004E7EB1">
        <w:rPr>
          <w:sz w:val="18"/>
          <w:szCs w:val="18"/>
        </w:rPr>
        <w:t>(s</w:t>
      </w:r>
      <w:r w:rsidR="000627EF" w:rsidRPr="004E7EB1">
        <w:rPr>
          <w:sz w:val="18"/>
          <w:szCs w:val="18"/>
        </w:rPr>
        <w:t>ubjects who receive the proposed intervention will not receive the comparator</w:t>
      </w:r>
      <w:r w:rsidR="00BC0C43" w:rsidRPr="004E7EB1">
        <w:rPr>
          <w:sz w:val="18"/>
          <w:szCs w:val="18"/>
        </w:rPr>
        <w:t>)</w:t>
      </w:r>
    </w:p>
    <w:p w14:paraId="0CD7A940" w14:textId="77777777" w:rsidR="000627EF" w:rsidRPr="004E7EB1" w:rsidRDefault="00EA0AA0" w:rsidP="003B0182">
      <w:pPr>
        <w:pStyle w:val="Question"/>
        <w:rPr>
          <w:sz w:val="18"/>
          <w:szCs w:val="18"/>
        </w:rPr>
      </w:pPr>
      <w:r w:rsidRPr="004E7EB1">
        <w:rPr>
          <w:sz w:val="18"/>
          <w:szCs w:val="18"/>
        </w:rPr>
        <w:lastRenderedPageBreak/>
        <w:t>Outline and e</w:t>
      </w:r>
      <w:r w:rsidR="000627EF" w:rsidRPr="004E7EB1">
        <w:rPr>
          <w:sz w:val="18"/>
          <w:szCs w:val="18"/>
        </w:rPr>
        <w:t>xplain the extent to which the current comparator is expected to be substituted:</w:t>
      </w:r>
    </w:p>
    <w:p w14:paraId="6074345C" w14:textId="77777777" w:rsidR="0012533D" w:rsidRPr="00B666DE" w:rsidRDefault="0012533D" w:rsidP="0012533D">
      <w:pPr>
        <w:pStyle w:val="BodyText"/>
        <w:rPr>
          <w:rFonts w:eastAsia="Segoe UI"/>
          <w:color w:val="000000"/>
          <w:sz w:val="18"/>
          <w:szCs w:val="18"/>
        </w:rPr>
      </w:pPr>
      <w:r>
        <w:rPr>
          <w:sz w:val="18"/>
          <w:szCs w:val="18"/>
        </w:rPr>
        <w:t>Not applicable</w:t>
      </w:r>
    </w:p>
    <w:p w14:paraId="2816848F" w14:textId="77777777" w:rsidR="0016065A" w:rsidRPr="00C22C00" w:rsidRDefault="0016065A" w:rsidP="003B0182">
      <w:pPr>
        <w:pStyle w:val="Heading1"/>
      </w:pPr>
      <w:r w:rsidRPr="00C22C00">
        <w:t>Outcome</w:t>
      </w:r>
      <w:r w:rsidR="00770FA6" w:rsidRPr="00C22C00">
        <w:t>s</w:t>
      </w:r>
    </w:p>
    <w:p w14:paraId="2064BBEA" w14:textId="03506F3A" w:rsidR="00361BBE" w:rsidRPr="004E7EB1" w:rsidRDefault="004C02B7" w:rsidP="003B0182">
      <w:pPr>
        <w:pStyle w:val="Question"/>
        <w:rPr>
          <w:sz w:val="18"/>
          <w:szCs w:val="18"/>
        </w:rPr>
      </w:pPr>
      <w:r w:rsidRPr="004E7EB1">
        <w:rPr>
          <w:sz w:val="18"/>
          <w:szCs w:val="18"/>
        </w:rPr>
        <w:t>List the key health outcomes (major and minor – prioritising major key health outcomes first) that will need to be measured in assessing the clinical claim for the proposed medical service/technology (versus the comparator):</w:t>
      </w:r>
    </w:p>
    <w:p w14:paraId="65895B47" w14:textId="3FC7AF61" w:rsidR="004C02B7" w:rsidRPr="004E7EB1" w:rsidRDefault="00F009C2" w:rsidP="00582377">
      <w:pPr>
        <w:pStyle w:val="Tickboxes"/>
        <w:rPr>
          <w:sz w:val="18"/>
          <w:szCs w:val="18"/>
        </w:rPr>
      </w:pPr>
      <w:r>
        <w:rPr>
          <w:sz w:val="18"/>
          <w:szCs w:val="18"/>
        </w:rPr>
        <w:fldChar w:fldCharType="begin">
          <w:ffData>
            <w:name w:val=""/>
            <w:enabled/>
            <w:calcOnExit w:val="0"/>
            <w:statusText w:type="text" w:val="Health outcomes Health benefits "/>
            <w:checkBox>
              <w:sizeAuto/>
              <w:default w:val="1"/>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BC0C43" w:rsidRPr="004E7EB1">
        <w:rPr>
          <w:sz w:val="18"/>
          <w:szCs w:val="18"/>
        </w:rPr>
        <w:t xml:space="preserve"> </w:t>
      </w:r>
      <w:r w:rsidR="004C02B7" w:rsidRPr="004E7EB1">
        <w:rPr>
          <w:sz w:val="18"/>
          <w:szCs w:val="18"/>
        </w:rPr>
        <w:t>Health benefits</w:t>
      </w:r>
    </w:p>
    <w:p w14:paraId="617FAF8C" w14:textId="1F5260E4" w:rsidR="004C02B7" w:rsidRPr="004E7EB1" w:rsidRDefault="00F009C2" w:rsidP="00582377">
      <w:pPr>
        <w:pStyle w:val="Tickboxes"/>
        <w:rPr>
          <w:sz w:val="18"/>
          <w:szCs w:val="18"/>
        </w:rPr>
      </w:pPr>
      <w:r>
        <w:rPr>
          <w:sz w:val="18"/>
          <w:szCs w:val="18"/>
        </w:rPr>
        <w:fldChar w:fldCharType="begin">
          <w:ffData>
            <w:name w:val=""/>
            <w:enabled/>
            <w:calcOnExit w:val="0"/>
            <w:statusText w:type="text" w:val="Health outcomes Health harms"/>
            <w:checkBox>
              <w:sizeAuto/>
              <w:default w:val="1"/>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4C02B7" w:rsidRPr="004E7EB1">
        <w:rPr>
          <w:sz w:val="18"/>
          <w:szCs w:val="18"/>
        </w:rPr>
        <w:t xml:space="preserve"> Health harms</w:t>
      </w:r>
    </w:p>
    <w:p w14:paraId="7A7E7841" w14:textId="6A9FF5A1" w:rsidR="004C02B7" w:rsidRPr="004E7EB1" w:rsidRDefault="002F1641" w:rsidP="00582377">
      <w:pPr>
        <w:pStyle w:val="Tickboxes"/>
        <w:rPr>
          <w:sz w:val="18"/>
          <w:szCs w:val="18"/>
        </w:rPr>
      </w:pPr>
      <w:r w:rsidRPr="004E7EB1">
        <w:rPr>
          <w:sz w:val="18"/>
          <w:szCs w:val="18"/>
        </w:rPr>
        <w:fldChar w:fldCharType="begin">
          <w:ffData>
            <w:name w:val=""/>
            <w:enabled/>
            <w:calcOnExit w:val="0"/>
            <w:statusText w:type="text" w:val="Health outcomes Resources"/>
            <w:checkBox>
              <w:sizeAuto/>
              <w:default w:val="0"/>
            </w:checkBox>
          </w:ffData>
        </w:fldChar>
      </w:r>
      <w:r w:rsidRPr="004E7EB1">
        <w:rPr>
          <w:sz w:val="18"/>
          <w:szCs w:val="18"/>
        </w:rPr>
        <w:instrText xml:space="preserve"> FORMCHECKBOX </w:instrText>
      </w:r>
      <w:r w:rsidRPr="004E7EB1">
        <w:rPr>
          <w:sz w:val="18"/>
          <w:szCs w:val="18"/>
        </w:rPr>
      </w:r>
      <w:r w:rsidRPr="004E7EB1">
        <w:rPr>
          <w:sz w:val="18"/>
          <w:szCs w:val="18"/>
        </w:rPr>
        <w:fldChar w:fldCharType="separate"/>
      </w:r>
      <w:r w:rsidRPr="004E7EB1">
        <w:rPr>
          <w:sz w:val="18"/>
          <w:szCs w:val="18"/>
        </w:rPr>
        <w:fldChar w:fldCharType="end"/>
      </w:r>
      <w:r w:rsidR="004C02B7" w:rsidRPr="004E7EB1">
        <w:rPr>
          <w:sz w:val="18"/>
          <w:szCs w:val="18"/>
        </w:rPr>
        <w:t xml:space="preserve"> Resources</w:t>
      </w:r>
    </w:p>
    <w:p w14:paraId="60D8531E" w14:textId="77777777" w:rsidR="00E00CD3" w:rsidRPr="004E7EB1" w:rsidRDefault="002C40F1" w:rsidP="00582377">
      <w:pPr>
        <w:pStyle w:val="Tickboxes"/>
        <w:rPr>
          <w:b/>
          <w:sz w:val="18"/>
          <w:szCs w:val="18"/>
        </w:rPr>
      </w:pPr>
      <w:r w:rsidRPr="004E7EB1">
        <w:rPr>
          <w:sz w:val="18"/>
          <w:szCs w:val="18"/>
        </w:rPr>
        <w:fldChar w:fldCharType="begin">
          <w:ffData>
            <w:name w:val=""/>
            <w:enabled/>
            <w:calcOnExit w:val="0"/>
            <w:statusText w:type="text" w:val="Health outcomes Value of knowing"/>
            <w:checkBox>
              <w:sizeAuto/>
              <w:default w:val="0"/>
            </w:checkBox>
          </w:ffData>
        </w:fldChar>
      </w:r>
      <w:r w:rsidRPr="004E7EB1">
        <w:rPr>
          <w:sz w:val="18"/>
          <w:szCs w:val="18"/>
        </w:rPr>
        <w:instrText xml:space="preserve"> FORMCHECKBOX </w:instrText>
      </w:r>
      <w:r w:rsidRPr="004E7EB1">
        <w:rPr>
          <w:sz w:val="18"/>
          <w:szCs w:val="18"/>
        </w:rPr>
      </w:r>
      <w:r w:rsidRPr="004E7EB1">
        <w:rPr>
          <w:sz w:val="18"/>
          <w:szCs w:val="18"/>
        </w:rPr>
        <w:fldChar w:fldCharType="separate"/>
      </w:r>
      <w:r w:rsidRPr="004E7EB1">
        <w:rPr>
          <w:sz w:val="18"/>
          <w:szCs w:val="18"/>
        </w:rPr>
        <w:fldChar w:fldCharType="end"/>
      </w:r>
      <w:r w:rsidR="004C02B7" w:rsidRPr="004E7EB1">
        <w:rPr>
          <w:sz w:val="18"/>
          <w:szCs w:val="18"/>
        </w:rPr>
        <w:t xml:space="preserve"> Value of knowing</w:t>
      </w:r>
    </w:p>
    <w:p w14:paraId="65F98954" w14:textId="77777777" w:rsidR="004C02B7" w:rsidRPr="004E7EB1" w:rsidRDefault="00E00CD3" w:rsidP="003B0182">
      <w:pPr>
        <w:pStyle w:val="Question"/>
        <w:rPr>
          <w:sz w:val="18"/>
          <w:szCs w:val="18"/>
        </w:rPr>
      </w:pPr>
      <w:r w:rsidRPr="004E7EB1">
        <w:rPr>
          <w:sz w:val="18"/>
          <w:szCs w:val="18"/>
        </w:rPr>
        <w:t>O</w:t>
      </w:r>
      <w:r w:rsidR="00CB5480" w:rsidRPr="004E7EB1">
        <w:rPr>
          <w:sz w:val="18"/>
          <w:szCs w:val="18"/>
        </w:rPr>
        <w:t>utcome description</w:t>
      </w:r>
      <w:r w:rsidRPr="004E7EB1">
        <w:rPr>
          <w:sz w:val="18"/>
          <w:szCs w:val="18"/>
        </w:rPr>
        <w:t xml:space="preserve"> –</w:t>
      </w:r>
      <w:r w:rsidR="00EA0AA0" w:rsidRPr="004E7EB1">
        <w:rPr>
          <w:sz w:val="18"/>
          <w:szCs w:val="18"/>
        </w:rPr>
        <w:t xml:space="preserve"> </w:t>
      </w:r>
      <w:r w:rsidRPr="004E7EB1">
        <w:rPr>
          <w:sz w:val="18"/>
          <w:szCs w:val="18"/>
        </w:rPr>
        <w:t>include information about whether a change in patient management, or prognosis, occurs as a result of the test information</w:t>
      </w:r>
      <w:r w:rsidR="004C02B7" w:rsidRPr="004E7EB1">
        <w:rPr>
          <w:sz w:val="18"/>
          <w:szCs w:val="18"/>
        </w:rPr>
        <w:t>:</w:t>
      </w:r>
    </w:p>
    <w:p w14:paraId="34354543" w14:textId="63BC9528" w:rsidR="008626CD" w:rsidRDefault="008626CD" w:rsidP="008626CD">
      <w:pPr>
        <w:pStyle w:val="BodyText"/>
        <w:rPr>
          <w:sz w:val="18"/>
          <w:szCs w:val="18"/>
        </w:rPr>
      </w:pPr>
      <w:r>
        <w:rPr>
          <w:sz w:val="18"/>
          <w:szCs w:val="18"/>
        </w:rPr>
        <w:t xml:space="preserve">The MSAC has accepted that ECP plus methoxsalen </w:t>
      </w:r>
      <w:r w:rsidRPr="00F035B5">
        <w:rPr>
          <w:sz w:val="18"/>
          <w:szCs w:val="18"/>
        </w:rPr>
        <w:t>has acceptable safety, superior effectiveness and acceptable cost-effectiveness in</w:t>
      </w:r>
      <w:r>
        <w:rPr>
          <w:sz w:val="18"/>
          <w:szCs w:val="18"/>
        </w:rPr>
        <w:t xml:space="preserve"> </w:t>
      </w:r>
      <w:r w:rsidRPr="00F035B5">
        <w:rPr>
          <w:sz w:val="18"/>
          <w:szCs w:val="18"/>
        </w:rPr>
        <w:t xml:space="preserve">the treatment of cGVHD compared with the current standard of care alone </w:t>
      </w:r>
      <w:r>
        <w:rPr>
          <w:sz w:val="18"/>
          <w:szCs w:val="18"/>
        </w:rPr>
        <w:t xml:space="preserve">for the treatment of cGVHD for patients who are </w:t>
      </w:r>
      <w:r w:rsidRPr="002C1638">
        <w:rPr>
          <w:sz w:val="18"/>
          <w:szCs w:val="18"/>
        </w:rPr>
        <w:t>steroid-dependent and/or steroid-intolerant and/or</w:t>
      </w:r>
      <w:r>
        <w:rPr>
          <w:sz w:val="18"/>
          <w:szCs w:val="18"/>
        </w:rPr>
        <w:t xml:space="preserve"> </w:t>
      </w:r>
      <w:r w:rsidRPr="002C1638">
        <w:rPr>
          <w:sz w:val="18"/>
          <w:szCs w:val="18"/>
        </w:rPr>
        <w:t>steroid-refractory</w:t>
      </w:r>
      <w:r w:rsidR="00F307FA">
        <w:rPr>
          <w:sz w:val="18"/>
          <w:szCs w:val="18"/>
        </w:rPr>
        <w:t xml:space="preserve"> </w:t>
      </w:r>
      <w:r w:rsidR="00F307FA">
        <w:rPr>
          <w:sz w:val="18"/>
          <w:szCs w:val="18"/>
        </w:rPr>
        <w:fldChar w:fldCharType="begin"/>
      </w:r>
      <w:r w:rsidR="004358DD">
        <w:rPr>
          <w:sz w:val="18"/>
          <w:szCs w:val="18"/>
        </w:rPr>
        <w:instrText xml:space="preserve"> ADDIN EN.CITE &lt;EndNote&gt;&lt;Cite ExcludeAuth="1" ExcludeYear="1"&gt;&lt;Author&gt;MSAC&lt;/Author&gt;&lt;Year&gt;2021&lt;/Year&gt;&lt;RecNum&gt;32&lt;/RecNum&gt;&lt;Suffix&gt;MSAC Application 1651 PSD&lt;/Suffix&gt;&lt;DisplayText&gt;(MSAC Application 1651 PSD)&lt;/DisplayText&gt;&lt;record&gt;&lt;rec-number&gt;32&lt;/rec-number&gt;&lt;foreign-keys&gt;&lt;key app="EN" db-id="a90zwtp0brzsd5e2rt25w2rdsd0srpvx9zsd" timestamp="1762922375"&gt;32&lt;/key&gt;&lt;/foreign-keys&gt;&lt;ref-type name="Government Document"&gt;46&lt;/ref-type&gt;&lt;contributors&gt;&lt;authors&gt;&lt;author&gt;MSAC&lt;/author&gt;&lt;/authors&gt;&lt;secondary-authors&gt;&lt;author&gt;Medical Services Advisory Committee,&lt;/author&gt;&lt;/secondary-authors&gt;&lt;/contributors&gt;&lt;titles&gt;&lt;title&gt;Public Summary Document: Application No. 1651 – Integrated, closed-system, extracorporeal photopheresis systems for the treatment of chronic graft-versus-host disease&lt;/title&gt;&lt;/titles&gt;&lt;dates&gt;&lt;year&gt;2021&lt;/year&gt;&lt;/dates&gt;&lt;publisher&gt;Australian Government&lt;/publisher&gt;&lt;urls&gt;&lt;related-urls&gt;&lt;url&gt;https://www.msac.gov.au/sites/default/files/2024-12/1651_final_psd_-_july_2021_redacted.pdf&lt;/url&gt;&lt;/related-urls&gt;&lt;/urls&gt;&lt;access-date&gt;12 Nov 2025&lt;/access-date&gt;&lt;/record&gt;&lt;/Cite&gt;&lt;/EndNote&gt;</w:instrText>
      </w:r>
      <w:r w:rsidR="00F307FA">
        <w:rPr>
          <w:sz w:val="18"/>
          <w:szCs w:val="18"/>
        </w:rPr>
        <w:fldChar w:fldCharType="separate"/>
      </w:r>
      <w:r w:rsidR="005078B5">
        <w:rPr>
          <w:noProof/>
          <w:sz w:val="18"/>
          <w:szCs w:val="18"/>
        </w:rPr>
        <w:t>(MSAC Application 1651 PSD)</w:t>
      </w:r>
      <w:r w:rsidR="00F307FA">
        <w:rPr>
          <w:sz w:val="18"/>
          <w:szCs w:val="18"/>
        </w:rPr>
        <w:fldChar w:fldCharType="end"/>
      </w:r>
      <w:r w:rsidR="005078B5">
        <w:rPr>
          <w:sz w:val="18"/>
          <w:szCs w:val="18"/>
        </w:rPr>
        <w:t>.</w:t>
      </w:r>
    </w:p>
    <w:p w14:paraId="6AD6FEF5" w14:textId="3D80DCE8" w:rsidR="0094138E" w:rsidRPr="0094138E" w:rsidRDefault="0094138E" w:rsidP="0094138E">
      <w:pPr>
        <w:pStyle w:val="BodyText"/>
        <w:rPr>
          <w:sz w:val="18"/>
          <w:szCs w:val="18"/>
        </w:rPr>
      </w:pPr>
      <w:r w:rsidRPr="0094138E">
        <w:rPr>
          <w:sz w:val="18"/>
          <w:szCs w:val="18"/>
        </w:rPr>
        <w:t xml:space="preserve">The outcomes assessed by MSAC in the </w:t>
      </w:r>
      <w:r w:rsidR="003807AA">
        <w:rPr>
          <w:sz w:val="18"/>
          <w:szCs w:val="18"/>
        </w:rPr>
        <w:t>Ju</w:t>
      </w:r>
      <w:r w:rsidR="006160C4">
        <w:rPr>
          <w:sz w:val="18"/>
          <w:szCs w:val="18"/>
        </w:rPr>
        <w:t xml:space="preserve">ly </w:t>
      </w:r>
      <w:r w:rsidRPr="0094138E">
        <w:rPr>
          <w:sz w:val="18"/>
          <w:szCs w:val="18"/>
        </w:rPr>
        <w:t>202</w:t>
      </w:r>
      <w:r w:rsidR="006160C4">
        <w:rPr>
          <w:sz w:val="18"/>
          <w:szCs w:val="18"/>
        </w:rPr>
        <w:t>1</w:t>
      </w:r>
      <w:r w:rsidRPr="0094138E">
        <w:rPr>
          <w:sz w:val="18"/>
          <w:szCs w:val="18"/>
        </w:rPr>
        <w:t xml:space="preserve"> submission were:</w:t>
      </w:r>
    </w:p>
    <w:p w14:paraId="25042ED9" w14:textId="4214E035" w:rsidR="00E479DD" w:rsidRDefault="00E479DD" w:rsidP="00865BC8">
      <w:pPr>
        <w:pStyle w:val="BodyText"/>
        <w:numPr>
          <w:ilvl w:val="0"/>
          <w:numId w:val="19"/>
        </w:numPr>
        <w:rPr>
          <w:sz w:val="18"/>
          <w:szCs w:val="18"/>
        </w:rPr>
      </w:pPr>
      <w:r>
        <w:rPr>
          <w:sz w:val="18"/>
          <w:szCs w:val="18"/>
        </w:rPr>
        <w:t>Total skin score</w:t>
      </w:r>
    </w:p>
    <w:p w14:paraId="2A86EDB1" w14:textId="54131E4E" w:rsidR="00E479DD" w:rsidRDefault="004F288E" w:rsidP="00865BC8">
      <w:pPr>
        <w:pStyle w:val="BodyText"/>
        <w:numPr>
          <w:ilvl w:val="0"/>
          <w:numId w:val="19"/>
        </w:numPr>
        <w:rPr>
          <w:sz w:val="18"/>
          <w:szCs w:val="18"/>
        </w:rPr>
      </w:pPr>
      <w:r>
        <w:rPr>
          <w:sz w:val="18"/>
          <w:szCs w:val="18"/>
        </w:rPr>
        <w:t>Response rate in cutaneous and extracutaneous affected organs</w:t>
      </w:r>
    </w:p>
    <w:p w14:paraId="00E4BE7C" w14:textId="77777777" w:rsidR="00553222" w:rsidRDefault="004F288E" w:rsidP="00553222">
      <w:pPr>
        <w:pStyle w:val="BodyText"/>
        <w:numPr>
          <w:ilvl w:val="0"/>
          <w:numId w:val="19"/>
        </w:numPr>
        <w:rPr>
          <w:sz w:val="18"/>
          <w:szCs w:val="18"/>
        </w:rPr>
      </w:pPr>
      <w:r>
        <w:rPr>
          <w:sz w:val="18"/>
          <w:szCs w:val="18"/>
        </w:rPr>
        <w:t>Reductions in immunosuppressant medications</w:t>
      </w:r>
    </w:p>
    <w:p w14:paraId="1ED8B414" w14:textId="7C1D08BA" w:rsidR="0094138E" w:rsidRPr="00553222" w:rsidRDefault="0094138E" w:rsidP="00553222">
      <w:pPr>
        <w:pStyle w:val="BodyText"/>
        <w:numPr>
          <w:ilvl w:val="0"/>
          <w:numId w:val="19"/>
        </w:numPr>
        <w:rPr>
          <w:sz w:val="18"/>
          <w:szCs w:val="18"/>
        </w:rPr>
      </w:pPr>
      <w:r w:rsidRPr="00553222">
        <w:rPr>
          <w:sz w:val="18"/>
          <w:szCs w:val="18"/>
        </w:rPr>
        <w:t>Safety</w:t>
      </w:r>
    </w:p>
    <w:p w14:paraId="4F069D61" w14:textId="7694F285" w:rsidR="00E5250B" w:rsidRPr="00E5250B" w:rsidRDefault="00E5250B" w:rsidP="00E5250B">
      <w:pPr>
        <w:pStyle w:val="BodyText"/>
        <w:rPr>
          <w:sz w:val="18"/>
          <w:szCs w:val="18"/>
        </w:rPr>
      </w:pPr>
      <w:r w:rsidRPr="00E5250B">
        <w:rPr>
          <w:sz w:val="18"/>
          <w:szCs w:val="18"/>
        </w:rPr>
        <w:t>This submission requests that the current restriction for supervision of ECP be expanded to include dermatologists, in addition to haematologists. This proposed change is not expected to alter the clinical outcomes previously accepted by MSAC, as it does not modify the treatment indication, delivery method, dosage, or duration of therapy.</w:t>
      </w:r>
    </w:p>
    <w:p w14:paraId="4E4C92F6" w14:textId="77777777" w:rsidR="00662803" w:rsidRDefault="00662803" w:rsidP="00E5250B">
      <w:pPr>
        <w:pStyle w:val="BodyText"/>
        <w:rPr>
          <w:sz w:val="18"/>
          <w:szCs w:val="18"/>
        </w:rPr>
      </w:pPr>
    </w:p>
    <w:p w14:paraId="4F28298D" w14:textId="77777777" w:rsidR="00662803" w:rsidRDefault="00662803" w:rsidP="00E5250B">
      <w:pPr>
        <w:pStyle w:val="BodyText"/>
        <w:rPr>
          <w:sz w:val="18"/>
          <w:szCs w:val="18"/>
        </w:rPr>
      </w:pPr>
    </w:p>
    <w:p w14:paraId="67C99CB6" w14:textId="77777777" w:rsidR="00662803" w:rsidRDefault="00662803" w:rsidP="00E5250B">
      <w:pPr>
        <w:pStyle w:val="BodyText"/>
        <w:rPr>
          <w:sz w:val="18"/>
          <w:szCs w:val="18"/>
        </w:rPr>
      </w:pPr>
    </w:p>
    <w:p w14:paraId="2B28F5E3" w14:textId="77777777" w:rsidR="00662803" w:rsidRDefault="00662803" w:rsidP="00E5250B">
      <w:pPr>
        <w:pStyle w:val="BodyText"/>
        <w:rPr>
          <w:sz w:val="18"/>
          <w:szCs w:val="18"/>
        </w:rPr>
      </w:pPr>
    </w:p>
    <w:p w14:paraId="58FD3D73" w14:textId="77777777" w:rsidR="00662803" w:rsidRDefault="00662803" w:rsidP="00E5250B">
      <w:pPr>
        <w:pStyle w:val="BodyText"/>
        <w:rPr>
          <w:sz w:val="18"/>
          <w:szCs w:val="18"/>
        </w:rPr>
      </w:pPr>
    </w:p>
    <w:p w14:paraId="45BA51CD" w14:textId="77777777" w:rsidR="00662803" w:rsidRDefault="00662803" w:rsidP="00E5250B">
      <w:pPr>
        <w:pStyle w:val="BodyText"/>
        <w:rPr>
          <w:sz w:val="18"/>
          <w:szCs w:val="18"/>
        </w:rPr>
      </w:pPr>
    </w:p>
    <w:p w14:paraId="2D9592E6" w14:textId="77777777" w:rsidR="00662803" w:rsidRDefault="00662803" w:rsidP="00E5250B">
      <w:pPr>
        <w:pStyle w:val="BodyText"/>
        <w:rPr>
          <w:sz w:val="18"/>
          <w:szCs w:val="18"/>
        </w:rPr>
      </w:pPr>
    </w:p>
    <w:p w14:paraId="2649E657" w14:textId="77777777" w:rsidR="00662803" w:rsidRDefault="00662803" w:rsidP="00E5250B">
      <w:pPr>
        <w:pStyle w:val="BodyText"/>
        <w:rPr>
          <w:sz w:val="18"/>
          <w:szCs w:val="18"/>
        </w:rPr>
      </w:pPr>
    </w:p>
    <w:p w14:paraId="00EEB7EA" w14:textId="77777777" w:rsidR="00662803" w:rsidRDefault="00662803" w:rsidP="00E5250B">
      <w:pPr>
        <w:pStyle w:val="BodyText"/>
        <w:rPr>
          <w:sz w:val="18"/>
          <w:szCs w:val="18"/>
        </w:rPr>
      </w:pPr>
    </w:p>
    <w:p w14:paraId="12A49A89" w14:textId="77777777" w:rsidR="00662803" w:rsidRDefault="00662803" w:rsidP="00E5250B">
      <w:pPr>
        <w:pStyle w:val="BodyText"/>
        <w:rPr>
          <w:sz w:val="18"/>
          <w:szCs w:val="18"/>
        </w:rPr>
      </w:pPr>
    </w:p>
    <w:p w14:paraId="754C6ADF" w14:textId="77777777" w:rsidR="00662803" w:rsidRDefault="00662803" w:rsidP="00E5250B">
      <w:pPr>
        <w:pStyle w:val="BodyText"/>
        <w:rPr>
          <w:sz w:val="18"/>
          <w:szCs w:val="18"/>
        </w:rPr>
      </w:pPr>
    </w:p>
    <w:p w14:paraId="78D5C022" w14:textId="77777777" w:rsidR="00662803" w:rsidRDefault="00662803" w:rsidP="00E5250B">
      <w:pPr>
        <w:pStyle w:val="BodyText"/>
        <w:rPr>
          <w:sz w:val="18"/>
          <w:szCs w:val="18"/>
        </w:rPr>
      </w:pPr>
    </w:p>
    <w:p w14:paraId="0FBBA732" w14:textId="77777777" w:rsidR="00662803" w:rsidRDefault="00662803" w:rsidP="00E5250B">
      <w:pPr>
        <w:pStyle w:val="BodyText"/>
        <w:rPr>
          <w:sz w:val="18"/>
          <w:szCs w:val="18"/>
        </w:rPr>
      </w:pPr>
    </w:p>
    <w:p w14:paraId="6D9BFA2C" w14:textId="77777777" w:rsidR="00662803" w:rsidRDefault="00662803" w:rsidP="00E5250B">
      <w:pPr>
        <w:pStyle w:val="BodyText"/>
        <w:rPr>
          <w:sz w:val="18"/>
          <w:szCs w:val="18"/>
        </w:rPr>
      </w:pPr>
    </w:p>
    <w:p w14:paraId="13590CD1" w14:textId="77777777" w:rsidR="00662803" w:rsidRPr="00E5250B" w:rsidRDefault="00662803" w:rsidP="00E5250B">
      <w:pPr>
        <w:pStyle w:val="BodyText"/>
        <w:rPr>
          <w:sz w:val="18"/>
          <w:szCs w:val="18"/>
        </w:rPr>
      </w:pPr>
    </w:p>
    <w:p w14:paraId="3C405346" w14:textId="77777777" w:rsidR="00566CF9" w:rsidRPr="00C22C00" w:rsidRDefault="00566CF9" w:rsidP="003B0182">
      <w:pPr>
        <w:pStyle w:val="Heading1"/>
      </w:pPr>
      <w:r w:rsidRPr="00C22C00">
        <w:lastRenderedPageBreak/>
        <w:t>Proposed MBS items</w:t>
      </w:r>
    </w:p>
    <w:p w14:paraId="0AC77C40" w14:textId="10D18388" w:rsidR="009C0554" w:rsidRPr="004E7EB1" w:rsidRDefault="009C0554" w:rsidP="003B0182">
      <w:pPr>
        <w:pStyle w:val="Question"/>
        <w:rPr>
          <w:sz w:val="18"/>
          <w:szCs w:val="18"/>
        </w:rPr>
      </w:pPr>
      <w:r w:rsidRPr="004E7EB1">
        <w:rPr>
          <w:sz w:val="18"/>
          <w:szCs w:val="18"/>
        </w:rPr>
        <w:t>How is the technology/service funded at present? (</w:t>
      </w:r>
      <w:r w:rsidR="00EA0AA0" w:rsidRPr="004E7EB1">
        <w:rPr>
          <w:sz w:val="18"/>
          <w:szCs w:val="18"/>
        </w:rPr>
        <w:t>e.g.,</w:t>
      </w:r>
      <w:r w:rsidRPr="004E7EB1">
        <w:rPr>
          <w:sz w:val="18"/>
          <w:szCs w:val="18"/>
        </w:rPr>
        <w:t xml:space="preserve"> research funding; State-based funding; self-funded by patients; no funding or payments):</w:t>
      </w:r>
    </w:p>
    <w:p w14:paraId="0ADF166C" w14:textId="6AF676F4" w:rsidR="000C3353" w:rsidRDefault="000C3353" w:rsidP="00FD337E">
      <w:pPr>
        <w:rPr>
          <w:sz w:val="18"/>
          <w:szCs w:val="18"/>
        </w:rPr>
      </w:pPr>
      <w:r w:rsidRPr="000C3353">
        <w:rPr>
          <w:sz w:val="18"/>
          <w:szCs w:val="18"/>
        </w:rPr>
        <w:t xml:space="preserve">In </w:t>
      </w:r>
      <w:r w:rsidR="003C303A" w:rsidRPr="003C303A">
        <w:rPr>
          <w:sz w:val="18"/>
          <w:szCs w:val="18"/>
        </w:rPr>
        <w:t>July</w:t>
      </w:r>
      <w:r w:rsidRPr="000C3353">
        <w:rPr>
          <w:sz w:val="18"/>
          <w:szCs w:val="18"/>
        </w:rPr>
        <w:t xml:space="preserve"> 202</w:t>
      </w:r>
      <w:r>
        <w:rPr>
          <w:sz w:val="18"/>
          <w:szCs w:val="18"/>
        </w:rPr>
        <w:t>1</w:t>
      </w:r>
      <w:r w:rsidRPr="000C3353">
        <w:rPr>
          <w:sz w:val="18"/>
          <w:szCs w:val="18"/>
        </w:rPr>
        <w:t xml:space="preserve">, MSAC supported an application for public funding of extracorporeal photopheresis (ECP) </w:t>
      </w:r>
      <w:r w:rsidR="00585193">
        <w:rPr>
          <w:sz w:val="18"/>
          <w:szCs w:val="18"/>
        </w:rPr>
        <w:t xml:space="preserve">for chronic graft-versus-host disease (cGVHD) </w:t>
      </w:r>
      <w:r w:rsidRPr="000C3353">
        <w:rPr>
          <w:sz w:val="18"/>
          <w:szCs w:val="18"/>
        </w:rPr>
        <w:t xml:space="preserve">by the MBS. The service is currently funded on the MBS under items </w:t>
      </w:r>
      <w:r w:rsidR="00585193">
        <w:rPr>
          <w:sz w:val="18"/>
          <w:szCs w:val="18"/>
        </w:rPr>
        <w:t>13761</w:t>
      </w:r>
      <w:r w:rsidRPr="000C3353">
        <w:rPr>
          <w:sz w:val="18"/>
          <w:szCs w:val="18"/>
        </w:rPr>
        <w:t xml:space="preserve"> and </w:t>
      </w:r>
      <w:r w:rsidR="00585193">
        <w:rPr>
          <w:sz w:val="18"/>
          <w:szCs w:val="18"/>
        </w:rPr>
        <w:t>13762</w:t>
      </w:r>
      <w:r w:rsidRPr="000C3353">
        <w:rPr>
          <w:sz w:val="18"/>
          <w:szCs w:val="18"/>
        </w:rPr>
        <w:t>. Methoxsalen is reimbursed on the PBS under items 12154Q, 12156T, 12162D, and 12173Q.</w:t>
      </w:r>
    </w:p>
    <w:p w14:paraId="5C8B2579" w14:textId="50AFC535" w:rsidR="00836A15" w:rsidRPr="004E7EB1" w:rsidRDefault="00EA0AA0" w:rsidP="00FD337E">
      <w:pPr>
        <w:rPr>
          <w:b/>
          <w:bCs/>
          <w:sz w:val="18"/>
          <w:szCs w:val="18"/>
        </w:rPr>
      </w:pPr>
      <w:r w:rsidRPr="004E7EB1">
        <w:rPr>
          <w:b/>
          <w:bCs/>
          <w:sz w:val="18"/>
          <w:szCs w:val="18"/>
        </w:rPr>
        <w:t>P</w:t>
      </w:r>
      <w:r w:rsidR="00566CF9" w:rsidRPr="004E7EB1">
        <w:rPr>
          <w:b/>
          <w:bCs/>
          <w:sz w:val="18"/>
          <w:szCs w:val="18"/>
        </w:rPr>
        <w:t xml:space="preserve">rovide at least one proposed item with their descriptor and associated costs, for each </w:t>
      </w:r>
      <w:r w:rsidRPr="004E7EB1">
        <w:rPr>
          <w:b/>
          <w:bCs/>
          <w:sz w:val="18"/>
          <w:szCs w:val="18"/>
        </w:rPr>
        <w:t>P</w:t>
      </w:r>
      <w:r w:rsidR="00566CF9" w:rsidRPr="004E7EB1">
        <w:rPr>
          <w:b/>
          <w:bCs/>
          <w:sz w:val="18"/>
          <w:szCs w:val="18"/>
        </w:rPr>
        <w:t>opulation/Intervention:</w:t>
      </w:r>
    </w:p>
    <w:tbl>
      <w:tblPr>
        <w:tblStyle w:val="TableGridLight"/>
        <w:tblW w:w="0" w:type="auto"/>
        <w:tblLayout w:type="fixed"/>
        <w:tblLook w:val="04A0" w:firstRow="1" w:lastRow="0" w:firstColumn="1" w:lastColumn="0" w:noHBand="0" w:noVBand="1"/>
      </w:tblPr>
      <w:tblGrid>
        <w:gridCol w:w="3256"/>
        <w:gridCol w:w="6209"/>
      </w:tblGrid>
      <w:tr w:rsidR="00A05B4D" w:rsidRPr="004E7EB1" w14:paraId="6E01A11C" w14:textId="77777777" w:rsidTr="003B0182">
        <w:trPr>
          <w:cnfStyle w:val="100000000000" w:firstRow="1" w:lastRow="0" w:firstColumn="0" w:lastColumn="0" w:oddVBand="0" w:evenVBand="0" w:oddHBand="0" w:evenHBand="0" w:firstRowFirstColumn="0" w:firstRowLastColumn="0" w:lastRowFirstColumn="0" w:lastRowLastColumn="0"/>
        </w:trPr>
        <w:tc>
          <w:tcPr>
            <w:tcW w:w="3256" w:type="dxa"/>
          </w:tcPr>
          <w:p w14:paraId="61297111" w14:textId="77777777" w:rsidR="00A05B4D" w:rsidRPr="002F7010" w:rsidRDefault="00A05B4D" w:rsidP="003B0182">
            <w:pPr>
              <w:pStyle w:val="Tabletext"/>
              <w:rPr>
                <w:sz w:val="16"/>
                <w:szCs w:val="16"/>
              </w:rPr>
            </w:pPr>
            <w:bookmarkStart w:id="4" w:name="_Hlk121232719"/>
            <w:r w:rsidRPr="002F7010">
              <w:rPr>
                <w:sz w:val="16"/>
                <w:szCs w:val="16"/>
              </w:rPr>
              <w:t xml:space="preserve">MBS item number </w:t>
            </w:r>
            <w:r w:rsidR="00BC0C43" w:rsidRPr="002F7010">
              <w:rPr>
                <w:sz w:val="16"/>
                <w:szCs w:val="16"/>
              </w:rPr>
              <w:br/>
            </w:r>
            <w:r w:rsidRPr="002F7010">
              <w:rPr>
                <w:sz w:val="16"/>
                <w:szCs w:val="16"/>
              </w:rPr>
              <w:t>(where used as a template for the proposed item)</w:t>
            </w:r>
          </w:p>
        </w:tc>
        <w:tc>
          <w:tcPr>
            <w:tcW w:w="6209" w:type="dxa"/>
          </w:tcPr>
          <w:p w14:paraId="0DE38F6A" w14:textId="1F706C8A" w:rsidR="00A05B4D" w:rsidRPr="002F7010" w:rsidRDefault="0097084A" w:rsidP="003B0182">
            <w:pPr>
              <w:pStyle w:val="Tabletext"/>
              <w:rPr>
                <w:sz w:val="16"/>
                <w:szCs w:val="16"/>
              </w:rPr>
            </w:pPr>
            <w:r w:rsidRPr="002F7010">
              <w:rPr>
                <w:sz w:val="16"/>
                <w:szCs w:val="16"/>
              </w:rPr>
              <w:t>13761</w:t>
            </w:r>
          </w:p>
        </w:tc>
      </w:tr>
      <w:tr w:rsidR="00A05B4D" w:rsidRPr="004E7EB1" w14:paraId="0CEAA9D1" w14:textId="77777777" w:rsidTr="003B0182">
        <w:tc>
          <w:tcPr>
            <w:tcW w:w="3256" w:type="dxa"/>
          </w:tcPr>
          <w:p w14:paraId="4F8E9393" w14:textId="77777777" w:rsidR="00A05B4D" w:rsidRPr="002F7010" w:rsidRDefault="00A05B4D" w:rsidP="001C3C75">
            <w:pPr>
              <w:pStyle w:val="Tabletext"/>
              <w:rPr>
                <w:sz w:val="16"/>
                <w:szCs w:val="16"/>
              </w:rPr>
            </w:pPr>
            <w:r w:rsidRPr="002F7010">
              <w:rPr>
                <w:sz w:val="16"/>
                <w:szCs w:val="16"/>
              </w:rPr>
              <w:t>Category number</w:t>
            </w:r>
          </w:p>
        </w:tc>
        <w:tc>
          <w:tcPr>
            <w:tcW w:w="6209" w:type="dxa"/>
          </w:tcPr>
          <w:p w14:paraId="2BC05787" w14:textId="2D7D3D6A" w:rsidR="00A05B4D" w:rsidRPr="002F7010" w:rsidRDefault="0097084A" w:rsidP="003B0182">
            <w:pPr>
              <w:pStyle w:val="Tabletext"/>
              <w:rPr>
                <w:sz w:val="16"/>
                <w:szCs w:val="16"/>
              </w:rPr>
            </w:pPr>
            <w:r w:rsidRPr="002F7010">
              <w:rPr>
                <w:sz w:val="16"/>
                <w:szCs w:val="16"/>
              </w:rPr>
              <w:t>3</w:t>
            </w:r>
          </w:p>
        </w:tc>
      </w:tr>
      <w:tr w:rsidR="00A05B4D" w:rsidRPr="004E7EB1" w14:paraId="744BDA96" w14:textId="77777777" w:rsidTr="003B0182">
        <w:tc>
          <w:tcPr>
            <w:tcW w:w="3256" w:type="dxa"/>
          </w:tcPr>
          <w:p w14:paraId="21816D40" w14:textId="77777777" w:rsidR="00A05B4D" w:rsidRPr="002F7010" w:rsidRDefault="00A05B4D" w:rsidP="001C3C75">
            <w:pPr>
              <w:pStyle w:val="Tabletext"/>
              <w:rPr>
                <w:sz w:val="16"/>
                <w:szCs w:val="16"/>
              </w:rPr>
            </w:pPr>
            <w:r w:rsidRPr="002F7010">
              <w:rPr>
                <w:sz w:val="16"/>
                <w:szCs w:val="16"/>
              </w:rPr>
              <w:t>Category description</w:t>
            </w:r>
          </w:p>
        </w:tc>
        <w:tc>
          <w:tcPr>
            <w:tcW w:w="6209" w:type="dxa"/>
          </w:tcPr>
          <w:p w14:paraId="7D48FE2C" w14:textId="1B884C5D" w:rsidR="00A05B4D" w:rsidRPr="002F7010" w:rsidRDefault="00A94E68" w:rsidP="003B0182">
            <w:pPr>
              <w:pStyle w:val="Tabletext"/>
              <w:rPr>
                <w:sz w:val="16"/>
                <w:szCs w:val="16"/>
              </w:rPr>
            </w:pPr>
            <w:r w:rsidRPr="002F7010">
              <w:rPr>
                <w:sz w:val="16"/>
                <w:szCs w:val="16"/>
              </w:rPr>
              <w:t>Therapeutic procedures</w:t>
            </w:r>
          </w:p>
        </w:tc>
      </w:tr>
      <w:tr w:rsidR="00A05B4D" w:rsidRPr="004E7EB1" w14:paraId="12C85292" w14:textId="77777777" w:rsidTr="003B0182">
        <w:tc>
          <w:tcPr>
            <w:tcW w:w="3256" w:type="dxa"/>
          </w:tcPr>
          <w:p w14:paraId="1D0DAF65" w14:textId="77777777" w:rsidR="00A05B4D" w:rsidRPr="002F7010" w:rsidRDefault="00A05B4D" w:rsidP="001C3C75">
            <w:pPr>
              <w:pStyle w:val="Tabletext"/>
              <w:rPr>
                <w:sz w:val="16"/>
                <w:szCs w:val="16"/>
              </w:rPr>
            </w:pPr>
            <w:r w:rsidRPr="002F7010">
              <w:rPr>
                <w:sz w:val="16"/>
                <w:szCs w:val="16"/>
              </w:rPr>
              <w:t>Proposed item descriptor</w:t>
            </w:r>
          </w:p>
        </w:tc>
        <w:tc>
          <w:tcPr>
            <w:tcW w:w="6209" w:type="dxa"/>
          </w:tcPr>
          <w:p w14:paraId="69FBD581" w14:textId="77777777" w:rsidR="00E559D2" w:rsidRPr="002F7010" w:rsidRDefault="00E559D2" w:rsidP="00E559D2">
            <w:pPr>
              <w:pStyle w:val="Tabletext"/>
              <w:rPr>
                <w:sz w:val="16"/>
                <w:szCs w:val="16"/>
              </w:rPr>
            </w:pPr>
            <w:r w:rsidRPr="002F7010">
              <w:rPr>
                <w:sz w:val="16"/>
                <w:szCs w:val="16"/>
              </w:rPr>
              <w:t>Extracorporeal photopheresis for the treatment of chronic graft</w:t>
            </w:r>
            <w:r w:rsidRPr="002F7010">
              <w:rPr>
                <w:sz w:val="16"/>
                <w:szCs w:val="16"/>
              </w:rPr>
              <w:noBreakHyphen/>
              <w:t>versus</w:t>
            </w:r>
            <w:r w:rsidRPr="002F7010">
              <w:rPr>
                <w:sz w:val="16"/>
                <w:szCs w:val="16"/>
              </w:rPr>
              <w:noBreakHyphen/>
              <w:t>host disease, if:</w:t>
            </w:r>
          </w:p>
          <w:p w14:paraId="7D3AA61A" w14:textId="08E199E5" w:rsidR="00E559D2" w:rsidRPr="002F7010" w:rsidRDefault="00B52013" w:rsidP="00B52013">
            <w:pPr>
              <w:pStyle w:val="Tabletext"/>
              <w:numPr>
                <w:ilvl w:val="0"/>
                <w:numId w:val="13"/>
              </w:numPr>
              <w:rPr>
                <w:sz w:val="16"/>
                <w:szCs w:val="16"/>
              </w:rPr>
            </w:pPr>
            <w:r w:rsidRPr="002F7010">
              <w:rPr>
                <w:sz w:val="16"/>
                <w:szCs w:val="16"/>
              </w:rPr>
              <w:t xml:space="preserve"> </w:t>
            </w:r>
            <w:r w:rsidR="00E559D2" w:rsidRPr="002F7010">
              <w:rPr>
                <w:sz w:val="16"/>
                <w:szCs w:val="16"/>
              </w:rPr>
              <w:t>the person is:</w:t>
            </w:r>
          </w:p>
          <w:p w14:paraId="4137824A" w14:textId="77777777" w:rsidR="00B52013" w:rsidRPr="002F7010" w:rsidRDefault="00E559D2">
            <w:pPr>
              <w:pStyle w:val="Tabletext"/>
              <w:numPr>
                <w:ilvl w:val="0"/>
                <w:numId w:val="14"/>
              </w:numPr>
              <w:rPr>
                <w:sz w:val="16"/>
                <w:szCs w:val="16"/>
              </w:rPr>
            </w:pPr>
            <w:r w:rsidRPr="002F7010">
              <w:rPr>
                <w:sz w:val="16"/>
                <w:szCs w:val="16"/>
              </w:rPr>
              <w:t>has received allogeneic haematopoietic stem cell transplantation; and</w:t>
            </w:r>
          </w:p>
          <w:p w14:paraId="08B5AB12" w14:textId="6D3E8528" w:rsidR="00B52013" w:rsidRPr="002F7010" w:rsidRDefault="00E559D2">
            <w:pPr>
              <w:pStyle w:val="Tabletext"/>
              <w:numPr>
                <w:ilvl w:val="0"/>
                <w:numId w:val="14"/>
              </w:numPr>
              <w:rPr>
                <w:sz w:val="16"/>
                <w:szCs w:val="16"/>
              </w:rPr>
            </w:pPr>
            <w:r w:rsidRPr="002F7010">
              <w:rPr>
                <w:sz w:val="16"/>
                <w:szCs w:val="16"/>
              </w:rPr>
              <w:t>has been diagnosed with chronic graft</w:t>
            </w:r>
            <w:r w:rsidR="003677D5" w:rsidRPr="002F7010">
              <w:rPr>
                <w:sz w:val="16"/>
                <w:szCs w:val="16"/>
              </w:rPr>
              <w:t>-</w:t>
            </w:r>
            <w:r w:rsidRPr="002F7010">
              <w:rPr>
                <w:sz w:val="16"/>
                <w:szCs w:val="16"/>
              </w:rPr>
              <w:t>versus</w:t>
            </w:r>
            <w:r w:rsidR="003677D5" w:rsidRPr="002F7010">
              <w:rPr>
                <w:sz w:val="16"/>
                <w:szCs w:val="16"/>
              </w:rPr>
              <w:t>-</w:t>
            </w:r>
            <w:r w:rsidRPr="002F7010">
              <w:rPr>
                <w:sz w:val="16"/>
                <w:szCs w:val="16"/>
              </w:rPr>
              <w:t>host disease following the transplantation; and</w:t>
            </w:r>
          </w:p>
          <w:p w14:paraId="65AF52BD" w14:textId="4A27525A" w:rsidR="00B52013" w:rsidRPr="002F7010" w:rsidRDefault="00E559D2" w:rsidP="00E559D2">
            <w:pPr>
              <w:pStyle w:val="Tabletext"/>
              <w:numPr>
                <w:ilvl w:val="0"/>
                <w:numId w:val="14"/>
              </w:numPr>
              <w:rPr>
                <w:sz w:val="16"/>
                <w:szCs w:val="16"/>
              </w:rPr>
            </w:pPr>
            <w:r w:rsidRPr="002F7010">
              <w:rPr>
                <w:sz w:val="16"/>
                <w:szCs w:val="16"/>
              </w:rPr>
              <w:t>steroid treatment is clinically unsuitable as the disease is steroid</w:t>
            </w:r>
            <w:r w:rsidR="003677D5" w:rsidRPr="002F7010">
              <w:rPr>
                <w:sz w:val="16"/>
                <w:szCs w:val="16"/>
              </w:rPr>
              <w:t>-</w:t>
            </w:r>
            <w:r w:rsidRPr="002F7010">
              <w:rPr>
                <w:sz w:val="16"/>
                <w:szCs w:val="16"/>
              </w:rPr>
              <w:t>refractory or the person is steroid</w:t>
            </w:r>
            <w:r w:rsidRPr="002F7010">
              <w:rPr>
                <w:sz w:val="16"/>
                <w:szCs w:val="16"/>
              </w:rPr>
              <w:noBreakHyphen/>
              <w:t>dependent or steroid</w:t>
            </w:r>
            <w:r w:rsidRPr="002F7010">
              <w:rPr>
                <w:sz w:val="16"/>
                <w:szCs w:val="16"/>
              </w:rPr>
              <w:noBreakHyphen/>
              <w:t>intolerant; and</w:t>
            </w:r>
          </w:p>
          <w:p w14:paraId="331C6D37" w14:textId="77777777" w:rsidR="00B52013" w:rsidRPr="002F7010" w:rsidRDefault="00E559D2">
            <w:pPr>
              <w:pStyle w:val="Tabletext"/>
              <w:numPr>
                <w:ilvl w:val="0"/>
                <w:numId w:val="13"/>
              </w:numPr>
              <w:rPr>
                <w:sz w:val="16"/>
                <w:szCs w:val="16"/>
              </w:rPr>
            </w:pPr>
            <w:r w:rsidRPr="002F7010">
              <w:rPr>
                <w:sz w:val="16"/>
                <w:szCs w:val="16"/>
              </w:rPr>
              <w:t>the person has not previously received extracorporeal photopheresis treatment; and</w:t>
            </w:r>
          </w:p>
          <w:p w14:paraId="42525B51" w14:textId="77777777" w:rsidR="00B52013" w:rsidRPr="002F7010" w:rsidRDefault="00E559D2">
            <w:pPr>
              <w:pStyle w:val="Tabletext"/>
              <w:numPr>
                <w:ilvl w:val="0"/>
                <w:numId w:val="13"/>
              </w:numPr>
              <w:rPr>
                <w:sz w:val="16"/>
                <w:szCs w:val="16"/>
              </w:rPr>
            </w:pPr>
            <w:r w:rsidRPr="002F7010">
              <w:rPr>
                <w:sz w:val="16"/>
                <w:szCs w:val="16"/>
              </w:rPr>
              <w:t>the service is delivered using an integrated, closed extracorporeal photopheresis system; and</w:t>
            </w:r>
          </w:p>
          <w:p w14:paraId="1FCF4BA0" w14:textId="77777777" w:rsidR="00B52013" w:rsidRPr="002F7010" w:rsidRDefault="00E559D2">
            <w:pPr>
              <w:pStyle w:val="Tabletext"/>
              <w:numPr>
                <w:ilvl w:val="0"/>
                <w:numId w:val="13"/>
              </w:numPr>
              <w:rPr>
                <w:sz w:val="16"/>
                <w:szCs w:val="16"/>
              </w:rPr>
            </w:pPr>
            <w:r w:rsidRPr="002F7010">
              <w:rPr>
                <w:sz w:val="16"/>
                <w:szCs w:val="16"/>
              </w:rPr>
              <w:t xml:space="preserve"> the service is provided in combination with the use of methoxsalen that is listed on the Pharmaceutical Benefits Scheme; and</w:t>
            </w:r>
          </w:p>
          <w:p w14:paraId="0A75E448" w14:textId="77777777" w:rsidR="00B52013" w:rsidRPr="002F7010" w:rsidRDefault="00E559D2">
            <w:pPr>
              <w:pStyle w:val="Tabletext"/>
              <w:numPr>
                <w:ilvl w:val="0"/>
                <w:numId w:val="13"/>
              </w:numPr>
              <w:rPr>
                <w:sz w:val="16"/>
                <w:szCs w:val="16"/>
              </w:rPr>
            </w:pPr>
            <w:r w:rsidRPr="002F7010">
              <w:rPr>
                <w:sz w:val="16"/>
                <w:szCs w:val="16"/>
              </w:rPr>
              <w:t>the service is provided by, or on behalf of, a specialist or consultant physician who:</w:t>
            </w:r>
          </w:p>
          <w:p w14:paraId="47470ED7" w14:textId="55379E99" w:rsidR="00B52013" w:rsidRPr="002F7010" w:rsidRDefault="00E559D2">
            <w:pPr>
              <w:pStyle w:val="Tabletext"/>
              <w:numPr>
                <w:ilvl w:val="0"/>
                <w:numId w:val="15"/>
              </w:numPr>
              <w:rPr>
                <w:sz w:val="16"/>
                <w:szCs w:val="16"/>
              </w:rPr>
            </w:pPr>
            <w:r w:rsidRPr="002F7010">
              <w:rPr>
                <w:sz w:val="16"/>
                <w:szCs w:val="16"/>
              </w:rPr>
              <w:t>is practising in the speciality of haematology or oncology</w:t>
            </w:r>
            <w:r w:rsidR="00B52013" w:rsidRPr="002F7010">
              <w:rPr>
                <w:sz w:val="16"/>
                <w:szCs w:val="16"/>
              </w:rPr>
              <w:t xml:space="preserve"> </w:t>
            </w:r>
            <w:r w:rsidR="00B52013" w:rsidRPr="002F7010">
              <w:rPr>
                <w:b/>
                <w:i/>
                <w:sz w:val="16"/>
                <w:szCs w:val="16"/>
              </w:rPr>
              <w:t xml:space="preserve">or dermatology; </w:t>
            </w:r>
            <w:r w:rsidRPr="002F7010">
              <w:rPr>
                <w:b/>
                <w:i/>
                <w:sz w:val="16"/>
                <w:szCs w:val="16"/>
              </w:rPr>
              <w:t>and</w:t>
            </w:r>
          </w:p>
          <w:p w14:paraId="4D8CDEA3" w14:textId="2F4E891C" w:rsidR="00E559D2" w:rsidRPr="002F7010" w:rsidRDefault="00E559D2">
            <w:pPr>
              <w:pStyle w:val="Tabletext"/>
              <w:numPr>
                <w:ilvl w:val="0"/>
                <w:numId w:val="15"/>
              </w:numPr>
              <w:rPr>
                <w:sz w:val="16"/>
                <w:szCs w:val="16"/>
              </w:rPr>
            </w:pPr>
            <w:r w:rsidRPr="002F7010">
              <w:rPr>
                <w:sz w:val="16"/>
                <w:szCs w:val="16"/>
              </w:rPr>
              <w:t>has experience with allogeneic bone marrow transplantation.</w:t>
            </w:r>
          </w:p>
          <w:p w14:paraId="310E75C2" w14:textId="7BD92695" w:rsidR="00A05B4D" w:rsidRPr="002F7010" w:rsidRDefault="00E559D2" w:rsidP="003B0182">
            <w:pPr>
              <w:pStyle w:val="Tabletext"/>
              <w:rPr>
                <w:sz w:val="16"/>
                <w:szCs w:val="16"/>
              </w:rPr>
            </w:pPr>
            <w:r w:rsidRPr="002F7010">
              <w:rPr>
                <w:sz w:val="16"/>
                <w:szCs w:val="16"/>
              </w:rPr>
              <w:t>Applicable once per treatment session (H)</w:t>
            </w:r>
          </w:p>
        </w:tc>
      </w:tr>
      <w:tr w:rsidR="00A05B4D" w:rsidRPr="004E7EB1" w14:paraId="15D5CDCC" w14:textId="77777777" w:rsidTr="003B0182">
        <w:tc>
          <w:tcPr>
            <w:tcW w:w="3256" w:type="dxa"/>
          </w:tcPr>
          <w:p w14:paraId="2A145C45" w14:textId="77777777" w:rsidR="00A05B4D" w:rsidRPr="002F7010" w:rsidRDefault="00A05B4D" w:rsidP="001C3C75">
            <w:pPr>
              <w:pStyle w:val="Tabletext"/>
              <w:rPr>
                <w:sz w:val="16"/>
                <w:szCs w:val="16"/>
              </w:rPr>
            </w:pPr>
            <w:r w:rsidRPr="002F7010">
              <w:rPr>
                <w:sz w:val="16"/>
                <w:szCs w:val="16"/>
              </w:rPr>
              <w:t>Proposed MBS fee</w:t>
            </w:r>
          </w:p>
        </w:tc>
        <w:tc>
          <w:tcPr>
            <w:tcW w:w="6209" w:type="dxa"/>
          </w:tcPr>
          <w:p w14:paraId="43002253" w14:textId="3B7AD404" w:rsidR="008C656B" w:rsidRPr="002F7010" w:rsidRDefault="008C656B" w:rsidP="008C656B">
            <w:pPr>
              <w:pStyle w:val="Tabletext"/>
              <w:rPr>
                <w:sz w:val="16"/>
                <w:szCs w:val="16"/>
              </w:rPr>
            </w:pPr>
            <w:r w:rsidRPr="002F7010">
              <w:rPr>
                <w:sz w:val="16"/>
                <w:szCs w:val="16"/>
              </w:rPr>
              <w:t>Fee: $2,</w:t>
            </w:r>
            <w:r w:rsidR="004E6C6C" w:rsidRPr="002F7010">
              <w:rPr>
                <w:sz w:val="16"/>
                <w:szCs w:val="16"/>
              </w:rPr>
              <w:t>139</w:t>
            </w:r>
            <w:r w:rsidR="00096C5B" w:rsidRPr="002F7010">
              <w:rPr>
                <w:sz w:val="16"/>
                <w:szCs w:val="16"/>
              </w:rPr>
              <w:t>.55</w:t>
            </w:r>
          </w:p>
          <w:p w14:paraId="6A248381" w14:textId="20017369" w:rsidR="00A05B4D" w:rsidRPr="002F7010" w:rsidRDefault="008C656B" w:rsidP="003B0182">
            <w:pPr>
              <w:pStyle w:val="Tabletext"/>
              <w:rPr>
                <w:sz w:val="16"/>
                <w:szCs w:val="16"/>
              </w:rPr>
            </w:pPr>
            <w:r w:rsidRPr="002F7010">
              <w:rPr>
                <w:sz w:val="16"/>
                <w:szCs w:val="16"/>
              </w:rPr>
              <w:t>Benefit: 75% = $1,6</w:t>
            </w:r>
            <w:r w:rsidR="00096C5B" w:rsidRPr="002F7010">
              <w:rPr>
                <w:sz w:val="16"/>
                <w:szCs w:val="16"/>
              </w:rPr>
              <w:t>04.70</w:t>
            </w:r>
          </w:p>
        </w:tc>
      </w:tr>
      <w:tr w:rsidR="00A05B4D" w:rsidRPr="004E7EB1" w14:paraId="0D5C8E05" w14:textId="77777777" w:rsidTr="003B0182">
        <w:tc>
          <w:tcPr>
            <w:tcW w:w="3256" w:type="dxa"/>
          </w:tcPr>
          <w:p w14:paraId="4644CE18" w14:textId="77777777" w:rsidR="00A05B4D" w:rsidRPr="002F7010" w:rsidRDefault="00A05B4D" w:rsidP="001C3C75">
            <w:pPr>
              <w:pStyle w:val="Tabletext"/>
              <w:rPr>
                <w:sz w:val="16"/>
                <w:szCs w:val="16"/>
              </w:rPr>
            </w:pPr>
            <w:r w:rsidRPr="002F7010">
              <w:rPr>
                <w:sz w:val="16"/>
                <w:szCs w:val="16"/>
              </w:rPr>
              <w:t>Indicate the overall cost per patient of providing the proposed health technology</w:t>
            </w:r>
          </w:p>
        </w:tc>
        <w:tc>
          <w:tcPr>
            <w:tcW w:w="6209" w:type="dxa"/>
          </w:tcPr>
          <w:p w14:paraId="58A35764" w14:textId="1F764473" w:rsidR="00A05B4D" w:rsidRPr="002F7010" w:rsidRDefault="00096C5B" w:rsidP="003B0182">
            <w:pPr>
              <w:pStyle w:val="Tabletext"/>
              <w:rPr>
                <w:sz w:val="16"/>
                <w:szCs w:val="16"/>
              </w:rPr>
            </w:pPr>
            <w:r w:rsidRPr="002F7010">
              <w:rPr>
                <w:sz w:val="16"/>
                <w:szCs w:val="16"/>
              </w:rPr>
              <w:t>$2,139.55</w:t>
            </w:r>
          </w:p>
        </w:tc>
      </w:tr>
      <w:tr w:rsidR="00A05B4D" w:rsidRPr="004E7EB1" w14:paraId="119AA782" w14:textId="77777777" w:rsidTr="003B0182">
        <w:tc>
          <w:tcPr>
            <w:tcW w:w="3256" w:type="dxa"/>
          </w:tcPr>
          <w:p w14:paraId="32C0FE81" w14:textId="77777777" w:rsidR="00A05B4D" w:rsidRPr="002F7010" w:rsidRDefault="00A05B4D" w:rsidP="001C3C75">
            <w:pPr>
              <w:pStyle w:val="Tabletext"/>
              <w:rPr>
                <w:sz w:val="16"/>
                <w:szCs w:val="16"/>
              </w:rPr>
            </w:pPr>
            <w:r w:rsidRPr="002F7010">
              <w:rPr>
                <w:sz w:val="16"/>
                <w:szCs w:val="16"/>
              </w:rPr>
              <w:t>Please specify any anticipated out of pocket expenses</w:t>
            </w:r>
          </w:p>
        </w:tc>
        <w:tc>
          <w:tcPr>
            <w:tcW w:w="6209" w:type="dxa"/>
          </w:tcPr>
          <w:p w14:paraId="30F0668B" w14:textId="4AD45A73" w:rsidR="00A05B4D" w:rsidRPr="002F7010" w:rsidRDefault="00D9121F" w:rsidP="003B0182">
            <w:pPr>
              <w:pStyle w:val="Tabletext"/>
              <w:rPr>
                <w:rFonts w:eastAsia="Segoe UI"/>
                <w:color w:val="000000"/>
                <w:sz w:val="16"/>
                <w:szCs w:val="16"/>
              </w:rPr>
            </w:pPr>
            <w:r w:rsidRPr="002F7010">
              <w:rPr>
                <w:rFonts w:eastAsia="Segoe UI"/>
                <w:color w:val="000000"/>
                <w:sz w:val="16"/>
                <w:szCs w:val="16"/>
              </w:rPr>
              <w:t>No additional out of pocket costs are expected</w:t>
            </w:r>
          </w:p>
        </w:tc>
      </w:tr>
      <w:tr w:rsidR="00A05B4D" w:rsidRPr="004E7EB1" w14:paraId="3F5900FC" w14:textId="77777777" w:rsidTr="003B0182">
        <w:tc>
          <w:tcPr>
            <w:tcW w:w="3256" w:type="dxa"/>
          </w:tcPr>
          <w:p w14:paraId="7518E4DD" w14:textId="77777777" w:rsidR="00A05B4D" w:rsidRPr="002F7010" w:rsidRDefault="00A05B4D" w:rsidP="001C3C75">
            <w:pPr>
              <w:pStyle w:val="Tabletext"/>
              <w:rPr>
                <w:sz w:val="16"/>
                <w:szCs w:val="16"/>
              </w:rPr>
            </w:pPr>
            <w:r w:rsidRPr="002F7010">
              <w:rPr>
                <w:sz w:val="16"/>
                <w:szCs w:val="16"/>
              </w:rPr>
              <w:t>Provide any further details and explain</w:t>
            </w:r>
          </w:p>
        </w:tc>
        <w:tc>
          <w:tcPr>
            <w:tcW w:w="6209" w:type="dxa"/>
          </w:tcPr>
          <w:p w14:paraId="5710ECCB" w14:textId="0787F4DB" w:rsidR="00A05B4D" w:rsidRPr="002F7010" w:rsidRDefault="004B7068" w:rsidP="003B0182">
            <w:pPr>
              <w:pStyle w:val="Tabletext"/>
              <w:rPr>
                <w:rFonts w:eastAsia="Segoe UI"/>
                <w:color w:val="000000"/>
                <w:sz w:val="16"/>
                <w:szCs w:val="16"/>
              </w:rPr>
            </w:pPr>
            <w:r w:rsidRPr="002F7010">
              <w:rPr>
                <w:rFonts w:eastAsia="Segoe UI"/>
                <w:color w:val="000000"/>
                <w:sz w:val="16"/>
                <w:szCs w:val="16"/>
              </w:rPr>
              <w:t>The application does not propose any change to the MBS fee for ECP services for cGVHD</w:t>
            </w:r>
          </w:p>
        </w:tc>
      </w:tr>
      <w:bookmarkEnd w:id="4"/>
    </w:tbl>
    <w:p w14:paraId="34CD1F51" w14:textId="77777777" w:rsidR="004B7068" w:rsidRDefault="004B7068" w:rsidP="004B7068">
      <w:pPr>
        <w:pStyle w:val="BodyText"/>
      </w:pPr>
    </w:p>
    <w:p w14:paraId="656DA049" w14:textId="77777777" w:rsidR="00662803" w:rsidRDefault="00662803" w:rsidP="004B7068">
      <w:pPr>
        <w:pStyle w:val="BodyText"/>
      </w:pPr>
    </w:p>
    <w:tbl>
      <w:tblPr>
        <w:tblStyle w:val="TableGridLight"/>
        <w:tblW w:w="0" w:type="auto"/>
        <w:tblLayout w:type="fixed"/>
        <w:tblLook w:val="04A0" w:firstRow="1" w:lastRow="0" w:firstColumn="1" w:lastColumn="0" w:noHBand="0" w:noVBand="1"/>
      </w:tblPr>
      <w:tblGrid>
        <w:gridCol w:w="3256"/>
        <w:gridCol w:w="6209"/>
      </w:tblGrid>
      <w:tr w:rsidR="004B7068" w:rsidRPr="004E7EB1" w14:paraId="4081FD0B" w14:textId="77777777">
        <w:trPr>
          <w:cnfStyle w:val="100000000000" w:firstRow="1" w:lastRow="0" w:firstColumn="0" w:lastColumn="0" w:oddVBand="0" w:evenVBand="0" w:oddHBand="0" w:evenHBand="0" w:firstRowFirstColumn="0" w:firstRowLastColumn="0" w:lastRowFirstColumn="0" w:lastRowLastColumn="0"/>
        </w:trPr>
        <w:tc>
          <w:tcPr>
            <w:tcW w:w="3256" w:type="dxa"/>
          </w:tcPr>
          <w:p w14:paraId="154D99BE" w14:textId="77777777" w:rsidR="004B7068" w:rsidRPr="002F7010" w:rsidRDefault="004B7068">
            <w:pPr>
              <w:pStyle w:val="Tabletext"/>
              <w:rPr>
                <w:sz w:val="16"/>
                <w:szCs w:val="16"/>
              </w:rPr>
            </w:pPr>
            <w:r w:rsidRPr="002F7010">
              <w:rPr>
                <w:sz w:val="16"/>
                <w:szCs w:val="16"/>
              </w:rPr>
              <w:lastRenderedPageBreak/>
              <w:t xml:space="preserve">MBS item number </w:t>
            </w:r>
            <w:r w:rsidRPr="002F7010">
              <w:rPr>
                <w:sz w:val="16"/>
                <w:szCs w:val="16"/>
              </w:rPr>
              <w:br/>
              <w:t>(where used as a template for the proposed item)</w:t>
            </w:r>
          </w:p>
        </w:tc>
        <w:tc>
          <w:tcPr>
            <w:tcW w:w="6209" w:type="dxa"/>
          </w:tcPr>
          <w:p w14:paraId="5D0FC193" w14:textId="0541C949" w:rsidR="004B7068" w:rsidRPr="002F7010" w:rsidRDefault="004B7068">
            <w:pPr>
              <w:pStyle w:val="Tabletext"/>
              <w:rPr>
                <w:sz w:val="16"/>
                <w:szCs w:val="16"/>
              </w:rPr>
            </w:pPr>
            <w:r w:rsidRPr="002F7010">
              <w:rPr>
                <w:sz w:val="16"/>
                <w:szCs w:val="16"/>
              </w:rPr>
              <w:t>1376</w:t>
            </w:r>
            <w:r w:rsidR="00644F93" w:rsidRPr="002F7010">
              <w:rPr>
                <w:sz w:val="16"/>
                <w:szCs w:val="16"/>
              </w:rPr>
              <w:t>2</w:t>
            </w:r>
          </w:p>
        </w:tc>
      </w:tr>
      <w:tr w:rsidR="004B7068" w:rsidRPr="004E7EB1" w14:paraId="67AC9F91" w14:textId="77777777">
        <w:tc>
          <w:tcPr>
            <w:tcW w:w="3256" w:type="dxa"/>
          </w:tcPr>
          <w:p w14:paraId="55D56443" w14:textId="77777777" w:rsidR="004B7068" w:rsidRPr="002F7010" w:rsidRDefault="004B7068">
            <w:pPr>
              <w:pStyle w:val="Tabletext"/>
              <w:rPr>
                <w:sz w:val="16"/>
                <w:szCs w:val="16"/>
              </w:rPr>
            </w:pPr>
            <w:r w:rsidRPr="002F7010">
              <w:rPr>
                <w:sz w:val="16"/>
                <w:szCs w:val="16"/>
              </w:rPr>
              <w:t>Category number</w:t>
            </w:r>
          </w:p>
        </w:tc>
        <w:tc>
          <w:tcPr>
            <w:tcW w:w="6209" w:type="dxa"/>
          </w:tcPr>
          <w:p w14:paraId="7674534D" w14:textId="77777777" w:rsidR="004B7068" w:rsidRPr="002F7010" w:rsidRDefault="004B7068">
            <w:pPr>
              <w:pStyle w:val="Tabletext"/>
              <w:rPr>
                <w:sz w:val="16"/>
                <w:szCs w:val="16"/>
              </w:rPr>
            </w:pPr>
            <w:r w:rsidRPr="002F7010">
              <w:rPr>
                <w:sz w:val="16"/>
                <w:szCs w:val="16"/>
              </w:rPr>
              <w:t>3</w:t>
            </w:r>
          </w:p>
        </w:tc>
      </w:tr>
      <w:tr w:rsidR="004B7068" w:rsidRPr="004E7EB1" w14:paraId="640139D4" w14:textId="77777777">
        <w:tc>
          <w:tcPr>
            <w:tcW w:w="3256" w:type="dxa"/>
          </w:tcPr>
          <w:p w14:paraId="64725B69" w14:textId="77777777" w:rsidR="004B7068" w:rsidRPr="002F7010" w:rsidRDefault="004B7068">
            <w:pPr>
              <w:pStyle w:val="Tabletext"/>
              <w:rPr>
                <w:sz w:val="16"/>
                <w:szCs w:val="16"/>
              </w:rPr>
            </w:pPr>
            <w:r w:rsidRPr="002F7010">
              <w:rPr>
                <w:sz w:val="16"/>
                <w:szCs w:val="16"/>
              </w:rPr>
              <w:t>Category description</w:t>
            </w:r>
          </w:p>
        </w:tc>
        <w:tc>
          <w:tcPr>
            <w:tcW w:w="6209" w:type="dxa"/>
          </w:tcPr>
          <w:p w14:paraId="1229ADE7" w14:textId="77777777" w:rsidR="004B7068" w:rsidRPr="002F7010" w:rsidRDefault="004B7068">
            <w:pPr>
              <w:pStyle w:val="Tabletext"/>
              <w:rPr>
                <w:sz w:val="16"/>
                <w:szCs w:val="16"/>
              </w:rPr>
            </w:pPr>
            <w:r w:rsidRPr="002F7010">
              <w:rPr>
                <w:sz w:val="16"/>
                <w:szCs w:val="16"/>
              </w:rPr>
              <w:t>Therapeutic procedures</w:t>
            </w:r>
          </w:p>
        </w:tc>
      </w:tr>
      <w:tr w:rsidR="004B7068" w:rsidRPr="004E7EB1" w14:paraId="108CC4F5" w14:textId="77777777">
        <w:tc>
          <w:tcPr>
            <w:tcW w:w="3256" w:type="dxa"/>
          </w:tcPr>
          <w:p w14:paraId="1E145BB9" w14:textId="77777777" w:rsidR="004B7068" w:rsidRPr="002F7010" w:rsidRDefault="004B7068">
            <w:pPr>
              <w:pStyle w:val="Tabletext"/>
              <w:rPr>
                <w:sz w:val="16"/>
                <w:szCs w:val="16"/>
              </w:rPr>
            </w:pPr>
            <w:r w:rsidRPr="002F7010">
              <w:rPr>
                <w:sz w:val="16"/>
                <w:szCs w:val="16"/>
              </w:rPr>
              <w:t>Proposed item descriptor</w:t>
            </w:r>
          </w:p>
        </w:tc>
        <w:tc>
          <w:tcPr>
            <w:tcW w:w="6209" w:type="dxa"/>
          </w:tcPr>
          <w:p w14:paraId="0E0F9CA8" w14:textId="77777777" w:rsidR="004B7068" w:rsidRPr="002F7010" w:rsidRDefault="004B7068">
            <w:pPr>
              <w:pStyle w:val="Tabletext"/>
              <w:rPr>
                <w:sz w:val="16"/>
                <w:szCs w:val="16"/>
              </w:rPr>
            </w:pPr>
            <w:r w:rsidRPr="002F7010">
              <w:rPr>
                <w:sz w:val="16"/>
                <w:szCs w:val="16"/>
              </w:rPr>
              <w:t>Extracorporeal photopheresis for the treatment of chronic graft</w:t>
            </w:r>
            <w:r w:rsidRPr="002F7010">
              <w:rPr>
                <w:sz w:val="16"/>
                <w:szCs w:val="16"/>
              </w:rPr>
              <w:noBreakHyphen/>
              <w:t>versus</w:t>
            </w:r>
            <w:r w:rsidRPr="002F7010">
              <w:rPr>
                <w:sz w:val="16"/>
                <w:szCs w:val="16"/>
              </w:rPr>
              <w:noBreakHyphen/>
              <w:t>host disease, if:</w:t>
            </w:r>
          </w:p>
          <w:p w14:paraId="07F98159" w14:textId="77777777" w:rsidR="004B7068" w:rsidRPr="002F7010" w:rsidRDefault="004B7068" w:rsidP="000C4E37">
            <w:pPr>
              <w:pStyle w:val="Tabletext"/>
              <w:numPr>
                <w:ilvl w:val="0"/>
                <w:numId w:val="16"/>
              </w:numPr>
              <w:rPr>
                <w:sz w:val="16"/>
                <w:szCs w:val="16"/>
              </w:rPr>
            </w:pPr>
            <w:r w:rsidRPr="002F7010">
              <w:rPr>
                <w:sz w:val="16"/>
                <w:szCs w:val="16"/>
              </w:rPr>
              <w:t xml:space="preserve"> the person is:</w:t>
            </w:r>
          </w:p>
          <w:p w14:paraId="09E3DC2C" w14:textId="77777777" w:rsidR="004B7068" w:rsidRPr="002F7010" w:rsidRDefault="004B7068" w:rsidP="000C4E37">
            <w:pPr>
              <w:pStyle w:val="Tabletext"/>
              <w:numPr>
                <w:ilvl w:val="0"/>
                <w:numId w:val="17"/>
              </w:numPr>
              <w:rPr>
                <w:sz w:val="16"/>
                <w:szCs w:val="16"/>
              </w:rPr>
            </w:pPr>
            <w:r w:rsidRPr="002F7010">
              <w:rPr>
                <w:sz w:val="16"/>
                <w:szCs w:val="16"/>
              </w:rPr>
              <w:t>has received allogeneic haematopoietic stem cell transplantation; and</w:t>
            </w:r>
          </w:p>
          <w:p w14:paraId="0582373D" w14:textId="62599DC8" w:rsidR="004B7068" w:rsidRPr="002F7010" w:rsidRDefault="004B7068" w:rsidP="000C4E37">
            <w:pPr>
              <w:pStyle w:val="Tabletext"/>
              <w:numPr>
                <w:ilvl w:val="0"/>
                <w:numId w:val="17"/>
              </w:numPr>
              <w:rPr>
                <w:sz w:val="16"/>
                <w:szCs w:val="16"/>
              </w:rPr>
            </w:pPr>
            <w:r w:rsidRPr="002F7010">
              <w:rPr>
                <w:sz w:val="16"/>
                <w:szCs w:val="16"/>
              </w:rPr>
              <w:t>has been diagnosed with chronic graft</w:t>
            </w:r>
            <w:r w:rsidR="003677D5" w:rsidRPr="002F7010">
              <w:rPr>
                <w:sz w:val="16"/>
                <w:szCs w:val="16"/>
              </w:rPr>
              <w:t>-</w:t>
            </w:r>
            <w:r w:rsidRPr="002F7010">
              <w:rPr>
                <w:sz w:val="16"/>
                <w:szCs w:val="16"/>
              </w:rPr>
              <w:t>versus</w:t>
            </w:r>
            <w:r w:rsidR="003677D5" w:rsidRPr="002F7010">
              <w:rPr>
                <w:sz w:val="16"/>
                <w:szCs w:val="16"/>
              </w:rPr>
              <w:t>-</w:t>
            </w:r>
            <w:r w:rsidRPr="002F7010">
              <w:rPr>
                <w:sz w:val="16"/>
                <w:szCs w:val="16"/>
              </w:rPr>
              <w:t>host disease following the transplantation; and</w:t>
            </w:r>
          </w:p>
          <w:p w14:paraId="6F8DDBED" w14:textId="4D66BC58" w:rsidR="004B7068" w:rsidRPr="002F7010" w:rsidRDefault="004B7068" w:rsidP="000C4E37">
            <w:pPr>
              <w:pStyle w:val="Tabletext"/>
              <w:numPr>
                <w:ilvl w:val="0"/>
                <w:numId w:val="17"/>
              </w:numPr>
              <w:rPr>
                <w:sz w:val="16"/>
                <w:szCs w:val="16"/>
              </w:rPr>
            </w:pPr>
            <w:r w:rsidRPr="002F7010">
              <w:rPr>
                <w:sz w:val="16"/>
                <w:szCs w:val="16"/>
              </w:rPr>
              <w:t>steroid treatment is clinically unsuitable as the disease is steroid</w:t>
            </w:r>
            <w:r w:rsidR="003677D5" w:rsidRPr="002F7010">
              <w:rPr>
                <w:sz w:val="16"/>
                <w:szCs w:val="16"/>
              </w:rPr>
              <w:t>-</w:t>
            </w:r>
            <w:r w:rsidRPr="002F7010">
              <w:rPr>
                <w:sz w:val="16"/>
                <w:szCs w:val="16"/>
              </w:rPr>
              <w:t>refractory or the person is steroid</w:t>
            </w:r>
            <w:r w:rsidRPr="002F7010">
              <w:rPr>
                <w:sz w:val="16"/>
                <w:szCs w:val="16"/>
              </w:rPr>
              <w:noBreakHyphen/>
              <w:t>dependent or steroid</w:t>
            </w:r>
            <w:r w:rsidRPr="002F7010">
              <w:rPr>
                <w:sz w:val="16"/>
                <w:szCs w:val="16"/>
              </w:rPr>
              <w:noBreakHyphen/>
              <w:t>intolerant; and</w:t>
            </w:r>
          </w:p>
          <w:p w14:paraId="6059B2A3" w14:textId="77777777" w:rsidR="00F05D96" w:rsidRPr="002F7010" w:rsidRDefault="00F05D96" w:rsidP="000C4E37">
            <w:pPr>
              <w:pStyle w:val="Tabletext"/>
              <w:numPr>
                <w:ilvl w:val="0"/>
                <w:numId w:val="16"/>
              </w:numPr>
              <w:rPr>
                <w:sz w:val="16"/>
                <w:szCs w:val="16"/>
              </w:rPr>
            </w:pPr>
            <w:r w:rsidRPr="002F7010">
              <w:rPr>
                <w:sz w:val="16"/>
                <w:szCs w:val="16"/>
              </w:rPr>
              <w:t>the person has previously received an extracorporeal photopheresis treatment cycle and had a partial or complete response in at least one organ in response to treatment; and</w:t>
            </w:r>
          </w:p>
          <w:p w14:paraId="38AC2F89" w14:textId="6E04E70D" w:rsidR="000906A0" w:rsidRPr="002F7010" w:rsidRDefault="000906A0" w:rsidP="000C4E37">
            <w:pPr>
              <w:pStyle w:val="Tabletext"/>
              <w:numPr>
                <w:ilvl w:val="0"/>
                <w:numId w:val="16"/>
              </w:numPr>
              <w:rPr>
                <w:sz w:val="16"/>
                <w:szCs w:val="16"/>
              </w:rPr>
            </w:pPr>
            <w:r w:rsidRPr="002F7010">
              <w:rPr>
                <w:sz w:val="16"/>
                <w:szCs w:val="16"/>
              </w:rPr>
              <w:t>the person requires further extracorporeal photopheresis; and</w:t>
            </w:r>
          </w:p>
          <w:p w14:paraId="61699072" w14:textId="77777777" w:rsidR="004B7068" w:rsidRPr="002F7010" w:rsidRDefault="004B7068" w:rsidP="000C4E37">
            <w:pPr>
              <w:pStyle w:val="Tabletext"/>
              <w:numPr>
                <w:ilvl w:val="0"/>
                <w:numId w:val="16"/>
              </w:numPr>
              <w:rPr>
                <w:sz w:val="16"/>
                <w:szCs w:val="16"/>
              </w:rPr>
            </w:pPr>
            <w:r w:rsidRPr="002F7010">
              <w:rPr>
                <w:sz w:val="16"/>
                <w:szCs w:val="16"/>
              </w:rPr>
              <w:t>the service is delivered using an integrated, closed extracorporeal photopheresis system; and</w:t>
            </w:r>
          </w:p>
          <w:p w14:paraId="29D749AB" w14:textId="77777777" w:rsidR="004B7068" w:rsidRPr="002F7010" w:rsidRDefault="004B7068" w:rsidP="000C4E37">
            <w:pPr>
              <w:pStyle w:val="Tabletext"/>
              <w:numPr>
                <w:ilvl w:val="0"/>
                <w:numId w:val="16"/>
              </w:numPr>
              <w:rPr>
                <w:sz w:val="16"/>
                <w:szCs w:val="16"/>
              </w:rPr>
            </w:pPr>
            <w:r w:rsidRPr="002F7010">
              <w:rPr>
                <w:sz w:val="16"/>
                <w:szCs w:val="16"/>
              </w:rPr>
              <w:t xml:space="preserve"> the service is provided in combination with the use of methoxsalen that is listed on the Pharmaceutical Benefits Scheme; and</w:t>
            </w:r>
          </w:p>
          <w:p w14:paraId="4332004F" w14:textId="77777777" w:rsidR="004B7068" w:rsidRPr="002F7010" w:rsidRDefault="004B7068" w:rsidP="000C4E37">
            <w:pPr>
              <w:pStyle w:val="Tabletext"/>
              <w:numPr>
                <w:ilvl w:val="0"/>
                <w:numId w:val="16"/>
              </w:numPr>
              <w:rPr>
                <w:sz w:val="16"/>
                <w:szCs w:val="16"/>
              </w:rPr>
            </w:pPr>
            <w:r w:rsidRPr="002F7010">
              <w:rPr>
                <w:sz w:val="16"/>
                <w:szCs w:val="16"/>
              </w:rPr>
              <w:t>the service is provided by, or on behalf of, a specialist or consultant physician who:</w:t>
            </w:r>
          </w:p>
          <w:p w14:paraId="7042B2B5" w14:textId="77777777" w:rsidR="004B7068" w:rsidRPr="002F7010" w:rsidRDefault="004B7068">
            <w:pPr>
              <w:pStyle w:val="Tabletext"/>
              <w:numPr>
                <w:ilvl w:val="0"/>
                <w:numId w:val="15"/>
              </w:numPr>
              <w:rPr>
                <w:sz w:val="16"/>
                <w:szCs w:val="16"/>
              </w:rPr>
            </w:pPr>
            <w:r w:rsidRPr="002F7010">
              <w:rPr>
                <w:sz w:val="16"/>
                <w:szCs w:val="16"/>
              </w:rPr>
              <w:t xml:space="preserve">is practising in the speciality of haematology or oncology </w:t>
            </w:r>
            <w:r w:rsidRPr="002F7010">
              <w:rPr>
                <w:b/>
                <w:i/>
                <w:sz w:val="16"/>
                <w:szCs w:val="16"/>
              </w:rPr>
              <w:t>or dermatology; and</w:t>
            </w:r>
          </w:p>
          <w:p w14:paraId="49CECC0E" w14:textId="77777777" w:rsidR="004B7068" w:rsidRPr="002F7010" w:rsidRDefault="004B7068">
            <w:pPr>
              <w:pStyle w:val="Tabletext"/>
              <w:numPr>
                <w:ilvl w:val="0"/>
                <w:numId w:val="15"/>
              </w:numPr>
              <w:rPr>
                <w:sz w:val="16"/>
                <w:szCs w:val="16"/>
              </w:rPr>
            </w:pPr>
            <w:r w:rsidRPr="002F7010">
              <w:rPr>
                <w:sz w:val="16"/>
                <w:szCs w:val="16"/>
              </w:rPr>
              <w:t>has experience with allogeneic bone marrow transplantation.</w:t>
            </w:r>
          </w:p>
          <w:p w14:paraId="7ACC740B" w14:textId="58AF510B" w:rsidR="004B7068" w:rsidRPr="002F7010" w:rsidRDefault="004B7068">
            <w:pPr>
              <w:pStyle w:val="Tabletext"/>
              <w:rPr>
                <w:sz w:val="16"/>
                <w:szCs w:val="16"/>
              </w:rPr>
            </w:pPr>
            <w:r w:rsidRPr="002F7010">
              <w:rPr>
                <w:sz w:val="16"/>
                <w:szCs w:val="16"/>
              </w:rPr>
              <w:t>Applicable once per treatment session (H)</w:t>
            </w:r>
          </w:p>
        </w:tc>
      </w:tr>
      <w:tr w:rsidR="004B7068" w:rsidRPr="004E7EB1" w14:paraId="23D153C9" w14:textId="77777777">
        <w:tc>
          <w:tcPr>
            <w:tcW w:w="3256" w:type="dxa"/>
          </w:tcPr>
          <w:p w14:paraId="036CA155" w14:textId="77777777" w:rsidR="004B7068" w:rsidRPr="002F7010" w:rsidRDefault="004B7068">
            <w:pPr>
              <w:pStyle w:val="Tabletext"/>
              <w:rPr>
                <w:sz w:val="16"/>
                <w:szCs w:val="16"/>
              </w:rPr>
            </w:pPr>
            <w:r w:rsidRPr="002F7010">
              <w:rPr>
                <w:sz w:val="16"/>
                <w:szCs w:val="16"/>
              </w:rPr>
              <w:t>Proposed MBS fee</w:t>
            </w:r>
          </w:p>
        </w:tc>
        <w:tc>
          <w:tcPr>
            <w:tcW w:w="6209" w:type="dxa"/>
          </w:tcPr>
          <w:p w14:paraId="7975E170" w14:textId="77777777" w:rsidR="004B7068" w:rsidRPr="002F7010" w:rsidRDefault="004B7068">
            <w:pPr>
              <w:pStyle w:val="Tabletext"/>
              <w:rPr>
                <w:sz w:val="16"/>
                <w:szCs w:val="16"/>
              </w:rPr>
            </w:pPr>
            <w:r w:rsidRPr="002F7010">
              <w:rPr>
                <w:sz w:val="16"/>
                <w:szCs w:val="16"/>
              </w:rPr>
              <w:t>Fee: $2,139.55</w:t>
            </w:r>
          </w:p>
          <w:p w14:paraId="3A56824B" w14:textId="77777777" w:rsidR="004B7068" w:rsidRPr="002F7010" w:rsidRDefault="004B7068">
            <w:pPr>
              <w:pStyle w:val="Tabletext"/>
              <w:rPr>
                <w:sz w:val="16"/>
                <w:szCs w:val="16"/>
              </w:rPr>
            </w:pPr>
            <w:r w:rsidRPr="002F7010">
              <w:rPr>
                <w:sz w:val="16"/>
                <w:szCs w:val="16"/>
              </w:rPr>
              <w:t>Benefit: 75% = $1,604.70</w:t>
            </w:r>
          </w:p>
        </w:tc>
      </w:tr>
      <w:tr w:rsidR="004B7068" w:rsidRPr="004E7EB1" w14:paraId="647A4854" w14:textId="77777777">
        <w:tc>
          <w:tcPr>
            <w:tcW w:w="3256" w:type="dxa"/>
          </w:tcPr>
          <w:p w14:paraId="30880602" w14:textId="77777777" w:rsidR="004B7068" w:rsidRPr="002F7010" w:rsidRDefault="004B7068">
            <w:pPr>
              <w:pStyle w:val="Tabletext"/>
              <w:rPr>
                <w:sz w:val="16"/>
                <w:szCs w:val="16"/>
              </w:rPr>
            </w:pPr>
            <w:r w:rsidRPr="002F7010">
              <w:rPr>
                <w:sz w:val="16"/>
                <w:szCs w:val="16"/>
              </w:rPr>
              <w:t>Indicate the overall cost per patient of providing the proposed health technology</w:t>
            </w:r>
          </w:p>
        </w:tc>
        <w:tc>
          <w:tcPr>
            <w:tcW w:w="6209" w:type="dxa"/>
          </w:tcPr>
          <w:p w14:paraId="6D5B5935" w14:textId="77777777" w:rsidR="004B7068" w:rsidRPr="002F7010" w:rsidRDefault="004B7068">
            <w:pPr>
              <w:pStyle w:val="Tabletext"/>
              <w:rPr>
                <w:sz w:val="16"/>
                <w:szCs w:val="16"/>
              </w:rPr>
            </w:pPr>
            <w:r w:rsidRPr="002F7010">
              <w:rPr>
                <w:sz w:val="16"/>
                <w:szCs w:val="16"/>
              </w:rPr>
              <w:t>$2,139.55</w:t>
            </w:r>
          </w:p>
        </w:tc>
      </w:tr>
      <w:tr w:rsidR="004B7068" w:rsidRPr="004E7EB1" w14:paraId="347ED8F5" w14:textId="77777777">
        <w:tc>
          <w:tcPr>
            <w:tcW w:w="3256" w:type="dxa"/>
          </w:tcPr>
          <w:p w14:paraId="4235A4F1" w14:textId="77777777" w:rsidR="004B7068" w:rsidRPr="002F7010" w:rsidRDefault="004B7068">
            <w:pPr>
              <w:pStyle w:val="Tabletext"/>
              <w:rPr>
                <w:sz w:val="16"/>
                <w:szCs w:val="16"/>
              </w:rPr>
            </w:pPr>
            <w:r w:rsidRPr="002F7010">
              <w:rPr>
                <w:sz w:val="16"/>
                <w:szCs w:val="16"/>
              </w:rPr>
              <w:t>Please specify any anticipated out of pocket expenses</w:t>
            </w:r>
          </w:p>
        </w:tc>
        <w:tc>
          <w:tcPr>
            <w:tcW w:w="6209" w:type="dxa"/>
          </w:tcPr>
          <w:p w14:paraId="1F059702" w14:textId="77777777" w:rsidR="004B7068" w:rsidRPr="002F7010" w:rsidRDefault="004B7068">
            <w:pPr>
              <w:pStyle w:val="Tabletext"/>
              <w:rPr>
                <w:rFonts w:eastAsia="Segoe UI"/>
                <w:color w:val="000000"/>
                <w:sz w:val="16"/>
                <w:szCs w:val="16"/>
              </w:rPr>
            </w:pPr>
            <w:r w:rsidRPr="002F7010">
              <w:rPr>
                <w:rFonts w:eastAsia="Segoe UI"/>
                <w:color w:val="000000"/>
                <w:sz w:val="16"/>
                <w:szCs w:val="16"/>
              </w:rPr>
              <w:t>No additional out of pocket costs are expected</w:t>
            </w:r>
          </w:p>
        </w:tc>
      </w:tr>
      <w:tr w:rsidR="004B7068" w:rsidRPr="004E7EB1" w14:paraId="30D2BD89" w14:textId="77777777">
        <w:tc>
          <w:tcPr>
            <w:tcW w:w="3256" w:type="dxa"/>
          </w:tcPr>
          <w:p w14:paraId="0155EF72" w14:textId="77777777" w:rsidR="004B7068" w:rsidRPr="002F7010" w:rsidRDefault="004B7068">
            <w:pPr>
              <w:pStyle w:val="Tabletext"/>
              <w:rPr>
                <w:sz w:val="16"/>
                <w:szCs w:val="16"/>
              </w:rPr>
            </w:pPr>
            <w:r w:rsidRPr="002F7010">
              <w:rPr>
                <w:sz w:val="16"/>
                <w:szCs w:val="16"/>
              </w:rPr>
              <w:t>Provide any further details and explain</w:t>
            </w:r>
          </w:p>
        </w:tc>
        <w:tc>
          <w:tcPr>
            <w:tcW w:w="6209" w:type="dxa"/>
          </w:tcPr>
          <w:p w14:paraId="58CFA3FB" w14:textId="77777777" w:rsidR="004B7068" w:rsidRPr="002F7010" w:rsidRDefault="004B7068">
            <w:pPr>
              <w:pStyle w:val="Tabletext"/>
              <w:rPr>
                <w:rFonts w:eastAsia="Segoe UI"/>
                <w:color w:val="000000"/>
                <w:sz w:val="16"/>
                <w:szCs w:val="16"/>
              </w:rPr>
            </w:pPr>
            <w:r w:rsidRPr="002F7010">
              <w:rPr>
                <w:rFonts w:eastAsia="Segoe UI"/>
                <w:color w:val="000000"/>
                <w:sz w:val="16"/>
                <w:szCs w:val="16"/>
              </w:rPr>
              <w:t>The application does not propose any change to the MBS fee for ECP services for cGVHD</w:t>
            </w:r>
          </w:p>
        </w:tc>
      </w:tr>
    </w:tbl>
    <w:p w14:paraId="5487AA33" w14:textId="77777777" w:rsidR="005E1CFB" w:rsidRPr="00C22C00" w:rsidRDefault="0090168B" w:rsidP="003B0182">
      <w:pPr>
        <w:pStyle w:val="Heading1"/>
      </w:pPr>
      <w:r w:rsidRPr="00C22C00">
        <w:t>Algorithms</w:t>
      </w:r>
    </w:p>
    <w:p w14:paraId="73993A85" w14:textId="77777777" w:rsidR="0090168B" w:rsidRPr="004E7EB1" w:rsidRDefault="00EA0AA0" w:rsidP="003B0182">
      <w:pPr>
        <w:pStyle w:val="Heading2"/>
        <w:rPr>
          <w:sz w:val="18"/>
          <w:szCs w:val="18"/>
        </w:rPr>
      </w:pPr>
      <w:r w:rsidRPr="004E7EB1">
        <w:rPr>
          <w:sz w:val="18"/>
          <w:szCs w:val="18"/>
        </w:rPr>
        <w:t>PREPARATION FOR USING THE HEALTH TECHNOLOGY</w:t>
      </w:r>
    </w:p>
    <w:p w14:paraId="5866F1E8" w14:textId="77777777" w:rsidR="005E1CFB" w:rsidRPr="004E7EB1" w:rsidRDefault="0090168B" w:rsidP="003B0182">
      <w:pPr>
        <w:pStyle w:val="Question"/>
        <w:rPr>
          <w:sz w:val="18"/>
          <w:szCs w:val="18"/>
        </w:rPr>
      </w:pPr>
      <w:r w:rsidRPr="004E7EB1">
        <w:rPr>
          <w:sz w:val="18"/>
          <w:szCs w:val="18"/>
        </w:rPr>
        <w:t>Define and summarise the clinical management algorithm, including any required tests or healthcare resources, before patients would be eligible for the proposed health technology</w:t>
      </w:r>
      <w:r w:rsidR="005E1CFB" w:rsidRPr="004E7EB1">
        <w:rPr>
          <w:sz w:val="18"/>
          <w:szCs w:val="18"/>
        </w:rPr>
        <w:t>:</w:t>
      </w:r>
    </w:p>
    <w:p w14:paraId="3EF4D4FE" w14:textId="4389BAE9" w:rsidR="003B5013" w:rsidRDefault="003B5013" w:rsidP="003B5013">
      <w:pPr>
        <w:pStyle w:val="BodyText"/>
        <w:rPr>
          <w:sz w:val="18"/>
          <w:szCs w:val="18"/>
        </w:rPr>
      </w:pPr>
      <w:r>
        <w:rPr>
          <w:sz w:val="18"/>
          <w:szCs w:val="18"/>
        </w:rPr>
        <w:t xml:space="preserve">The current clinical management algorithm </w:t>
      </w:r>
      <w:r>
        <w:rPr>
          <w:sz w:val="18"/>
          <w:szCs w:val="18"/>
        </w:rPr>
        <w:fldChar w:fldCharType="begin"/>
      </w:r>
      <w:r w:rsidR="004358DD">
        <w:rPr>
          <w:sz w:val="18"/>
          <w:szCs w:val="18"/>
        </w:rPr>
        <w:instrText xml:space="preserve"> ADDIN EN.CITE &lt;EndNote&gt;&lt;Cite ExcludeAuth="1" ExcludeYear="1"&gt;&lt;Author&gt;MSAC&lt;/Author&gt;&lt;Year&gt;2021&lt;/Year&gt;&lt;RecNum&gt;32&lt;/RecNum&gt;&lt;Suffix&gt;MSAC Application 1651 PSD Figure 2 p12&lt;/Suffix&gt;&lt;DisplayText&gt;(MSAC Application 1651 PSD Figure 2 p12)&lt;/DisplayText&gt;&lt;record&gt;&lt;rec-number&gt;32&lt;/rec-number&gt;&lt;foreign-keys&gt;&lt;key app="EN" db-id="a90zwtp0brzsd5e2rt25w2rdsd0srpvx9zsd" timestamp="1762922375"&gt;32&lt;/key&gt;&lt;/foreign-keys&gt;&lt;ref-type name="Government Document"&gt;46&lt;/ref-type&gt;&lt;contributors&gt;&lt;authors&gt;&lt;author&gt;MSAC&lt;/author&gt;&lt;/authors&gt;&lt;secondary-authors&gt;&lt;author&gt;Medical Services Advisory Committee,&lt;/author&gt;&lt;/secondary-authors&gt;&lt;/contributors&gt;&lt;titles&gt;&lt;title&gt;Public Summary Document: Application No. 1651 – Integrated, closed-system, extracorporeal photopheresis systems for the treatment of chronic graft-versus-host disease&lt;/title&gt;&lt;/titles&gt;&lt;dates&gt;&lt;year&gt;2021&lt;/year&gt;&lt;/dates&gt;&lt;publisher&gt;Australian Government&lt;/publisher&gt;&lt;urls&gt;&lt;related-urls&gt;&lt;url&gt;https://www.msac.gov.au/sites/default/files/2024-12/1651_final_psd_-_july_2021_redacted.pdf&lt;/url&gt;&lt;/related-urls&gt;&lt;/urls&gt;&lt;access-date&gt;12 Nov 2025&lt;/access-date&gt;&lt;/record&gt;&lt;/Cite&gt;&lt;/EndNote&gt;</w:instrText>
      </w:r>
      <w:r>
        <w:rPr>
          <w:sz w:val="18"/>
          <w:szCs w:val="18"/>
        </w:rPr>
        <w:fldChar w:fldCharType="separate"/>
      </w:r>
      <w:r>
        <w:rPr>
          <w:noProof/>
          <w:sz w:val="18"/>
          <w:szCs w:val="18"/>
        </w:rPr>
        <w:t>(MSAC Application 1651 PSD Figure 2 p12)</w:t>
      </w:r>
      <w:r>
        <w:rPr>
          <w:sz w:val="18"/>
          <w:szCs w:val="18"/>
        </w:rPr>
        <w:fldChar w:fldCharType="end"/>
      </w:r>
      <w:r>
        <w:rPr>
          <w:sz w:val="18"/>
          <w:szCs w:val="18"/>
        </w:rPr>
        <w:t xml:space="preserve"> positions </w:t>
      </w:r>
      <w:r w:rsidR="006D664C">
        <w:rPr>
          <w:sz w:val="18"/>
          <w:szCs w:val="18"/>
        </w:rPr>
        <w:t>ECP</w:t>
      </w:r>
      <w:r>
        <w:rPr>
          <w:sz w:val="18"/>
          <w:szCs w:val="18"/>
        </w:rPr>
        <w:t xml:space="preserve"> as a second-line therapy for cGVHD (Figure </w:t>
      </w:r>
      <w:r w:rsidR="000B6976">
        <w:rPr>
          <w:sz w:val="18"/>
          <w:szCs w:val="18"/>
        </w:rPr>
        <w:t>3</w:t>
      </w:r>
      <w:r>
        <w:rPr>
          <w:sz w:val="18"/>
          <w:szCs w:val="18"/>
        </w:rPr>
        <w:t>). First</w:t>
      </w:r>
      <w:r w:rsidR="003677D5">
        <w:rPr>
          <w:sz w:val="18"/>
          <w:szCs w:val="18"/>
        </w:rPr>
        <w:t>-</w:t>
      </w:r>
      <w:r>
        <w:rPr>
          <w:sz w:val="18"/>
          <w:szCs w:val="18"/>
        </w:rPr>
        <w:t xml:space="preserve">line therapy consists of systemic corticosteroids (prednisone) initially, with tapering undertaken when appropriate. Clinicians evaluate patient response, dependence, or intolerance to corticosteroids to assess the need for second-line treatment. Patients who are steroid-refractory, steroid-dependent, or steroid-intolerant progress to second-line therapy, which includes ECP either alone or in combination with other systemic agents. The supported MBS item </w:t>
      </w:r>
      <w:r>
        <w:rPr>
          <w:sz w:val="18"/>
          <w:szCs w:val="18"/>
        </w:rPr>
        <w:lastRenderedPageBreak/>
        <w:t xml:space="preserve">descriptor </w:t>
      </w:r>
      <w:r>
        <w:rPr>
          <w:sz w:val="18"/>
          <w:szCs w:val="18"/>
        </w:rPr>
        <w:fldChar w:fldCharType="begin"/>
      </w:r>
      <w:r w:rsidR="004358DD">
        <w:rPr>
          <w:sz w:val="18"/>
          <w:szCs w:val="18"/>
        </w:rPr>
        <w:instrText xml:space="preserve"> ADDIN EN.CITE &lt;EndNote&gt;&lt;Cite ExcludeAuth="1" ExcludeYear="1"&gt;&lt;Author&gt;MSAC&lt;/Author&gt;&lt;Year&gt;2021&lt;/Year&gt;&lt;RecNum&gt;32&lt;/RecNum&gt;&lt;Suffix&gt;MSAC Application 1651 PSD p12&lt;/Suffix&gt;&lt;DisplayText&gt;(MSAC Application 1651 PSD p12)&lt;/DisplayText&gt;&lt;record&gt;&lt;rec-number&gt;32&lt;/rec-number&gt;&lt;foreign-keys&gt;&lt;key app="EN" db-id="a90zwtp0brzsd5e2rt25w2rdsd0srpvx9zsd" timestamp="1762922375"&gt;32&lt;/key&gt;&lt;/foreign-keys&gt;&lt;ref-type name="Government Document"&gt;46&lt;/ref-type&gt;&lt;contributors&gt;&lt;authors&gt;&lt;author&gt;MSAC&lt;/author&gt;&lt;/authors&gt;&lt;secondary-authors&gt;&lt;author&gt;Medical Services Advisory Committee,&lt;/author&gt;&lt;/secondary-authors&gt;&lt;/contributors&gt;&lt;titles&gt;&lt;title&gt;Public Summary Document: Application No. 1651 – Integrated, closed-system, extracorporeal photopheresis systems for the treatment of chronic graft-versus-host disease&lt;/title&gt;&lt;/titles&gt;&lt;dates&gt;&lt;year&gt;2021&lt;/year&gt;&lt;/dates&gt;&lt;publisher&gt;Australian Government&lt;/publisher&gt;&lt;urls&gt;&lt;related-urls&gt;&lt;url&gt;https://www.msac.gov.au/sites/default/files/2024-12/1651_final_psd_-_july_2021_redacted.pdf&lt;/url&gt;&lt;/related-urls&gt;&lt;/urls&gt;&lt;access-date&gt;12 Nov 2025&lt;/access-date&gt;&lt;/record&gt;&lt;/Cite&gt;&lt;/EndNote&gt;</w:instrText>
      </w:r>
      <w:r>
        <w:rPr>
          <w:sz w:val="18"/>
          <w:szCs w:val="18"/>
        </w:rPr>
        <w:fldChar w:fldCharType="separate"/>
      </w:r>
      <w:r>
        <w:rPr>
          <w:noProof/>
          <w:sz w:val="18"/>
          <w:szCs w:val="18"/>
        </w:rPr>
        <w:t>(MSAC Application 1651 PSD p12)</w:t>
      </w:r>
      <w:r>
        <w:rPr>
          <w:sz w:val="18"/>
          <w:szCs w:val="18"/>
        </w:rPr>
        <w:fldChar w:fldCharType="end"/>
      </w:r>
      <w:r>
        <w:rPr>
          <w:sz w:val="18"/>
          <w:szCs w:val="18"/>
        </w:rPr>
        <w:t xml:space="preserve"> defines steroid-refractory or steroid-dependent disease as one of the following:</w:t>
      </w:r>
    </w:p>
    <w:p w14:paraId="519BD922" w14:textId="77777777" w:rsidR="003B5013" w:rsidRDefault="003B5013" w:rsidP="003B5013">
      <w:pPr>
        <w:pStyle w:val="BodyText"/>
        <w:numPr>
          <w:ilvl w:val="0"/>
          <w:numId w:val="8"/>
        </w:numPr>
        <w:rPr>
          <w:sz w:val="18"/>
          <w:szCs w:val="18"/>
        </w:rPr>
      </w:pPr>
      <w:r w:rsidRPr="00965DE6">
        <w:rPr>
          <w:sz w:val="18"/>
          <w:szCs w:val="18"/>
        </w:rPr>
        <w:t>A lack of response or disease progression after a minimum of prednisone 1 mg/kg/day or equivalent for at least 1 week, OR</w:t>
      </w:r>
    </w:p>
    <w:p w14:paraId="62E5C46B" w14:textId="77777777" w:rsidR="003B5013" w:rsidRDefault="003B5013" w:rsidP="003B5013">
      <w:pPr>
        <w:pStyle w:val="BodyText"/>
        <w:numPr>
          <w:ilvl w:val="0"/>
          <w:numId w:val="8"/>
        </w:numPr>
        <w:rPr>
          <w:sz w:val="18"/>
          <w:szCs w:val="18"/>
        </w:rPr>
      </w:pPr>
      <w:r w:rsidRPr="00965DE6">
        <w:rPr>
          <w:sz w:val="18"/>
          <w:szCs w:val="18"/>
        </w:rPr>
        <w:t>Disease persistence without improvement despite continued treatment with prednisone at &gt; 0.5 mg/kg/day or 1 mg/kg every day or equivalent other day for at least 4 weeks, OR</w:t>
      </w:r>
    </w:p>
    <w:p w14:paraId="23AD1942" w14:textId="77777777" w:rsidR="003B5013" w:rsidRPr="00965DE6" w:rsidRDefault="003B5013" w:rsidP="003B5013">
      <w:pPr>
        <w:pStyle w:val="BodyText"/>
        <w:numPr>
          <w:ilvl w:val="0"/>
          <w:numId w:val="8"/>
        </w:numPr>
        <w:rPr>
          <w:sz w:val="18"/>
          <w:szCs w:val="18"/>
        </w:rPr>
      </w:pPr>
      <w:r w:rsidRPr="00965DE6">
        <w:rPr>
          <w:sz w:val="18"/>
          <w:szCs w:val="18"/>
        </w:rPr>
        <w:t>Increase to prednisolone dose to &gt; 0.25 mg/kg/day or equivalent after 2 unsuccessful attempts to taper the dose.</w:t>
      </w:r>
    </w:p>
    <w:p w14:paraId="42AED164" w14:textId="5A236EA2" w:rsidR="003B5013" w:rsidRDefault="003B5013" w:rsidP="003B5013">
      <w:pPr>
        <w:pStyle w:val="BodyText"/>
        <w:rPr>
          <w:sz w:val="18"/>
          <w:szCs w:val="18"/>
        </w:rPr>
      </w:pPr>
      <w:r w:rsidRPr="00860F6E">
        <w:rPr>
          <w:sz w:val="18"/>
          <w:szCs w:val="18"/>
        </w:rPr>
        <w:t>In addition, steroid-intolerance is defined as when patients who are unable to tolerate the side</w:t>
      </w:r>
      <w:r>
        <w:rPr>
          <w:sz w:val="18"/>
          <w:szCs w:val="18"/>
        </w:rPr>
        <w:t xml:space="preserve"> </w:t>
      </w:r>
      <w:r w:rsidRPr="00573FB4">
        <w:rPr>
          <w:sz w:val="18"/>
          <w:szCs w:val="18"/>
        </w:rPr>
        <w:t xml:space="preserve">effects of adequate doses of systemic steroids </w:t>
      </w:r>
      <w:r>
        <w:rPr>
          <w:sz w:val="18"/>
          <w:szCs w:val="18"/>
        </w:rPr>
        <w:fldChar w:fldCharType="begin">
          <w:fldData xml:space="preserve">PEVuZE5vdGU+PENpdGU+PEF1dGhvcj5EYXMtR3VwdGE8L0F1dGhvcj48WWVhcj4yMDE0PC9ZZWFy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</w:fldData>
        </w:fldChar>
      </w:r>
      <w:r w:rsidR="004358DD">
        <w:rPr>
          <w:sz w:val="18"/>
          <w:szCs w:val="18"/>
        </w:rPr>
        <w:instrText xml:space="preserve"> ADDIN EN.CITE </w:instrText>
      </w:r>
      <w:r w:rsidR="004358DD">
        <w:rPr>
          <w:sz w:val="18"/>
          <w:szCs w:val="18"/>
        </w:rPr>
        <w:fldChar w:fldCharType="begin">
          <w:fldData xml:space="preserve">PEVuZE5vdGU+PENpdGU+PEF1dGhvcj5EYXMtR3VwdGE8L0F1dGhvcj48WWVhcj4yMDE0PC9ZZWFy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</w:fldData>
        </w:fldChar>
      </w:r>
      <w:r w:rsidR="004358DD">
        <w:rPr>
          <w:sz w:val="18"/>
          <w:szCs w:val="18"/>
        </w:rPr>
        <w:instrText xml:space="preserve"> ADDIN EN.CITE.DATA </w:instrText>
      </w:r>
      <w:r w:rsidR="004358DD">
        <w:rPr>
          <w:sz w:val="18"/>
          <w:szCs w:val="18"/>
        </w:rPr>
      </w:r>
      <w:r w:rsidR="004358DD">
        <w:rPr>
          <w:sz w:val="18"/>
          <w:szCs w:val="18"/>
        </w:rPr>
        <w:fldChar w:fldCharType="end"/>
      </w:r>
      <w:r>
        <w:rPr>
          <w:sz w:val="18"/>
          <w:szCs w:val="18"/>
        </w:rPr>
      </w:r>
      <w:r>
        <w:rPr>
          <w:sz w:val="18"/>
          <w:szCs w:val="18"/>
        </w:rPr>
        <w:fldChar w:fldCharType="separate"/>
      </w:r>
      <w:r>
        <w:rPr>
          <w:noProof/>
          <w:sz w:val="18"/>
          <w:szCs w:val="18"/>
        </w:rPr>
        <w:t>(Das-Gupta et al. 2014)</w:t>
      </w:r>
      <w:r>
        <w:rPr>
          <w:sz w:val="18"/>
          <w:szCs w:val="18"/>
        </w:rPr>
        <w:fldChar w:fldCharType="end"/>
      </w:r>
      <w:r w:rsidRPr="00573FB4">
        <w:rPr>
          <w:sz w:val="18"/>
          <w:szCs w:val="18"/>
        </w:rPr>
        <w:t>.</w:t>
      </w:r>
    </w:p>
    <w:p w14:paraId="46AE7D9F" w14:textId="223E2A5E" w:rsidR="005E1CFB" w:rsidRPr="004E7EB1" w:rsidRDefault="0090168B" w:rsidP="003B0182">
      <w:pPr>
        <w:pStyle w:val="Question"/>
        <w:rPr>
          <w:sz w:val="18"/>
          <w:szCs w:val="18"/>
        </w:rPr>
      </w:pPr>
      <w:r w:rsidRPr="004E7EB1">
        <w:rPr>
          <w:sz w:val="18"/>
          <w:szCs w:val="18"/>
        </w:rPr>
        <w:t>Is there any expectation that the clinical management algorithm before the health technology is used will change due to the introduction of the proposed health technology</w:t>
      </w:r>
      <w:r w:rsidR="005E1CFB" w:rsidRPr="004E7EB1">
        <w:rPr>
          <w:sz w:val="18"/>
          <w:szCs w:val="18"/>
        </w:rPr>
        <w:t>?</w:t>
      </w:r>
    </w:p>
    <w:p w14:paraId="2F160EA9" w14:textId="0244BC6C" w:rsidR="005E1CFB" w:rsidRPr="004E7EB1" w:rsidRDefault="000B6976" w:rsidP="003B0182">
      <w:pPr>
        <w:pStyle w:val="BodyText"/>
        <w:rPr>
          <w:sz w:val="18"/>
          <w:szCs w:val="18"/>
        </w:rPr>
      </w:pPr>
      <w:r>
        <w:rPr>
          <w:sz w:val="18"/>
          <w:szCs w:val="18"/>
        </w:rPr>
        <w:t>No</w:t>
      </w:r>
    </w:p>
    <w:p w14:paraId="7C3D3FB5" w14:textId="77777777" w:rsidR="005E1CFB" w:rsidRPr="004E7EB1" w:rsidRDefault="0090168B" w:rsidP="003B0182">
      <w:pPr>
        <w:pStyle w:val="Question"/>
        <w:rPr>
          <w:sz w:val="18"/>
          <w:szCs w:val="18"/>
        </w:rPr>
      </w:pPr>
      <w:r w:rsidRPr="004E7EB1">
        <w:rPr>
          <w:sz w:val="18"/>
          <w:szCs w:val="18"/>
        </w:rPr>
        <w:t>Describe and explain any differences in the clinical management algorithm prior to the use of the proposed health technology vs. the comparator health technology</w:t>
      </w:r>
      <w:r w:rsidR="005E1CFB" w:rsidRPr="004E7EB1">
        <w:rPr>
          <w:sz w:val="18"/>
          <w:szCs w:val="18"/>
        </w:rPr>
        <w:t>:</w:t>
      </w:r>
    </w:p>
    <w:p w14:paraId="54C20C8C" w14:textId="4943B857" w:rsidR="00BE6B22" w:rsidRPr="004E7EB1" w:rsidRDefault="00FC533E" w:rsidP="003B0182">
      <w:pPr>
        <w:pStyle w:val="BodyText"/>
        <w:rPr>
          <w:rFonts w:eastAsia="Segoe UI"/>
          <w:color w:val="000000"/>
          <w:sz w:val="18"/>
          <w:szCs w:val="18"/>
        </w:rPr>
      </w:pPr>
      <w:r>
        <w:rPr>
          <w:sz w:val="18"/>
          <w:szCs w:val="18"/>
        </w:rPr>
        <w:t>Not applicable</w:t>
      </w:r>
    </w:p>
    <w:p w14:paraId="33683233" w14:textId="77777777" w:rsidR="00F16239" w:rsidRPr="004E7EB1" w:rsidRDefault="00EA0AA0" w:rsidP="003B0182">
      <w:pPr>
        <w:pStyle w:val="Heading2"/>
        <w:rPr>
          <w:sz w:val="18"/>
          <w:szCs w:val="18"/>
        </w:rPr>
      </w:pPr>
      <w:r w:rsidRPr="004E7EB1">
        <w:rPr>
          <w:sz w:val="18"/>
          <w:szCs w:val="18"/>
        </w:rPr>
        <w:t>USE OF THE HEALTH TECHNOLOGY</w:t>
      </w:r>
    </w:p>
    <w:p w14:paraId="3F5A921D" w14:textId="77777777" w:rsidR="0090168B" w:rsidRPr="004E7EB1" w:rsidRDefault="00F16239" w:rsidP="003B0182">
      <w:pPr>
        <w:pStyle w:val="Question"/>
        <w:rPr>
          <w:sz w:val="18"/>
          <w:szCs w:val="18"/>
        </w:rPr>
      </w:pPr>
      <w:r w:rsidRPr="004E7EB1">
        <w:rPr>
          <w:sz w:val="18"/>
          <w:szCs w:val="18"/>
        </w:rPr>
        <w:t>Explain what other healthcare resources are used in conjunction with delivering the proposed health technology</w:t>
      </w:r>
      <w:r w:rsidR="0090168B" w:rsidRPr="004E7EB1">
        <w:rPr>
          <w:sz w:val="18"/>
          <w:szCs w:val="18"/>
        </w:rPr>
        <w:t>:</w:t>
      </w:r>
    </w:p>
    <w:p w14:paraId="489957DA" w14:textId="5D1AD23D" w:rsidR="009351AB" w:rsidRDefault="009351AB" w:rsidP="003B0182">
      <w:pPr>
        <w:pStyle w:val="Question"/>
        <w:rPr>
          <w:b w:val="0"/>
          <w:bCs w:val="0"/>
          <w:sz w:val="18"/>
          <w:szCs w:val="18"/>
          <w:lang w:eastAsia="en-US"/>
        </w:rPr>
      </w:pPr>
      <w:r>
        <w:rPr>
          <w:b w:val="0"/>
          <w:bCs w:val="0"/>
          <w:sz w:val="18"/>
          <w:szCs w:val="18"/>
          <w:lang w:eastAsia="en-US"/>
        </w:rPr>
        <w:t>M</w:t>
      </w:r>
      <w:r w:rsidRPr="009351AB">
        <w:rPr>
          <w:b w:val="0"/>
          <w:bCs w:val="0"/>
          <w:sz w:val="18"/>
          <w:szCs w:val="18"/>
          <w:lang w:eastAsia="en-US"/>
        </w:rPr>
        <w:t>ethoxsalen (UVADEX®)</w:t>
      </w:r>
    </w:p>
    <w:p w14:paraId="06C14B28" w14:textId="4F0687EC" w:rsidR="0090168B" w:rsidRPr="004E7EB1" w:rsidRDefault="00F16239" w:rsidP="003B0182">
      <w:pPr>
        <w:pStyle w:val="Question"/>
        <w:rPr>
          <w:sz w:val="18"/>
          <w:szCs w:val="18"/>
        </w:rPr>
      </w:pPr>
      <w:r w:rsidRPr="004E7EB1">
        <w:rPr>
          <w:sz w:val="18"/>
          <w:szCs w:val="18"/>
        </w:rPr>
        <w:t>Explain what other healthcare resources are used in conjunction with the comparator health technology</w:t>
      </w:r>
      <w:r w:rsidR="0090168B" w:rsidRPr="004E7EB1">
        <w:rPr>
          <w:sz w:val="18"/>
          <w:szCs w:val="18"/>
        </w:rPr>
        <w:t>:</w:t>
      </w:r>
    </w:p>
    <w:p w14:paraId="406CE937" w14:textId="2F0F39F3" w:rsidR="0090168B" w:rsidRPr="004E7EB1" w:rsidRDefault="00C21ADF" w:rsidP="003B0182">
      <w:pPr>
        <w:pStyle w:val="BodyText"/>
        <w:rPr>
          <w:rFonts w:eastAsia="Segoe UI"/>
          <w:color w:val="000000"/>
          <w:sz w:val="18"/>
          <w:szCs w:val="18"/>
        </w:rPr>
      </w:pPr>
      <w:r>
        <w:rPr>
          <w:sz w:val="18"/>
          <w:szCs w:val="18"/>
        </w:rPr>
        <w:t>Not applicable</w:t>
      </w:r>
    </w:p>
    <w:p w14:paraId="2D3BB8DA" w14:textId="77777777" w:rsidR="00F16239" w:rsidRPr="004E7EB1" w:rsidRDefault="00F16239" w:rsidP="003B0182">
      <w:pPr>
        <w:pStyle w:val="Question"/>
        <w:rPr>
          <w:sz w:val="18"/>
          <w:szCs w:val="18"/>
        </w:rPr>
      </w:pPr>
      <w:r w:rsidRPr="004E7EB1">
        <w:rPr>
          <w:sz w:val="18"/>
          <w:szCs w:val="18"/>
        </w:rPr>
        <w:t>Describe and explain any differences in the healthcare resources used in conjunction with the proposed health technology vs. the comparator health technology:</w:t>
      </w:r>
    </w:p>
    <w:p w14:paraId="672F3CD0" w14:textId="067BDD25" w:rsidR="00F16239" w:rsidRPr="004E7EB1" w:rsidRDefault="00C21ADF" w:rsidP="003B0182">
      <w:pPr>
        <w:pStyle w:val="BodyText"/>
        <w:rPr>
          <w:rFonts w:eastAsia="Segoe UI"/>
          <w:color w:val="000000"/>
          <w:sz w:val="18"/>
          <w:szCs w:val="18"/>
        </w:rPr>
      </w:pPr>
      <w:r>
        <w:rPr>
          <w:sz w:val="18"/>
          <w:szCs w:val="18"/>
        </w:rPr>
        <w:t>Not applicable</w:t>
      </w:r>
    </w:p>
    <w:p w14:paraId="1A3CEB8E" w14:textId="77777777" w:rsidR="00F16239" w:rsidRPr="004E7EB1" w:rsidRDefault="00EA0AA0" w:rsidP="003B0182">
      <w:pPr>
        <w:pStyle w:val="Heading2"/>
        <w:rPr>
          <w:sz w:val="18"/>
          <w:szCs w:val="18"/>
        </w:rPr>
      </w:pPr>
      <w:r w:rsidRPr="004E7EB1">
        <w:rPr>
          <w:sz w:val="18"/>
          <w:szCs w:val="18"/>
        </w:rPr>
        <w:t>CLINICAL MANAGEMENT AFTER THE USE OF HEALTH TECHNOLOGY</w:t>
      </w:r>
    </w:p>
    <w:p w14:paraId="2E2560F5" w14:textId="77777777" w:rsidR="00F16239" w:rsidRPr="004E7EB1" w:rsidRDefault="00F16239" w:rsidP="003B0182">
      <w:pPr>
        <w:pStyle w:val="Question"/>
        <w:rPr>
          <w:sz w:val="18"/>
          <w:szCs w:val="18"/>
        </w:rPr>
      </w:pPr>
      <w:r w:rsidRPr="004E7EB1">
        <w:rPr>
          <w:sz w:val="18"/>
          <w:szCs w:val="18"/>
        </w:rPr>
        <w:t>Define and summarise the clinical management algorithm, including any required tests or healthcare resources, after the use of the proposed health technology:</w:t>
      </w:r>
    </w:p>
    <w:p w14:paraId="1448ABB5" w14:textId="235C8209" w:rsidR="00AC2948" w:rsidRDefault="00AC2948" w:rsidP="003B0182">
      <w:pPr>
        <w:pStyle w:val="Question"/>
        <w:rPr>
          <w:b w:val="0"/>
          <w:bCs w:val="0"/>
          <w:sz w:val="18"/>
          <w:szCs w:val="18"/>
          <w:lang w:eastAsia="en-US"/>
        </w:rPr>
      </w:pPr>
      <w:r w:rsidRPr="00AC2948">
        <w:rPr>
          <w:b w:val="0"/>
          <w:bCs w:val="0"/>
          <w:sz w:val="18"/>
          <w:szCs w:val="18"/>
          <w:lang w:eastAsia="en-US"/>
        </w:rPr>
        <w:t xml:space="preserve">The clinical management algorithm will remain unchanged as </w:t>
      </w:r>
      <w:r w:rsidR="00C81170">
        <w:rPr>
          <w:b w:val="0"/>
          <w:bCs w:val="0"/>
          <w:sz w:val="18"/>
          <w:szCs w:val="18"/>
          <w:lang w:eastAsia="en-US"/>
        </w:rPr>
        <w:t>ECP</w:t>
      </w:r>
      <w:r w:rsidRPr="00AC2948">
        <w:rPr>
          <w:b w:val="0"/>
          <w:bCs w:val="0"/>
          <w:sz w:val="18"/>
          <w:szCs w:val="18"/>
          <w:lang w:eastAsia="en-US"/>
        </w:rPr>
        <w:t xml:space="preserve"> is currently funded </w:t>
      </w:r>
      <w:r w:rsidR="007C5890">
        <w:rPr>
          <w:b w:val="0"/>
          <w:bCs w:val="0"/>
          <w:sz w:val="18"/>
          <w:szCs w:val="18"/>
          <w:lang w:eastAsia="en-US"/>
        </w:rPr>
        <w:t>cGVHD</w:t>
      </w:r>
      <w:r w:rsidRPr="00AC2948">
        <w:rPr>
          <w:b w:val="0"/>
          <w:bCs w:val="0"/>
          <w:sz w:val="18"/>
          <w:szCs w:val="18"/>
          <w:lang w:eastAsia="en-US"/>
        </w:rPr>
        <w:t xml:space="preserve"> via MBS items 1</w:t>
      </w:r>
      <w:r w:rsidR="00906986">
        <w:rPr>
          <w:b w:val="0"/>
          <w:bCs w:val="0"/>
          <w:sz w:val="18"/>
          <w:szCs w:val="18"/>
          <w:lang w:eastAsia="en-US"/>
        </w:rPr>
        <w:t xml:space="preserve">3761 </w:t>
      </w:r>
      <w:r w:rsidRPr="00AC2948">
        <w:rPr>
          <w:b w:val="0"/>
          <w:bCs w:val="0"/>
          <w:sz w:val="18"/>
          <w:szCs w:val="18"/>
          <w:lang w:eastAsia="en-US"/>
        </w:rPr>
        <w:t>and 1</w:t>
      </w:r>
      <w:r w:rsidR="00906986">
        <w:rPr>
          <w:b w:val="0"/>
          <w:bCs w:val="0"/>
          <w:sz w:val="18"/>
          <w:szCs w:val="18"/>
          <w:lang w:eastAsia="en-US"/>
        </w:rPr>
        <w:t>3762</w:t>
      </w:r>
      <w:r w:rsidRPr="00AC2948">
        <w:rPr>
          <w:b w:val="0"/>
          <w:bCs w:val="0"/>
          <w:sz w:val="18"/>
          <w:szCs w:val="18"/>
          <w:lang w:eastAsia="en-US"/>
        </w:rPr>
        <w:t xml:space="preserve">. As such, healthcare resourcing costs are expected to remain consistent with current practice. </w:t>
      </w:r>
      <w:r w:rsidRPr="000D6E09">
        <w:rPr>
          <w:b w:val="0"/>
          <w:sz w:val="18"/>
          <w:szCs w:val="18"/>
          <w:lang w:eastAsia="en-US"/>
        </w:rPr>
        <w:t>After the use of ECP in the algorithm (if an individual has refractory disease progress), they will progress to third-line treatment (Figure 3).</w:t>
      </w:r>
    </w:p>
    <w:p w14:paraId="47E42161" w14:textId="77777777" w:rsidR="00F16239" w:rsidRPr="004E7EB1" w:rsidRDefault="00F16239" w:rsidP="003B0182">
      <w:pPr>
        <w:pStyle w:val="Question"/>
        <w:rPr>
          <w:sz w:val="18"/>
          <w:szCs w:val="18"/>
        </w:rPr>
      </w:pPr>
      <w:r w:rsidRPr="004E7EB1">
        <w:rPr>
          <w:sz w:val="18"/>
          <w:szCs w:val="18"/>
        </w:rPr>
        <w:t>Define and summarise the clinical management algorithm, including any required tests or healthcare resources, after the use of the comparator health technology:</w:t>
      </w:r>
    </w:p>
    <w:p w14:paraId="74B8F605" w14:textId="6FD2265D" w:rsidR="00D512FB" w:rsidRPr="00FE2723" w:rsidRDefault="003B6137" w:rsidP="00D512FB">
      <w:pPr>
        <w:pStyle w:val="Question"/>
        <w:rPr>
          <w:b w:val="0"/>
          <w:sz w:val="18"/>
          <w:szCs w:val="18"/>
          <w:highlight w:val="yellow"/>
        </w:rPr>
      </w:pPr>
      <w:r>
        <w:rPr>
          <w:b w:val="0"/>
          <w:bCs w:val="0"/>
          <w:sz w:val="18"/>
          <w:szCs w:val="18"/>
          <w:lang w:eastAsia="en-US"/>
        </w:rPr>
        <w:t>Not applicable</w:t>
      </w:r>
    </w:p>
    <w:p w14:paraId="7FDF8B93" w14:textId="77777777" w:rsidR="00F16239" w:rsidRPr="00D512FB" w:rsidRDefault="00F16239" w:rsidP="003B0182">
      <w:pPr>
        <w:pStyle w:val="Question"/>
        <w:rPr>
          <w:sz w:val="18"/>
          <w:szCs w:val="18"/>
        </w:rPr>
      </w:pPr>
      <w:r w:rsidRPr="00D512FB">
        <w:rPr>
          <w:sz w:val="18"/>
          <w:szCs w:val="18"/>
        </w:rPr>
        <w:t>Describe and explain any differences in the healthcare resources used after the proposed health technology vs. the comparator health technology:</w:t>
      </w:r>
    </w:p>
    <w:p w14:paraId="747CD03F" w14:textId="624ADBE7" w:rsidR="00160958" w:rsidRPr="00160958" w:rsidRDefault="00160958" w:rsidP="003B0182">
      <w:pPr>
        <w:pStyle w:val="Question"/>
        <w:rPr>
          <w:b w:val="0"/>
          <w:bCs w:val="0"/>
          <w:sz w:val="18"/>
          <w:szCs w:val="18"/>
          <w:lang w:eastAsia="en-US"/>
        </w:rPr>
      </w:pPr>
      <w:r w:rsidRPr="00160958">
        <w:rPr>
          <w:b w:val="0"/>
          <w:bCs w:val="0"/>
          <w:sz w:val="18"/>
          <w:szCs w:val="18"/>
          <w:lang w:eastAsia="en-US"/>
        </w:rPr>
        <w:t>Not applicable; no differences.</w:t>
      </w:r>
    </w:p>
    <w:p w14:paraId="42115CE2" w14:textId="1D67CBB6" w:rsidR="00F16239" w:rsidRPr="00FC2296" w:rsidRDefault="00364572" w:rsidP="00FC2296">
      <w:pPr>
        <w:pStyle w:val="Question"/>
        <w:rPr>
          <w:sz w:val="18"/>
          <w:szCs w:val="18"/>
        </w:rPr>
      </w:pPr>
      <w:r w:rsidRPr="004E7EB1">
        <w:rPr>
          <w:sz w:val="18"/>
          <w:szCs w:val="18"/>
        </w:rPr>
        <w:t xml:space="preserve">Insert </w:t>
      </w:r>
      <w:r w:rsidR="00545A4C" w:rsidRPr="004E7EB1">
        <w:rPr>
          <w:sz w:val="18"/>
          <w:szCs w:val="18"/>
        </w:rPr>
        <w:t>diagrams demonstrating the clinical management algorithm with and without the proposed health technology:</w:t>
      </w:r>
    </w:p>
    <w:p w14:paraId="2F252AAF" w14:textId="6CE321F4" w:rsidR="00F16239" w:rsidRDefault="00D25818" w:rsidP="003B0182">
      <w:pPr>
        <w:pStyle w:val="BodyText"/>
        <w:rPr>
          <w:sz w:val="18"/>
          <w:szCs w:val="18"/>
        </w:rPr>
      </w:pPr>
      <w:r>
        <w:rPr>
          <w:sz w:val="18"/>
          <w:szCs w:val="18"/>
        </w:rPr>
        <w:t xml:space="preserve">Figure 3 demonstrates the current clinical management algorithm, which already </w:t>
      </w:r>
      <w:r w:rsidR="00270FB2">
        <w:rPr>
          <w:sz w:val="18"/>
          <w:szCs w:val="18"/>
        </w:rPr>
        <w:t>uses extracorporeal photopheresis; no change is being sought here.</w:t>
      </w:r>
    </w:p>
    <w:p w14:paraId="07D47F14" w14:textId="1AE9486C" w:rsidR="00270FB2" w:rsidRPr="003867A7" w:rsidRDefault="00270FB2" w:rsidP="00F75F96">
      <w:pPr>
        <w:pStyle w:val="Question"/>
      </w:pPr>
      <w:r w:rsidRPr="003867A7">
        <w:lastRenderedPageBreak/>
        <w:t xml:space="preserve">Figure </w:t>
      </w:r>
      <w:r>
        <w:t>3</w:t>
      </w:r>
      <w:r w:rsidR="00182922">
        <w:tab/>
      </w:r>
      <w:r w:rsidRPr="003867A7">
        <w:t>Clinical management algorithm</w:t>
      </w:r>
    </w:p>
    <w:p w14:paraId="7E1BD896" w14:textId="77777777" w:rsidR="00270FB2" w:rsidRDefault="00270FB2" w:rsidP="00270FB2">
      <w:pPr>
        <w:pStyle w:val="BodyText"/>
        <w:rPr>
          <w:sz w:val="18"/>
          <w:szCs w:val="18"/>
        </w:rPr>
      </w:pPr>
      <w:r w:rsidRPr="00861784">
        <w:rPr>
          <w:noProof/>
          <w:sz w:val="18"/>
          <w:szCs w:val="18"/>
        </w:rPr>
        <w:drawing>
          <wp:inline distT="0" distB="0" distL="0" distR="0" wp14:anchorId="411AA37A" wp14:editId="25E5B391">
            <wp:extent cx="6030595" cy="3776345"/>
            <wp:effectExtent l="0" t="0" r="8255" b="0"/>
            <wp:docPr id="1264036218" name="Picture 1" descr="A diagram of a flowchart for the clinical management algorith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036218" name="Picture 1" descr="A diagram of a flowchart for the clinical management algorithm&#10;&#10;"/>
                    <pic:cNvPicPr/>
                  </pic:nvPicPr>
                  <pic:blipFill>
                    <a:blip r:embed="rId8"/>
                    <a:stretch>
                      <a:fillRect/>
                    </a:stretch>
                  </pic:blipFill>
                  <pic:spPr>
                    <a:xfrm>
                      <a:off x="0" y="0"/>
                      <a:ext cx="6030595" cy="3776345"/>
                    </a:xfrm>
                    <a:prstGeom prst="rect">
                      <a:avLst/>
                    </a:prstGeom>
                  </pic:spPr>
                </pic:pic>
              </a:graphicData>
            </a:graphic>
          </wp:inline>
        </w:drawing>
      </w:r>
    </w:p>
    <w:p w14:paraId="0D50E6C9" w14:textId="77777777" w:rsidR="00270FB2" w:rsidRPr="00CC754F" w:rsidRDefault="00270FB2" w:rsidP="00270FB2">
      <w:pPr>
        <w:pStyle w:val="TabFigNotes18"/>
        <w:rPr>
          <w:sz w:val="14"/>
          <w:szCs w:val="14"/>
        </w:rPr>
      </w:pPr>
      <w:r w:rsidRPr="00CC754F">
        <w:rPr>
          <w:sz w:val="14"/>
          <w:szCs w:val="14"/>
        </w:rPr>
        <w:t>Source: Adapted from MSAC Application 1651 Figure 2 p12</w:t>
      </w:r>
    </w:p>
    <w:p w14:paraId="73B25CE5" w14:textId="77777777" w:rsidR="00270FB2" w:rsidRDefault="00270FB2" w:rsidP="00B77790">
      <w:pPr>
        <w:pStyle w:val="TabFigNotes18"/>
        <w:numPr>
          <w:ilvl w:val="0"/>
          <w:numId w:val="23"/>
        </w:numPr>
        <w:ind w:left="284" w:hanging="284"/>
        <w:rPr>
          <w:sz w:val="14"/>
          <w:szCs w:val="14"/>
        </w:rPr>
      </w:pPr>
      <w:r w:rsidRPr="00CC754F">
        <w:rPr>
          <w:sz w:val="14"/>
          <w:szCs w:val="14"/>
        </w:rPr>
        <w:t>Response: the initial treatment cycle would be 12 weeks, then review and continue with another 12-week treatment cycle if the patient is responding. PASC noted that clinicians review the treatment every 12 weeks before continuing. PASC noted that the initial 12-week treatment cycle is twice per week, and the second 12-week cycle is twice per month. PASC noted that the definition of “response” was limited to an improvement in cGVHD symptoms. PASC advised that for the steroid-dependent population, the definition of “response” might also appropriately include a reduction in use of concomitant therapy (with a reduction of steroid dose being the most expected response)</w:t>
      </w:r>
    </w:p>
    <w:p w14:paraId="1CA2C005" w14:textId="77777777" w:rsidR="00270FB2" w:rsidRDefault="00270FB2" w:rsidP="00B77790">
      <w:pPr>
        <w:pStyle w:val="TabFigNotes18"/>
        <w:numPr>
          <w:ilvl w:val="0"/>
          <w:numId w:val="23"/>
        </w:numPr>
        <w:ind w:left="284" w:hanging="284"/>
        <w:rPr>
          <w:sz w:val="14"/>
          <w:szCs w:val="14"/>
        </w:rPr>
      </w:pPr>
      <w:r w:rsidRPr="003750B2">
        <w:rPr>
          <w:sz w:val="14"/>
          <w:szCs w:val="14"/>
        </w:rPr>
        <w:t>No response: patients who do not respond sufficiently to ECP after the initial 12-week cycle should not continue with the treatment</w:t>
      </w:r>
    </w:p>
    <w:p w14:paraId="2AAD38FD" w14:textId="77777777" w:rsidR="00270FB2" w:rsidRDefault="00270FB2" w:rsidP="00B77790">
      <w:pPr>
        <w:pStyle w:val="TabFigNotes18"/>
        <w:numPr>
          <w:ilvl w:val="0"/>
          <w:numId w:val="23"/>
        </w:numPr>
        <w:ind w:left="284" w:hanging="284"/>
        <w:rPr>
          <w:sz w:val="14"/>
          <w:szCs w:val="14"/>
        </w:rPr>
      </w:pPr>
      <w:r w:rsidRPr="003750B2">
        <w:rPr>
          <w:sz w:val="14"/>
          <w:szCs w:val="14"/>
        </w:rPr>
        <w:t>From cessation of ECP</w:t>
      </w:r>
    </w:p>
    <w:p w14:paraId="52700C17" w14:textId="77777777" w:rsidR="00270FB2" w:rsidRPr="00CF4C5A" w:rsidRDefault="00270FB2" w:rsidP="00B77790">
      <w:pPr>
        <w:pStyle w:val="TabFigNotes18"/>
        <w:numPr>
          <w:ilvl w:val="0"/>
          <w:numId w:val="23"/>
        </w:numPr>
        <w:ind w:left="284" w:hanging="284"/>
        <w:rPr>
          <w:sz w:val="14"/>
          <w:szCs w:val="14"/>
        </w:rPr>
      </w:pPr>
      <w:r w:rsidRPr="003750B2">
        <w:rPr>
          <w:sz w:val="14"/>
          <w:szCs w:val="14"/>
        </w:rPr>
        <w:t>Re-using the initiation regimen for ECP (12-week treatment cycle, twice per week)</w:t>
      </w:r>
    </w:p>
    <w:p w14:paraId="3D907637" w14:textId="609A8334" w:rsidR="00270FB2" w:rsidRPr="00270FB2" w:rsidRDefault="00270FB2" w:rsidP="00270FB2">
      <w:pPr>
        <w:pStyle w:val="TabFigNotes18"/>
        <w:ind w:left="0" w:firstLine="0"/>
        <w:rPr>
          <w:sz w:val="14"/>
          <w:szCs w:val="14"/>
        </w:rPr>
      </w:pPr>
      <w:r>
        <w:rPr>
          <w:sz w:val="14"/>
          <w:szCs w:val="14"/>
        </w:rPr>
        <w:t xml:space="preserve">Note: </w:t>
      </w:r>
      <w:r w:rsidRPr="003750B2">
        <w:rPr>
          <w:sz w:val="14"/>
          <w:szCs w:val="14"/>
        </w:rPr>
        <w:t xml:space="preserve">For some patients starting ECP as third-line and later-line, ECP may also be added to systemic steroids and/or other treatment, with the aim of weaning both steroids and other therapy. </w:t>
      </w:r>
      <w:r>
        <w:rPr>
          <w:sz w:val="14"/>
          <w:szCs w:val="14"/>
        </w:rPr>
        <w:t>Systemic agent options are calcineurin inhibitors (e.g. tacrolimus and ciclosporin) or mycophenolate mofetil.</w:t>
      </w:r>
    </w:p>
    <w:p w14:paraId="3FE35A95" w14:textId="77777777" w:rsidR="004A45BE" w:rsidRPr="00C22C00" w:rsidRDefault="004A45BE" w:rsidP="003B0182">
      <w:pPr>
        <w:pStyle w:val="Heading1"/>
      </w:pPr>
      <w:r w:rsidRPr="00C22C00">
        <w:t>Claims</w:t>
      </w:r>
    </w:p>
    <w:p w14:paraId="1016EC42" w14:textId="22A83B95" w:rsidR="00361BBE" w:rsidRPr="004E7EB1" w:rsidRDefault="004A45BE" w:rsidP="003B0182">
      <w:pPr>
        <w:pStyle w:val="Question"/>
        <w:rPr>
          <w:sz w:val="18"/>
          <w:szCs w:val="18"/>
        </w:rPr>
      </w:pPr>
      <w:bookmarkStart w:id="5" w:name="_Hlk121218597"/>
      <w:r w:rsidRPr="004E7EB1">
        <w:rPr>
          <w:sz w:val="18"/>
          <w:szCs w:val="18"/>
        </w:rPr>
        <w:t>In terms of health outcomes (comparative benefits and harms), is the proposed technology claimed to be superior, non-inferior or inferior to the comparator(s)?</w:t>
      </w:r>
    </w:p>
    <w:p w14:paraId="724854A9" w14:textId="2B0286DE" w:rsidR="004209FC" w:rsidRPr="004E7EB1" w:rsidRDefault="003C0D2B" w:rsidP="00582377">
      <w:pPr>
        <w:pStyle w:val="Tickboxes"/>
        <w:rPr>
          <w:sz w:val="18"/>
          <w:szCs w:val="18"/>
        </w:rPr>
      </w:pPr>
      <w:r>
        <w:rPr>
          <w:sz w:val="18"/>
          <w:szCs w:val="18"/>
        </w:rPr>
        <w:fldChar w:fldCharType="begin">
          <w:ffData>
            <w:name w:val="Check1"/>
            <w:enabled/>
            <w:calcOnExit w:val="0"/>
            <w:statusText w:type="text" w:val="Health outcomes superior"/>
            <w:checkBox>
              <w:sizeAuto/>
              <w:default w:val="0"/>
            </w:checkBox>
          </w:ffData>
        </w:fldChar>
      </w:r>
      <w:bookmarkStart w:id="6" w:name="Check1"/>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6"/>
      <w:r w:rsidR="004209FC" w:rsidRPr="004E7EB1">
        <w:rPr>
          <w:sz w:val="18"/>
          <w:szCs w:val="18"/>
        </w:rPr>
        <w:t xml:space="preserve"> Superior</w:t>
      </w:r>
    </w:p>
    <w:p w14:paraId="5BE4BCB2" w14:textId="123E7139" w:rsidR="004209FC" w:rsidRPr="004E7EB1" w:rsidRDefault="00A62149" w:rsidP="00582377">
      <w:pPr>
        <w:pStyle w:val="Tickboxes"/>
        <w:rPr>
          <w:sz w:val="18"/>
          <w:szCs w:val="18"/>
        </w:rPr>
      </w:pPr>
      <w:r>
        <w:rPr>
          <w:sz w:val="18"/>
          <w:szCs w:val="18"/>
        </w:rPr>
        <w:fldChar w:fldCharType="begin">
          <w:ffData>
            <w:name w:val="Check2"/>
            <w:enabled/>
            <w:calcOnExit w:val="0"/>
            <w:statusText w:type="text" w:val="Health outcomes non-inferior"/>
            <w:checkBox>
              <w:sizeAuto/>
              <w:default w:val="1"/>
            </w:checkBox>
          </w:ffData>
        </w:fldChar>
      </w:r>
      <w:bookmarkStart w:id="7" w:name="Check2"/>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7"/>
      <w:r w:rsidR="004209FC" w:rsidRPr="004E7EB1">
        <w:rPr>
          <w:sz w:val="18"/>
          <w:szCs w:val="18"/>
        </w:rPr>
        <w:t xml:space="preserve"> Non-inferior</w:t>
      </w:r>
    </w:p>
    <w:p w14:paraId="7127E8AE" w14:textId="1AFCADEB" w:rsidR="00364572" w:rsidRPr="004E7EB1" w:rsidRDefault="007F165F" w:rsidP="00582377">
      <w:pPr>
        <w:pStyle w:val="Tickboxes"/>
        <w:rPr>
          <w:sz w:val="18"/>
          <w:szCs w:val="18"/>
        </w:rPr>
      </w:pPr>
      <w:r w:rsidRPr="004E7EB1">
        <w:rPr>
          <w:sz w:val="18"/>
          <w:szCs w:val="18"/>
        </w:rPr>
        <w:fldChar w:fldCharType="begin">
          <w:ffData>
            <w:name w:val=""/>
            <w:enabled/>
            <w:calcOnExit w:val="0"/>
            <w:statusText w:type="text" w:val="Health outcomes inferior"/>
            <w:checkBox>
              <w:sizeAuto/>
              <w:default w:val="0"/>
            </w:checkBox>
          </w:ffData>
        </w:fldChar>
      </w:r>
      <w:r w:rsidRPr="004E7EB1">
        <w:rPr>
          <w:sz w:val="18"/>
          <w:szCs w:val="18"/>
        </w:rPr>
        <w:instrText xml:space="preserve"> FORMCHECKBOX </w:instrText>
      </w:r>
      <w:r w:rsidRPr="004E7EB1">
        <w:rPr>
          <w:sz w:val="18"/>
          <w:szCs w:val="18"/>
        </w:rPr>
      </w:r>
      <w:r w:rsidRPr="004E7EB1">
        <w:rPr>
          <w:sz w:val="18"/>
          <w:szCs w:val="18"/>
        </w:rPr>
        <w:fldChar w:fldCharType="separate"/>
      </w:r>
      <w:r w:rsidRPr="004E7EB1">
        <w:rPr>
          <w:sz w:val="18"/>
          <w:szCs w:val="18"/>
        </w:rPr>
        <w:fldChar w:fldCharType="end"/>
      </w:r>
      <w:r w:rsidR="004209FC" w:rsidRPr="004E7EB1">
        <w:rPr>
          <w:sz w:val="18"/>
          <w:szCs w:val="18"/>
        </w:rPr>
        <w:t xml:space="preserve"> Inferior</w:t>
      </w:r>
    </w:p>
    <w:p w14:paraId="23164A42" w14:textId="77777777" w:rsidR="004A45BE" w:rsidRPr="004E7EB1" w:rsidRDefault="00364572" w:rsidP="003B0182">
      <w:pPr>
        <w:pStyle w:val="Question"/>
        <w:rPr>
          <w:sz w:val="18"/>
          <w:szCs w:val="18"/>
        </w:rPr>
      </w:pPr>
      <w:r w:rsidRPr="004E7EB1">
        <w:rPr>
          <w:sz w:val="18"/>
          <w:szCs w:val="18"/>
        </w:rPr>
        <w:t>Please state what the overall claim is, and provide a rationale:</w:t>
      </w:r>
    </w:p>
    <w:bookmarkEnd w:id="5"/>
    <w:p w14:paraId="292B80F2" w14:textId="6AA8DDD8" w:rsidR="004A45BE" w:rsidRPr="001C2F64" w:rsidRDefault="00A36C42" w:rsidP="00B3331D">
      <w:r>
        <w:rPr>
          <w:sz w:val="18"/>
          <w:szCs w:val="18"/>
        </w:rPr>
        <w:t xml:space="preserve">The clinical claim is unchanged from the </w:t>
      </w:r>
      <w:r w:rsidR="00A25EBC">
        <w:rPr>
          <w:sz w:val="18"/>
          <w:szCs w:val="18"/>
        </w:rPr>
        <w:t xml:space="preserve">July </w:t>
      </w:r>
      <w:r w:rsidR="004E5074">
        <w:rPr>
          <w:sz w:val="18"/>
          <w:szCs w:val="18"/>
        </w:rPr>
        <w:t>2021</w:t>
      </w:r>
      <w:r w:rsidR="00A25EBC">
        <w:rPr>
          <w:sz w:val="18"/>
          <w:szCs w:val="18"/>
        </w:rPr>
        <w:t xml:space="preserve"> submission. </w:t>
      </w:r>
      <w:r w:rsidR="0007061A">
        <w:rPr>
          <w:sz w:val="18"/>
          <w:szCs w:val="18"/>
        </w:rPr>
        <w:t>MSAC considered that E</w:t>
      </w:r>
      <w:r w:rsidR="0007061A" w:rsidRPr="0007061A">
        <w:rPr>
          <w:sz w:val="18"/>
          <w:szCs w:val="18"/>
        </w:rPr>
        <w:t>CP plus methoxsalen has acceptable safety, superior effectiveness and acceptable cost-effectiveness in the treatment of cGVHD compared with the current standard of care alone for the proposed patient population</w:t>
      </w:r>
      <w:r w:rsidR="001C2F64">
        <w:rPr>
          <w:sz w:val="18"/>
          <w:szCs w:val="18"/>
        </w:rPr>
        <w:t>.</w:t>
      </w:r>
      <w:r w:rsidR="001C2F64" w:rsidRPr="001C2F64">
        <w:rPr>
          <w:sz w:val="18"/>
          <w:szCs w:val="18"/>
        </w:rPr>
        <w:t xml:space="preserve"> </w:t>
      </w:r>
      <w:r w:rsidR="001C2F64">
        <w:rPr>
          <w:sz w:val="18"/>
          <w:szCs w:val="18"/>
        </w:rPr>
        <w:t>Expanding treatment criteria for the service to allow supervision by dermatologists is not expected to affect this claim</w:t>
      </w:r>
      <w:r w:rsidR="00A62149">
        <w:rPr>
          <w:sz w:val="18"/>
          <w:szCs w:val="18"/>
        </w:rPr>
        <w:t>.</w:t>
      </w:r>
    </w:p>
    <w:p w14:paraId="04FE9BE2" w14:textId="77777777" w:rsidR="004A45BE" w:rsidRPr="004E7EB1" w:rsidRDefault="004A45BE" w:rsidP="003B0182">
      <w:pPr>
        <w:pStyle w:val="Question"/>
        <w:rPr>
          <w:sz w:val="18"/>
          <w:szCs w:val="18"/>
        </w:rPr>
      </w:pPr>
      <w:r w:rsidRPr="004E7EB1">
        <w:rPr>
          <w:sz w:val="18"/>
          <w:szCs w:val="18"/>
        </w:rPr>
        <w:t>Why would the requestor seek to use the proposed investigative technology rather than the comparator(s)?</w:t>
      </w:r>
    </w:p>
    <w:p w14:paraId="0F123291" w14:textId="77777777" w:rsidR="00544ABF" w:rsidRPr="000F3F4D" w:rsidRDefault="00544ABF" w:rsidP="00544ABF">
      <w:pPr>
        <w:pStyle w:val="BodyText"/>
        <w:rPr>
          <w:rFonts w:eastAsia="Segoe UI"/>
          <w:color w:val="000000"/>
          <w:sz w:val="18"/>
          <w:szCs w:val="18"/>
        </w:rPr>
      </w:pPr>
      <w:r>
        <w:rPr>
          <w:rFonts w:eastAsia="Segoe UI"/>
          <w:color w:val="000000"/>
          <w:sz w:val="18"/>
          <w:szCs w:val="18"/>
        </w:rPr>
        <w:t>Not applicable</w:t>
      </w:r>
    </w:p>
    <w:p w14:paraId="6F548F24" w14:textId="77777777" w:rsidR="004A45BE" w:rsidRPr="004E7EB1" w:rsidRDefault="004A45BE" w:rsidP="003B0182">
      <w:pPr>
        <w:pStyle w:val="Question"/>
        <w:rPr>
          <w:sz w:val="18"/>
          <w:szCs w:val="18"/>
        </w:rPr>
      </w:pPr>
      <w:r w:rsidRPr="004E7EB1">
        <w:rPr>
          <w:sz w:val="18"/>
          <w:szCs w:val="18"/>
        </w:rPr>
        <w:lastRenderedPageBreak/>
        <w:t>Identify how the proposed technology achieves the intended patient outcomes:</w:t>
      </w:r>
    </w:p>
    <w:p w14:paraId="0DDFD9AB" w14:textId="182BAC63" w:rsidR="00446849" w:rsidRPr="00530BDC" w:rsidRDefault="0035169B" w:rsidP="00452F9E">
      <w:pPr>
        <w:pStyle w:val="BodyText"/>
        <w:rPr>
          <w:sz w:val="18"/>
          <w:szCs w:val="18"/>
        </w:rPr>
      </w:pPr>
      <w:r w:rsidRPr="00530BDC">
        <w:rPr>
          <w:sz w:val="18"/>
          <w:szCs w:val="18"/>
        </w:rPr>
        <w:t xml:space="preserve">ECP is used in combination with PBS reimbursed methoxsalen to treat patients with </w:t>
      </w:r>
      <w:r w:rsidR="00C512DC" w:rsidRPr="00530BDC">
        <w:rPr>
          <w:sz w:val="18"/>
          <w:szCs w:val="18"/>
        </w:rPr>
        <w:t>cGVHD</w:t>
      </w:r>
      <w:r w:rsidRPr="00530BDC">
        <w:rPr>
          <w:sz w:val="18"/>
          <w:szCs w:val="18"/>
        </w:rPr>
        <w:t xml:space="preserve">. MSAC has previously accepted that ECP </w:t>
      </w:r>
      <w:r w:rsidR="00446849" w:rsidRPr="00530BDC">
        <w:rPr>
          <w:sz w:val="18"/>
          <w:szCs w:val="18"/>
        </w:rPr>
        <w:t>plus methoxsalen has acceptable safety, superior effectiveness and acceptable cost-effectiveness in the treatment of cGVHD compared with the current standard of care alone for the proposed patient population. MSAC also advised that there was a high unmet clinical need for effective treatments for cGVHD, given that it is not well managed by existing therapies</w:t>
      </w:r>
      <w:r w:rsidR="00452F9A">
        <w:rPr>
          <w:sz w:val="18"/>
          <w:szCs w:val="18"/>
        </w:rPr>
        <w:t xml:space="preserve"> </w:t>
      </w:r>
      <w:r w:rsidR="00452F9A">
        <w:rPr>
          <w:sz w:val="18"/>
          <w:szCs w:val="18"/>
          <w:lang w:eastAsia="en-AU"/>
        </w:rPr>
        <w:t>(MSAC application 1651 PSD)</w:t>
      </w:r>
      <w:r w:rsidR="00446849" w:rsidRPr="00530BDC">
        <w:rPr>
          <w:sz w:val="18"/>
          <w:szCs w:val="18"/>
        </w:rPr>
        <w:t>.</w:t>
      </w:r>
    </w:p>
    <w:p w14:paraId="2801C7E2" w14:textId="279A4713" w:rsidR="00C71255" w:rsidRPr="00530BDC" w:rsidRDefault="005C6FD8" w:rsidP="00452F9E">
      <w:pPr>
        <w:pStyle w:val="BodyText"/>
        <w:rPr>
          <w:sz w:val="18"/>
          <w:szCs w:val="18"/>
        </w:rPr>
      </w:pPr>
      <w:r w:rsidRPr="00530BDC">
        <w:rPr>
          <w:sz w:val="18"/>
          <w:szCs w:val="18"/>
        </w:rPr>
        <w:t>cGVHD is a debilitating, long</w:t>
      </w:r>
      <w:r w:rsidR="003677D5">
        <w:rPr>
          <w:sz w:val="18"/>
          <w:szCs w:val="18"/>
        </w:rPr>
        <w:t>-</w:t>
      </w:r>
      <w:r w:rsidRPr="00530BDC">
        <w:rPr>
          <w:sz w:val="18"/>
          <w:szCs w:val="18"/>
        </w:rPr>
        <w:t xml:space="preserve">term, and often fatal immunological condition which occurs in approximately 50% of patients who undertake allogenic HSCT in Australia </w:t>
      </w:r>
      <w:r w:rsidR="00CE1E19">
        <w:rPr>
          <w:sz w:val="18"/>
          <w:szCs w:val="18"/>
        </w:rPr>
        <w:fldChar w:fldCharType="begin"/>
      </w:r>
      <w:r w:rsidR="004358DD">
        <w:rPr>
          <w:sz w:val="18"/>
          <w:szCs w:val="18"/>
        </w:rPr>
        <w:instrText xml:space="preserve"> ADDIN EN.CITE &lt;EndNote&gt;&lt;Cite&gt;&lt;Author&gt;ABMTRR&lt;/Author&gt;&lt;Year&gt;2019&lt;/Year&gt;&lt;RecNum&gt;39&lt;/RecNum&gt;&lt;DisplayText&gt;(ABMTRR 2019)&lt;/DisplayText&gt;&lt;record&gt;&lt;rec-number&gt;39&lt;/rec-number&gt;&lt;foreign-keys&gt;&lt;key app="EN" db-id="a90zwtp0brzsd5e2rt25w2rdsd0srpvx9zsd" timestamp="1763615006"&gt;39&lt;/key&gt;&lt;/foreign-keys&gt;&lt;ref-type name="Government Document"&gt;46&lt;/ref-type&gt;&lt;contributors&gt;&lt;authors&gt;&lt;author&gt;ABMTRR&lt;/author&gt;&lt;/authors&gt;&lt;secondary-authors&gt;&lt;author&gt;Australasian Bone Marrow Transplant Recipient Registry,&lt;/author&gt;&lt;/secondary-authors&gt;&lt;/contributors&gt;&lt;titles&gt;&lt;title&gt;Australasian Bone Marrow Transplant Recipient Registry Annual Data Summary 2018&lt;/title&gt;&lt;/titles&gt;&lt;dates&gt;&lt;year&gt;2019&lt;/year&gt;&lt;/dates&gt;&lt;urls&gt;&lt;/urls&gt;&lt;/record&gt;&lt;/Cite&gt;&lt;/EndNote&gt;</w:instrText>
      </w:r>
      <w:r w:rsidR="00CE1E19">
        <w:rPr>
          <w:sz w:val="18"/>
          <w:szCs w:val="18"/>
        </w:rPr>
        <w:fldChar w:fldCharType="separate"/>
      </w:r>
      <w:r w:rsidR="00CE1E19">
        <w:rPr>
          <w:noProof/>
          <w:sz w:val="18"/>
          <w:szCs w:val="18"/>
        </w:rPr>
        <w:t>(ABMTRR 2019)</w:t>
      </w:r>
      <w:r w:rsidR="00CE1E19">
        <w:rPr>
          <w:sz w:val="18"/>
          <w:szCs w:val="18"/>
        </w:rPr>
        <w:fldChar w:fldCharType="end"/>
      </w:r>
      <w:r w:rsidRPr="00530BDC">
        <w:rPr>
          <w:sz w:val="18"/>
          <w:szCs w:val="18"/>
        </w:rPr>
        <w:t>. In cGVHD, a complex interaction between donor and recipient adaptive immunity occurs, causing the patient’s activated donor T</w:t>
      </w:r>
      <w:r w:rsidR="00D729BD">
        <w:rPr>
          <w:sz w:val="18"/>
          <w:szCs w:val="18"/>
        </w:rPr>
        <w:t xml:space="preserve"> </w:t>
      </w:r>
      <w:r w:rsidRPr="00530BDC">
        <w:rPr>
          <w:sz w:val="18"/>
          <w:szCs w:val="18"/>
        </w:rPr>
        <w:t>cells to attack their own tissues as antigenic differences cause the immune response to recognise host tissues as antigenically foreign. This immune response causes extensive tissue damage, with the most commonly involved organs including the liver, skin, mucosa, and the gastrointestinal tract</w:t>
      </w:r>
      <w:r w:rsidR="00855D4B">
        <w:rPr>
          <w:sz w:val="18"/>
          <w:szCs w:val="18"/>
        </w:rPr>
        <w:t xml:space="preserve"> </w:t>
      </w:r>
      <w:r w:rsidR="009207FE">
        <w:rPr>
          <w:sz w:val="18"/>
          <w:szCs w:val="18"/>
        </w:rPr>
        <w:fldChar w:fldCharType="begin">
          <w:fldData xml:space="preserve">PEVuZE5vdGU+PENpdGU+PEF1dGhvcj5GZXJyYXJhPC9BdXRob3I+PFllYXI+MjAwOTwvWWVhcj48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</w:fldData>
        </w:fldChar>
      </w:r>
      <w:r w:rsidR="004358DD">
        <w:rPr>
          <w:sz w:val="18"/>
          <w:szCs w:val="18"/>
        </w:rPr>
        <w:instrText xml:space="preserve"> ADDIN EN.CITE </w:instrText>
      </w:r>
      <w:r w:rsidR="004358DD">
        <w:rPr>
          <w:sz w:val="18"/>
          <w:szCs w:val="18"/>
        </w:rPr>
        <w:fldChar w:fldCharType="begin">
          <w:fldData xml:space="preserve">PEVuZE5vdGU+PENpdGU+PEF1dGhvcj5GZXJyYXJhPC9BdXRob3I+PFllYXI+MjAwOTwvWWVhcj48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</w:fldData>
        </w:fldChar>
      </w:r>
      <w:r w:rsidR="004358DD">
        <w:rPr>
          <w:sz w:val="18"/>
          <w:szCs w:val="18"/>
        </w:rPr>
        <w:instrText xml:space="preserve"> ADDIN EN.CITE.DATA </w:instrText>
      </w:r>
      <w:r w:rsidR="004358DD">
        <w:rPr>
          <w:sz w:val="18"/>
          <w:szCs w:val="18"/>
        </w:rPr>
      </w:r>
      <w:r w:rsidR="004358DD">
        <w:rPr>
          <w:sz w:val="18"/>
          <w:szCs w:val="18"/>
        </w:rPr>
        <w:fldChar w:fldCharType="end"/>
      </w:r>
      <w:r w:rsidR="009207FE">
        <w:rPr>
          <w:sz w:val="18"/>
          <w:szCs w:val="18"/>
        </w:rPr>
      </w:r>
      <w:r w:rsidR="009207FE">
        <w:rPr>
          <w:sz w:val="18"/>
          <w:szCs w:val="18"/>
        </w:rPr>
        <w:fldChar w:fldCharType="separate"/>
      </w:r>
      <w:r w:rsidR="009207FE">
        <w:rPr>
          <w:noProof/>
          <w:sz w:val="18"/>
          <w:szCs w:val="18"/>
        </w:rPr>
        <w:t>(Ferrara et al. 2009; Welniak et al. 2007)</w:t>
      </w:r>
      <w:r w:rsidR="009207FE">
        <w:rPr>
          <w:sz w:val="18"/>
          <w:szCs w:val="18"/>
        </w:rPr>
        <w:fldChar w:fldCharType="end"/>
      </w:r>
      <w:r w:rsidRPr="00530BDC">
        <w:rPr>
          <w:sz w:val="18"/>
          <w:szCs w:val="18"/>
        </w:rPr>
        <w:t xml:space="preserve">. As a result, the non-relapse mortality rate for patients with cGVHD who do not respond to first-line treatment is ~30% over 5 years </w:t>
      </w:r>
      <w:r w:rsidR="00240512">
        <w:rPr>
          <w:sz w:val="18"/>
          <w:szCs w:val="18"/>
        </w:rPr>
        <w:fldChar w:fldCharType="begin">
          <w:fldData xml:space="preserve">PEVuZE5vdGU+PENpdGU+PEF1dGhvcj5NYXJ0aW48L0F1dGhvcj48WWVhcj4yMDE3PC9ZZWFyPjxS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</w:fldData>
        </w:fldChar>
      </w:r>
      <w:r w:rsidR="004358DD">
        <w:rPr>
          <w:sz w:val="18"/>
          <w:szCs w:val="18"/>
        </w:rPr>
        <w:instrText xml:space="preserve"> ADDIN EN.CITE </w:instrText>
      </w:r>
      <w:r w:rsidR="004358DD">
        <w:rPr>
          <w:sz w:val="18"/>
          <w:szCs w:val="18"/>
        </w:rPr>
        <w:fldChar w:fldCharType="begin">
          <w:fldData xml:space="preserve">PEVuZE5vdGU+PENpdGU+PEF1dGhvcj5NYXJ0aW48L0F1dGhvcj48WWVhcj4yMDE3PC9ZZWFyPjxS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</w:fldData>
        </w:fldChar>
      </w:r>
      <w:r w:rsidR="004358DD">
        <w:rPr>
          <w:sz w:val="18"/>
          <w:szCs w:val="18"/>
        </w:rPr>
        <w:instrText xml:space="preserve"> ADDIN EN.CITE.DATA </w:instrText>
      </w:r>
      <w:r w:rsidR="004358DD">
        <w:rPr>
          <w:sz w:val="18"/>
          <w:szCs w:val="18"/>
        </w:rPr>
      </w:r>
      <w:r w:rsidR="004358DD">
        <w:rPr>
          <w:sz w:val="18"/>
          <w:szCs w:val="18"/>
        </w:rPr>
        <w:fldChar w:fldCharType="end"/>
      </w:r>
      <w:r w:rsidR="00240512">
        <w:rPr>
          <w:sz w:val="18"/>
          <w:szCs w:val="18"/>
        </w:rPr>
      </w:r>
      <w:r w:rsidR="00240512">
        <w:rPr>
          <w:sz w:val="18"/>
          <w:szCs w:val="18"/>
        </w:rPr>
        <w:fldChar w:fldCharType="separate"/>
      </w:r>
      <w:r w:rsidR="00240512">
        <w:rPr>
          <w:noProof/>
          <w:sz w:val="18"/>
          <w:szCs w:val="18"/>
        </w:rPr>
        <w:t>(Martin et al. 2017)</w:t>
      </w:r>
      <w:r w:rsidR="00240512">
        <w:rPr>
          <w:sz w:val="18"/>
          <w:szCs w:val="18"/>
        </w:rPr>
        <w:fldChar w:fldCharType="end"/>
      </w:r>
      <w:r w:rsidR="00240512">
        <w:rPr>
          <w:sz w:val="18"/>
          <w:szCs w:val="18"/>
        </w:rPr>
        <w:t>.</w:t>
      </w:r>
    </w:p>
    <w:p w14:paraId="3848CD91" w14:textId="7E496755" w:rsidR="00DB0538" w:rsidRPr="00530BDC" w:rsidRDefault="00DB0538" w:rsidP="00452F9E">
      <w:pPr>
        <w:pStyle w:val="BodyText"/>
        <w:rPr>
          <w:sz w:val="18"/>
          <w:szCs w:val="18"/>
        </w:rPr>
      </w:pPr>
      <w:r w:rsidRPr="00530BDC">
        <w:rPr>
          <w:sz w:val="18"/>
          <w:szCs w:val="18"/>
        </w:rPr>
        <w:t>The first-line treatment for cGVHD consists of corticosteroids which are used to suppress the immune system, including aberrant immunological processes which cause systemic organ damage. However, ~40</w:t>
      </w:r>
      <w:r w:rsidR="002C4266">
        <w:rPr>
          <w:sz w:val="18"/>
          <w:szCs w:val="18"/>
        </w:rPr>
        <w:t xml:space="preserve">% </w:t>
      </w:r>
      <w:r w:rsidRPr="00530BDC">
        <w:rPr>
          <w:sz w:val="18"/>
          <w:szCs w:val="18"/>
        </w:rPr>
        <w:t>of cGVHD patients will fail to respond adequately to first-line treatment and will experience through one of three pathways</w:t>
      </w:r>
      <w:r w:rsidR="002C4266">
        <w:rPr>
          <w:sz w:val="18"/>
          <w:szCs w:val="18"/>
        </w:rPr>
        <w:t xml:space="preserve"> </w:t>
      </w:r>
      <w:r w:rsidR="002C4266">
        <w:rPr>
          <w:sz w:val="18"/>
          <w:szCs w:val="18"/>
        </w:rPr>
        <w:fldChar w:fldCharType="begin"/>
      </w:r>
      <w:r w:rsidR="004358DD">
        <w:rPr>
          <w:sz w:val="18"/>
          <w:szCs w:val="18"/>
        </w:rPr>
        <w:instrText xml:space="preserve"> ADDIN EN.CITE &lt;EndNote&gt;&lt;Cite&gt;&lt;Author&gt;Lee&lt;/Author&gt;&lt;Year&gt;2025&lt;/Year&gt;&lt;RecNum&gt;41&lt;/RecNum&gt;&lt;DisplayText&gt;(Lee and Zeiser 2025)&lt;/DisplayText&gt;&lt;record&gt;&lt;rec-number&gt;41&lt;/rec-number&gt;&lt;foreign-keys&gt;&lt;key app="EN" db-id="a90zwtp0brzsd5e2rt25w2rdsd0srpvx9zsd" timestamp="1763615006"&gt;41&lt;/key&gt;&lt;/foreign-keys&gt;&lt;ref-type name="Journal Article"&gt;17&lt;/ref-type&gt;&lt;contributors&gt;&lt;authors&gt;&lt;author&gt;Lee, Stephanie J.&lt;/author&gt;&lt;author&gt;Zeiser, Robert&lt;/author&gt;&lt;/authors&gt;&lt;/contributors&gt;&lt;titles&gt;&lt;title&gt;FDA-approved therapies for chronic GVHD&lt;/title&gt;&lt;secondary-title&gt;Blood&lt;/secondary-title&gt;&lt;/titles&gt;&lt;periodical&gt;&lt;full-title&gt;Blood&lt;/full-title&gt;&lt;/periodical&gt;&lt;pages&gt;795-800&lt;/pages&gt;&lt;volume&gt;145&lt;/volume&gt;&lt;number&gt;8&lt;/number&gt;&lt;dates&gt;&lt;year&gt;2025&lt;/year&gt;&lt;pub-dates&gt;&lt;date&gt;2025/02/20/&lt;/date&gt;&lt;/pub-dates&gt;&lt;/dates&gt;&lt;isbn&gt;0006-4971&lt;/isbn&gt;&lt;urls&gt;&lt;related-urls&gt;&lt;url&gt;https://www.sciencedirect.com/science/article/pii/S0006497124114735&lt;/url&gt;&lt;/related-urls&gt;&lt;/urls&gt;&lt;electronic-resource-num&gt;https://doi.org/10.1182/blood.2024026633&lt;/electronic-resource-num&gt;&lt;/record&gt;&lt;/Cite&gt;&lt;/EndNote&gt;</w:instrText>
      </w:r>
      <w:r w:rsidR="002C4266">
        <w:rPr>
          <w:sz w:val="18"/>
          <w:szCs w:val="18"/>
        </w:rPr>
        <w:fldChar w:fldCharType="separate"/>
      </w:r>
      <w:r w:rsidR="002C4266">
        <w:rPr>
          <w:noProof/>
          <w:sz w:val="18"/>
          <w:szCs w:val="18"/>
        </w:rPr>
        <w:t>(Lee and Zeiser 2025)</w:t>
      </w:r>
      <w:r w:rsidR="002C4266">
        <w:rPr>
          <w:sz w:val="18"/>
          <w:szCs w:val="18"/>
        </w:rPr>
        <w:fldChar w:fldCharType="end"/>
      </w:r>
      <w:r w:rsidRPr="00530BDC">
        <w:rPr>
          <w:sz w:val="18"/>
          <w:szCs w:val="18"/>
        </w:rPr>
        <w:t>:</w:t>
      </w:r>
    </w:p>
    <w:p w14:paraId="5C0304D2" w14:textId="28B8C35B" w:rsidR="00DB0538" w:rsidRPr="00530BDC" w:rsidRDefault="00DB0538" w:rsidP="00530BDC">
      <w:pPr>
        <w:pStyle w:val="BodyText"/>
        <w:numPr>
          <w:ilvl w:val="0"/>
          <w:numId w:val="11"/>
        </w:numPr>
        <w:rPr>
          <w:sz w:val="18"/>
          <w:szCs w:val="18"/>
        </w:rPr>
      </w:pPr>
      <w:r w:rsidRPr="00530BDC">
        <w:rPr>
          <w:sz w:val="18"/>
          <w:szCs w:val="18"/>
        </w:rPr>
        <w:t>unmanageable toxicity to corticosteroid medication (steroid</w:t>
      </w:r>
      <w:r w:rsidR="003677D5">
        <w:rPr>
          <w:sz w:val="18"/>
          <w:szCs w:val="18"/>
        </w:rPr>
        <w:t>-</w:t>
      </w:r>
      <w:r w:rsidRPr="00530BDC">
        <w:rPr>
          <w:sz w:val="18"/>
          <w:szCs w:val="18"/>
        </w:rPr>
        <w:t>intolerant); or</w:t>
      </w:r>
    </w:p>
    <w:p w14:paraId="600B5E4F" w14:textId="02460F51" w:rsidR="00530BDC" w:rsidRDefault="00DB0538" w:rsidP="00530BDC">
      <w:pPr>
        <w:pStyle w:val="BodyText"/>
        <w:numPr>
          <w:ilvl w:val="0"/>
          <w:numId w:val="11"/>
        </w:numPr>
        <w:rPr>
          <w:sz w:val="18"/>
          <w:szCs w:val="18"/>
        </w:rPr>
      </w:pPr>
      <w:r w:rsidRPr="00530BDC">
        <w:rPr>
          <w:sz w:val="18"/>
          <w:szCs w:val="18"/>
        </w:rPr>
        <w:t>dependency on high dosages of corticosteroids without the ability to taper (steroid</w:t>
      </w:r>
      <w:r w:rsidR="003677D5">
        <w:rPr>
          <w:sz w:val="18"/>
          <w:szCs w:val="18"/>
        </w:rPr>
        <w:t>-</w:t>
      </w:r>
      <w:r w:rsidRPr="00530BDC">
        <w:rPr>
          <w:sz w:val="18"/>
          <w:szCs w:val="18"/>
        </w:rPr>
        <w:t>dependent); or</w:t>
      </w:r>
    </w:p>
    <w:p w14:paraId="06C8A234" w14:textId="54C64D33" w:rsidR="00DB0538" w:rsidRPr="00530BDC" w:rsidRDefault="00DB0538" w:rsidP="00530BDC">
      <w:pPr>
        <w:pStyle w:val="BodyText"/>
        <w:numPr>
          <w:ilvl w:val="0"/>
          <w:numId w:val="11"/>
        </w:numPr>
        <w:rPr>
          <w:sz w:val="18"/>
          <w:szCs w:val="18"/>
        </w:rPr>
      </w:pPr>
      <w:r w:rsidRPr="00530BDC">
        <w:rPr>
          <w:sz w:val="18"/>
          <w:szCs w:val="18"/>
        </w:rPr>
        <w:t>fail to respond to steroid medication at any dosage (steroid</w:t>
      </w:r>
      <w:r w:rsidR="003677D5">
        <w:rPr>
          <w:sz w:val="18"/>
          <w:szCs w:val="18"/>
        </w:rPr>
        <w:t>-</w:t>
      </w:r>
      <w:r w:rsidRPr="00530BDC">
        <w:rPr>
          <w:sz w:val="18"/>
          <w:szCs w:val="18"/>
        </w:rPr>
        <w:t>refractory).</w:t>
      </w:r>
    </w:p>
    <w:p w14:paraId="2A005919" w14:textId="71D34A17" w:rsidR="005C6FD8" w:rsidRPr="005C6FD8" w:rsidRDefault="001D02C4" w:rsidP="003B0182">
      <w:pPr>
        <w:pStyle w:val="Question"/>
        <w:rPr>
          <w:b w:val="0"/>
          <w:bCs w:val="0"/>
          <w:sz w:val="18"/>
          <w:szCs w:val="18"/>
        </w:rPr>
      </w:pPr>
      <w:r w:rsidRPr="004B457B">
        <w:rPr>
          <w:b w:val="0"/>
          <w:bCs w:val="0"/>
          <w:sz w:val="18"/>
          <w:szCs w:val="18"/>
        </w:rPr>
        <w:t>ECP combined with methoxsalen significantly improves clinical outcomes in patients with treatment-refractory cGVHD compared with standard care.</w:t>
      </w:r>
      <w:r>
        <w:rPr>
          <w:b w:val="0"/>
          <w:bCs w:val="0"/>
          <w:sz w:val="18"/>
          <w:szCs w:val="18"/>
        </w:rPr>
        <w:t xml:space="preserve"> </w:t>
      </w:r>
      <w:r w:rsidR="00B15064">
        <w:rPr>
          <w:b w:val="0"/>
          <w:bCs w:val="0"/>
          <w:sz w:val="18"/>
          <w:szCs w:val="18"/>
        </w:rPr>
        <w:t xml:space="preserve">Evidence presented to support </w:t>
      </w:r>
      <w:r w:rsidR="002C4266">
        <w:rPr>
          <w:b w:val="0"/>
          <w:bCs w:val="0"/>
          <w:sz w:val="18"/>
          <w:szCs w:val="18"/>
        </w:rPr>
        <w:t>the</w:t>
      </w:r>
      <w:r w:rsidR="00AB186D">
        <w:rPr>
          <w:b w:val="0"/>
          <w:bCs w:val="0"/>
          <w:sz w:val="18"/>
          <w:szCs w:val="18"/>
        </w:rPr>
        <w:t xml:space="preserve"> MSAC </w:t>
      </w:r>
      <w:r w:rsidR="005D61DA">
        <w:rPr>
          <w:b w:val="0"/>
          <w:bCs w:val="0"/>
          <w:sz w:val="18"/>
          <w:szCs w:val="18"/>
        </w:rPr>
        <w:t>submission</w:t>
      </w:r>
      <w:r w:rsidR="002C4266">
        <w:rPr>
          <w:b w:val="0"/>
          <w:bCs w:val="0"/>
          <w:sz w:val="18"/>
          <w:szCs w:val="18"/>
        </w:rPr>
        <w:t xml:space="preserve"> </w:t>
      </w:r>
      <w:r w:rsidR="00B15064">
        <w:rPr>
          <w:b w:val="0"/>
          <w:bCs w:val="0"/>
          <w:sz w:val="18"/>
          <w:szCs w:val="18"/>
        </w:rPr>
        <w:t>from mult</w:t>
      </w:r>
      <w:r w:rsidR="00AF34DA">
        <w:rPr>
          <w:b w:val="0"/>
          <w:bCs w:val="0"/>
          <w:sz w:val="18"/>
          <w:szCs w:val="18"/>
        </w:rPr>
        <w:t xml:space="preserve">iple studies, including </w:t>
      </w:r>
      <w:r w:rsidR="00070368" w:rsidRPr="00070368">
        <w:rPr>
          <w:b w:val="0"/>
          <w:bCs w:val="0"/>
          <w:sz w:val="18"/>
          <w:szCs w:val="18"/>
        </w:rPr>
        <w:t xml:space="preserve">the pivotal randomised controlled trial by </w:t>
      </w:r>
      <w:r w:rsidR="0070790C">
        <w:rPr>
          <w:b w:val="0"/>
          <w:bCs w:val="0"/>
          <w:sz w:val="18"/>
          <w:szCs w:val="18"/>
        </w:rPr>
        <w:fldChar w:fldCharType="begin">
          <w:fldData xml:space="preserve">PEVuZE5vdGU+PENpdGUgQXV0aG9yWWVhcj0iMSI+PEF1dGhvcj5GbG93ZXJzPC9BdXRob3I+PFll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</w:fldData>
        </w:fldChar>
      </w:r>
      <w:r w:rsidR="004358DD">
        <w:rPr>
          <w:b w:val="0"/>
          <w:bCs w:val="0"/>
          <w:sz w:val="18"/>
          <w:szCs w:val="18"/>
        </w:rPr>
        <w:instrText xml:space="preserve"> ADDIN EN.CITE </w:instrText>
      </w:r>
      <w:r w:rsidR="004358DD">
        <w:rPr>
          <w:b w:val="0"/>
          <w:bCs w:val="0"/>
          <w:sz w:val="18"/>
          <w:szCs w:val="18"/>
        </w:rPr>
        <w:fldChar w:fldCharType="begin">
          <w:fldData xml:space="preserve">PEVuZE5vdGU+PENpdGUgQXV0aG9yWWVhcj0iMSI+PEF1dGhvcj5GbG93ZXJzPC9BdXRob3I+PFll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</w:fldData>
        </w:fldChar>
      </w:r>
      <w:r w:rsidR="004358DD">
        <w:rPr>
          <w:b w:val="0"/>
          <w:bCs w:val="0"/>
          <w:sz w:val="18"/>
          <w:szCs w:val="18"/>
        </w:rPr>
        <w:instrText xml:space="preserve"> ADDIN EN.CITE.DATA </w:instrText>
      </w:r>
      <w:r w:rsidR="004358DD">
        <w:rPr>
          <w:b w:val="0"/>
          <w:bCs w:val="0"/>
          <w:sz w:val="18"/>
          <w:szCs w:val="18"/>
        </w:rPr>
      </w:r>
      <w:r w:rsidR="004358DD">
        <w:rPr>
          <w:b w:val="0"/>
          <w:bCs w:val="0"/>
          <w:sz w:val="18"/>
          <w:szCs w:val="18"/>
        </w:rPr>
        <w:fldChar w:fldCharType="end"/>
      </w:r>
      <w:r w:rsidR="0070790C">
        <w:rPr>
          <w:b w:val="0"/>
          <w:bCs w:val="0"/>
          <w:sz w:val="18"/>
          <w:szCs w:val="18"/>
        </w:rPr>
      </w:r>
      <w:r w:rsidR="0070790C">
        <w:rPr>
          <w:b w:val="0"/>
          <w:bCs w:val="0"/>
          <w:sz w:val="18"/>
          <w:szCs w:val="18"/>
        </w:rPr>
        <w:fldChar w:fldCharType="separate"/>
      </w:r>
      <w:r w:rsidR="0070790C">
        <w:rPr>
          <w:b w:val="0"/>
          <w:bCs w:val="0"/>
          <w:noProof/>
          <w:sz w:val="18"/>
          <w:szCs w:val="18"/>
        </w:rPr>
        <w:t>Flowers et al. (2008)</w:t>
      </w:r>
      <w:r w:rsidR="0070790C">
        <w:rPr>
          <w:b w:val="0"/>
          <w:bCs w:val="0"/>
          <w:sz w:val="18"/>
          <w:szCs w:val="18"/>
        </w:rPr>
        <w:fldChar w:fldCharType="end"/>
      </w:r>
      <w:r w:rsidR="00070368" w:rsidRPr="00070368">
        <w:rPr>
          <w:b w:val="0"/>
          <w:bCs w:val="0"/>
          <w:sz w:val="18"/>
          <w:szCs w:val="18"/>
        </w:rPr>
        <w:t xml:space="preserve"> and Australian SAS studies conducted at the Royal Prince Alfred Hospital and the Victorian Comprehensive Cancer Centre </w:t>
      </w:r>
      <w:r w:rsidR="005D61DA">
        <w:rPr>
          <w:b w:val="0"/>
          <w:bCs w:val="0"/>
          <w:sz w:val="18"/>
          <w:szCs w:val="18"/>
        </w:rPr>
        <w:t xml:space="preserve">demonstrated </w:t>
      </w:r>
      <w:r w:rsidR="00070368" w:rsidRPr="00070368">
        <w:rPr>
          <w:b w:val="0"/>
          <w:bCs w:val="0"/>
          <w:sz w:val="18"/>
          <w:szCs w:val="18"/>
        </w:rPr>
        <w:t>ECP was associated with no treatment-related deaths and very few discontinuations due to adverse events, confirming its long-term tolerability.</w:t>
      </w:r>
    </w:p>
    <w:p w14:paraId="0D9F6A5C" w14:textId="79C77E75" w:rsidR="000B530F" w:rsidRDefault="000B530F" w:rsidP="000B530F">
      <w:pPr>
        <w:pStyle w:val="Question"/>
        <w:rPr>
          <w:b w:val="0"/>
          <w:bCs w:val="0"/>
          <w:sz w:val="18"/>
          <w:szCs w:val="18"/>
        </w:rPr>
      </w:pPr>
      <w:r w:rsidRPr="000B530F">
        <w:rPr>
          <w:b w:val="0"/>
          <w:bCs w:val="0"/>
          <w:sz w:val="18"/>
          <w:szCs w:val="18"/>
        </w:rPr>
        <w:t xml:space="preserve">The </w:t>
      </w:r>
      <w:r w:rsidR="004E1602">
        <w:rPr>
          <w:b w:val="0"/>
          <w:bCs w:val="0"/>
          <w:sz w:val="18"/>
          <w:szCs w:val="18"/>
        </w:rPr>
        <w:fldChar w:fldCharType="begin">
          <w:fldData xml:space="preserve">PEVuZE5vdGU+PENpdGUgQXV0aG9yWWVhcj0iMSI+PEF1dGhvcj5GbG93ZXJzPC9BdXRob3I+PFll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</w:fldData>
        </w:fldChar>
      </w:r>
      <w:r w:rsidR="004358DD">
        <w:rPr>
          <w:b w:val="0"/>
          <w:bCs w:val="0"/>
          <w:sz w:val="18"/>
          <w:szCs w:val="18"/>
        </w:rPr>
        <w:instrText xml:space="preserve"> ADDIN EN.CITE </w:instrText>
      </w:r>
      <w:r w:rsidR="004358DD">
        <w:rPr>
          <w:b w:val="0"/>
          <w:bCs w:val="0"/>
          <w:sz w:val="18"/>
          <w:szCs w:val="18"/>
        </w:rPr>
        <w:fldChar w:fldCharType="begin">
          <w:fldData xml:space="preserve">PEVuZE5vdGU+PENpdGUgQXV0aG9yWWVhcj0iMSI+PEF1dGhvcj5GbG93ZXJzPC9BdXRob3I+PFll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</w:fldData>
        </w:fldChar>
      </w:r>
      <w:r w:rsidR="004358DD">
        <w:rPr>
          <w:b w:val="0"/>
          <w:bCs w:val="0"/>
          <w:sz w:val="18"/>
          <w:szCs w:val="18"/>
        </w:rPr>
        <w:instrText xml:space="preserve"> ADDIN EN.CITE.DATA </w:instrText>
      </w:r>
      <w:r w:rsidR="004358DD">
        <w:rPr>
          <w:b w:val="0"/>
          <w:bCs w:val="0"/>
          <w:sz w:val="18"/>
          <w:szCs w:val="18"/>
        </w:rPr>
      </w:r>
      <w:r w:rsidR="004358DD">
        <w:rPr>
          <w:b w:val="0"/>
          <w:bCs w:val="0"/>
          <w:sz w:val="18"/>
          <w:szCs w:val="18"/>
        </w:rPr>
        <w:fldChar w:fldCharType="end"/>
      </w:r>
      <w:r w:rsidR="004E1602">
        <w:rPr>
          <w:b w:val="0"/>
          <w:bCs w:val="0"/>
          <w:sz w:val="18"/>
          <w:szCs w:val="18"/>
        </w:rPr>
      </w:r>
      <w:r w:rsidR="004E1602">
        <w:rPr>
          <w:b w:val="0"/>
          <w:bCs w:val="0"/>
          <w:sz w:val="18"/>
          <w:szCs w:val="18"/>
        </w:rPr>
        <w:fldChar w:fldCharType="separate"/>
      </w:r>
      <w:r w:rsidR="004E1602">
        <w:rPr>
          <w:b w:val="0"/>
          <w:bCs w:val="0"/>
          <w:noProof/>
          <w:sz w:val="18"/>
          <w:szCs w:val="18"/>
        </w:rPr>
        <w:t>Flowers et al. (2008)</w:t>
      </w:r>
      <w:r w:rsidR="004E1602">
        <w:rPr>
          <w:b w:val="0"/>
          <w:bCs w:val="0"/>
          <w:sz w:val="18"/>
          <w:szCs w:val="18"/>
        </w:rPr>
        <w:fldChar w:fldCharType="end"/>
      </w:r>
      <w:r w:rsidR="004E1602">
        <w:rPr>
          <w:b w:val="0"/>
          <w:bCs w:val="0"/>
          <w:sz w:val="18"/>
          <w:szCs w:val="18"/>
        </w:rPr>
        <w:t xml:space="preserve"> r</w:t>
      </w:r>
      <w:r w:rsidRPr="000B530F">
        <w:rPr>
          <w:b w:val="0"/>
          <w:bCs w:val="0"/>
          <w:sz w:val="18"/>
          <w:szCs w:val="18"/>
        </w:rPr>
        <w:t xml:space="preserve">andomised controlled trial demonstrated markedly higher rates of complete or partial response in both skin (40% vs 10%, </w:t>
      </w:r>
      <w:r w:rsidRPr="000B530F">
        <w:rPr>
          <w:b w:val="0"/>
          <w:bCs w:val="0"/>
          <w:i/>
          <w:iCs/>
          <w:sz w:val="18"/>
          <w:szCs w:val="18"/>
        </w:rPr>
        <w:t>p</w:t>
      </w:r>
      <w:r w:rsidRPr="000B530F">
        <w:rPr>
          <w:b w:val="0"/>
          <w:bCs w:val="0"/>
          <w:sz w:val="18"/>
          <w:szCs w:val="18"/>
        </w:rPr>
        <w:t xml:space="preserve"> &lt; 0.01) and extracutaneous organs including eyes (30% vs 7%) and mouth (53% vs 27%) following 12 weeks of ECP treatment. Consistent results were observed in the Australian RPAH SAS study</w:t>
      </w:r>
      <w:r w:rsidR="00CB1239">
        <w:rPr>
          <w:b w:val="0"/>
          <w:bCs w:val="0"/>
          <w:sz w:val="18"/>
          <w:szCs w:val="18"/>
        </w:rPr>
        <w:t xml:space="preserve">, </w:t>
      </w:r>
      <w:r w:rsidRPr="000B530F">
        <w:rPr>
          <w:b w:val="0"/>
          <w:bCs w:val="0"/>
          <w:sz w:val="18"/>
          <w:szCs w:val="18"/>
        </w:rPr>
        <w:t>where 79% of patients achieved a clinical response, and in the VCCC SAS study which reported overall response rates of 82% in adults and 77% in paediatric patients.</w:t>
      </w:r>
    </w:p>
    <w:p w14:paraId="3DA634B6" w14:textId="5D27F0D1" w:rsidR="000B530F" w:rsidRPr="002C24FA" w:rsidRDefault="005E23DA" w:rsidP="002C24FA">
      <w:pPr>
        <w:rPr>
          <w:sz w:val="18"/>
          <w:szCs w:val="18"/>
          <w:lang w:eastAsia="en-AU"/>
        </w:rPr>
      </w:pPr>
      <w:r w:rsidRPr="005E23DA">
        <w:rPr>
          <w:sz w:val="18"/>
          <w:szCs w:val="18"/>
        </w:rPr>
        <w:t xml:space="preserve">ECP also produced meaningful systemic benefits, including significant reductions in corticosteroid and immunosuppressant use. In </w:t>
      </w:r>
      <w:r w:rsidR="0045114E">
        <w:rPr>
          <w:sz w:val="18"/>
          <w:szCs w:val="18"/>
        </w:rPr>
        <w:fldChar w:fldCharType="begin">
          <w:fldData xml:space="preserve">PEVuZE5vdGU+PENpdGUgQXV0aG9yWWVhcj0iMSI+PEF1dGhvcj5GbG93ZXJzPC9BdXRob3I+PFll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</w:fldData>
        </w:fldChar>
      </w:r>
      <w:r w:rsidR="004358DD">
        <w:rPr>
          <w:sz w:val="18"/>
          <w:szCs w:val="18"/>
        </w:rPr>
        <w:instrText xml:space="preserve"> ADDIN EN.CITE </w:instrText>
      </w:r>
      <w:r w:rsidR="004358DD">
        <w:rPr>
          <w:sz w:val="18"/>
          <w:szCs w:val="18"/>
        </w:rPr>
        <w:fldChar w:fldCharType="begin">
          <w:fldData xml:space="preserve">PEVuZE5vdGU+PENpdGUgQXV0aG9yWWVhcj0iMSI+PEF1dGhvcj5GbG93ZXJzPC9BdXRob3I+PFll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</w:fldData>
        </w:fldChar>
      </w:r>
      <w:r w:rsidR="004358DD">
        <w:rPr>
          <w:sz w:val="18"/>
          <w:szCs w:val="18"/>
        </w:rPr>
        <w:instrText xml:space="preserve"> ADDIN EN.CITE.DATA </w:instrText>
      </w:r>
      <w:r w:rsidR="004358DD">
        <w:rPr>
          <w:sz w:val="18"/>
          <w:szCs w:val="18"/>
        </w:rPr>
      </w:r>
      <w:r w:rsidR="004358DD">
        <w:rPr>
          <w:sz w:val="18"/>
          <w:szCs w:val="18"/>
        </w:rPr>
        <w:fldChar w:fldCharType="end"/>
      </w:r>
      <w:r w:rsidR="0045114E">
        <w:rPr>
          <w:sz w:val="18"/>
          <w:szCs w:val="18"/>
        </w:rPr>
      </w:r>
      <w:r w:rsidR="0045114E">
        <w:rPr>
          <w:sz w:val="18"/>
          <w:szCs w:val="18"/>
        </w:rPr>
        <w:fldChar w:fldCharType="separate"/>
      </w:r>
      <w:r w:rsidR="0045114E">
        <w:rPr>
          <w:noProof/>
          <w:sz w:val="18"/>
          <w:szCs w:val="18"/>
        </w:rPr>
        <w:t>Flowers et al. (2008)</w:t>
      </w:r>
      <w:r w:rsidR="0045114E">
        <w:rPr>
          <w:sz w:val="18"/>
          <w:szCs w:val="18"/>
        </w:rPr>
        <w:fldChar w:fldCharType="end"/>
      </w:r>
      <w:r w:rsidR="0045114E">
        <w:rPr>
          <w:sz w:val="18"/>
          <w:szCs w:val="18"/>
        </w:rPr>
        <w:t xml:space="preserve"> </w:t>
      </w:r>
      <w:r w:rsidRPr="005E23DA">
        <w:rPr>
          <w:sz w:val="18"/>
          <w:szCs w:val="18"/>
        </w:rPr>
        <w:t>20.8% of patients achieved a ≥50% reduction in steroid dose versus 6.4% under standard care,</w:t>
      </w:r>
      <w:r w:rsidR="0045114E">
        <w:rPr>
          <w:sz w:val="18"/>
          <w:szCs w:val="18"/>
        </w:rPr>
        <w:t xml:space="preserve"> these findings were supported by a number of studies </w:t>
      </w:r>
      <w:r w:rsidR="00564DC1">
        <w:rPr>
          <w:sz w:val="18"/>
          <w:szCs w:val="18"/>
        </w:rPr>
        <w:fldChar w:fldCharType="begin">
          <w:fldData xml:space="preserve">PEVuZE5vdGU+PENpdGU+PEF1dGhvcj5EaWduYW48L0F1dGhvcj48WWVhcj4yMDE0PC9ZZWFyPjxS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</w:fldData>
        </w:fldChar>
      </w:r>
      <w:r w:rsidR="004358DD">
        <w:rPr>
          <w:sz w:val="18"/>
          <w:szCs w:val="18"/>
        </w:rPr>
        <w:instrText xml:space="preserve"> ADDIN EN.CITE </w:instrText>
      </w:r>
      <w:r w:rsidR="004358DD">
        <w:rPr>
          <w:sz w:val="18"/>
          <w:szCs w:val="18"/>
        </w:rPr>
        <w:fldChar w:fldCharType="begin">
          <w:fldData xml:space="preserve">PEVuZE5vdGU+PENpdGU+PEF1dGhvcj5EaWduYW48L0F1dGhvcj48WWVhcj4yMDE0PC9ZZWFyPjxS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</w:fldData>
        </w:fldChar>
      </w:r>
      <w:r w:rsidR="004358DD">
        <w:rPr>
          <w:sz w:val="18"/>
          <w:szCs w:val="18"/>
        </w:rPr>
        <w:instrText xml:space="preserve"> ADDIN EN.CITE.DATA </w:instrText>
      </w:r>
      <w:r w:rsidR="004358DD">
        <w:rPr>
          <w:sz w:val="18"/>
          <w:szCs w:val="18"/>
        </w:rPr>
      </w:r>
      <w:r w:rsidR="004358DD">
        <w:rPr>
          <w:sz w:val="18"/>
          <w:szCs w:val="18"/>
        </w:rPr>
        <w:fldChar w:fldCharType="end"/>
      </w:r>
      <w:r w:rsidR="00564DC1">
        <w:rPr>
          <w:sz w:val="18"/>
          <w:szCs w:val="18"/>
        </w:rPr>
      </w:r>
      <w:r w:rsidR="00564DC1">
        <w:rPr>
          <w:sz w:val="18"/>
          <w:szCs w:val="18"/>
        </w:rPr>
        <w:fldChar w:fldCharType="separate"/>
      </w:r>
      <w:r w:rsidR="00564DC1">
        <w:rPr>
          <w:noProof/>
          <w:sz w:val="18"/>
          <w:szCs w:val="18"/>
        </w:rPr>
        <w:t>(Dignan et al. 2014; Foss et al. 2005; Gandelman et al. 2018; Okamoto et al. 2018; Seaton et al. 2003)</w:t>
      </w:r>
      <w:r w:rsidR="00564DC1">
        <w:rPr>
          <w:sz w:val="18"/>
          <w:szCs w:val="18"/>
        </w:rPr>
        <w:fldChar w:fldCharType="end"/>
      </w:r>
      <w:r w:rsidR="00564DC1">
        <w:rPr>
          <w:sz w:val="18"/>
          <w:szCs w:val="18"/>
        </w:rPr>
        <w:t>.</w:t>
      </w:r>
      <w:r w:rsidRPr="005E23DA">
        <w:rPr>
          <w:sz w:val="18"/>
          <w:szCs w:val="18"/>
        </w:rPr>
        <w:t xml:space="preserve"> These reductions in medication burden are clinically important, decreasing long-term toxicity risks from chronic immunosuppression.</w:t>
      </w:r>
      <w:r>
        <w:rPr>
          <w:b/>
          <w:bCs/>
          <w:sz w:val="18"/>
          <w:szCs w:val="18"/>
        </w:rPr>
        <w:t xml:space="preserve"> </w:t>
      </w:r>
      <w:r w:rsidRPr="005E23DA">
        <w:rPr>
          <w:sz w:val="18"/>
          <w:szCs w:val="18"/>
          <w:lang w:eastAsia="en-AU"/>
        </w:rPr>
        <w:t xml:space="preserve">MSAC considered that reducing or substituting long-term steroids and immunosuppressant medication was also an important outcome for alleviating their cumulative adverse effects for </w:t>
      </w:r>
      <w:r w:rsidR="00452F9A" w:rsidRPr="005E23DA">
        <w:rPr>
          <w:sz w:val="18"/>
          <w:szCs w:val="18"/>
          <w:lang w:eastAsia="en-AU"/>
        </w:rPr>
        <w:t>patients</w:t>
      </w:r>
      <w:r w:rsidR="00452F9A">
        <w:rPr>
          <w:sz w:val="18"/>
          <w:szCs w:val="18"/>
          <w:lang w:eastAsia="en-AU"/>
        </w:rPr>
        <w:t xml:space="preserve"> and</w:t>
      </w:r>
      <w:r w:rsidRPr="005E23DA">
        <w:rPr>
          <w:sz w:val="18"/>
          <w:szCs w:val="18"/>
          <w:lang w:eastAsia="en-AU"/>
        </w:rPr>
        <w:t xml:space="preserve"> considered that this long-term consequence would not be captured in the short-term evidence presented in the ADA</w:t>
      </w:r>
      <w:r w:rsidR="0029091C">
        <w:rPr>
          <w:sz w:val="18"/>
          <w:szCs w:val="18"/>
          <w:lang w:eastAsia="en-AU"/>
        </w:rPr>
        <w:t xml:space="preserve">R (MSAC application </w:t>
      </w:r>
      <w:r w:rsidR="00D91EEA">
        <w:rPr>
          <w:sz w:val="18"/>
          <w:szCs w:val="18"/>
          <w:lang w:eastAsia="en-AU"/>
        </w:rPr>
        <w:t>1651 PSD)</w:t>
      </w:r>
      <w:r w:rsidR="0029091C">
        <w:rPr>
          <w:sz w:val="18"/>
          <w:szCs w:val="18"/>
          <w:lang w:eastAsia="en-AU"/>
        </w:rPr>
        <w:t>.</w:t>
      </w:r>
    </w:p>
    <w:p w14:paraId="3096B81E" w14:textId="39BE6655" w:rsidR="004A45BE" w:rsidRPr="004E7EB1" w:rsidRDefault="004A45BE" w:rsidP="003B0182">
      <w:pPr>
        <w:pStyle w:val="Question"/>
        <w:rPr>
          <w:sz w:val="18"/>
          <w:szCs w:val="18"/>
        </w:rPr>
      </w:pPr>
      <w:r w:rsidRPr="004E7EB1">
        <w:rPr>
          <w:sz w:val="18"/>
          <w:szCs w:val="18"/>
        </w:rPr>
        <w:t>For some people, compared with the comparator(s), does the test information result in:</w:t>
      </w:r>
    </w:p>
    <w:p w14:paraId="3361E620" w14:textId="77777777" w:rsidR="00B3331D" w:rsidRPr="004E7EB1" w:rsidRDefault="004A45BE" w:rsidP="003B0182">
      <w:pPr>
        <w:pStyle w:val="Question"/>
        <w:rPr>
          <w:sz w:val="18"/>
          <w:szCs w:val="18"/>
        </w:rPr>
      </w:pPr>
      <w:r w:rsidRPr="004E7EB1">
        <w:rPr>
          <w:sz w:val="18"/>
          <w:szCs w:val="18"/>
        </w:rPr>
        <w:t>A change in clinical management?</w:t>
      </w:r>
      <w:r w:rsidRPr="004E7EB1">
        <w:rPr>
          <w:sz w:val="18"/>
          <w:szCs w:val="18"/>
        </w:rPr>
        <w:tab/>
      </w:r>
    </w:p>
    <w:p w14:paraId="6ED6BF9E" w14:textId="77777777" w:rsidR="008E30C2" w:rsidRPr="00054827" w:rsidRDefault="008E30C2" w:rsidP="008E30C2">
      <w:pPr>
        <w:pStyle w:val="Question"/>
        <w:rPr>
          <w:b w:val="0"/>
          <w:bCs w:val="0"/>
          <w:sz w:val="18"/>
          <w:szCs w:val="18"/>
        </w:rPr>
      </w:pPr>
      <w:r>
        <w:rPr>
          <w:b w:val="0"/>
          <w:bCs w:val="0"/>
          <w:sz w:val="18"/>
          <w:szCs w:val="18"/>
        </w:rPr>
        <w:t>Not applicable</w:t>
      </w:r>
    </w:p>
    <w:p w14:paraId="43EE393A" w14:textId="77777777" w:rsidR="00B3331D" w:rsidRPr="004E7EB1" w:rsidRDefault="004A45BE" w:rsidP="00BC0C43">
      <w:pPr>
        <w:rPr>
          <w:bCs/>
          <w:sz w:val="18"/>
          <w:szCs w:val="18"/>
        </w:rPr>
      </w:pPr>
      <w:r w:rsidRPr="004E7EB1">
        <w:rPr>
          <w:b/>
          <w:bCs/>
          <w:sz w:val="18"/>
          <w:szCs w:val="18"/>
        </w:rPr>
        <w:t>A change in health outcome?</w:t>
      </w:r>
      <w:r w:rsidRPr="004E7EB1">
        <w:rPr>
          <w:bCs/>
          <w:sz w:val="18"/>
          <w:szCs w:val="18"/>
        </w:rPr>
        <w:tab/>
      </w:r>
    </w:p>
    <w:p w14:paraId="5E26CEBD" w14:textId="77777777" w:rsidR="008E30C2" w:rsidRPr="00054827" w:rsidRDefault="008E30C2" w:rsidP="008E30C2">
      <w:pPr>
        <w:pStyle w:val="Question"/>
        <w:rPr>
          <w:b w:val="0"/>
          <w:bCs w:val="0"/>
          <w:sz w:val="18"/>
          <w:szCs w:val="18"/>
        </w:rPr>
      </w:pPr>
      <w:r>
        <w:rPr>
          <w:b w:val="0"/>
          <w:bCs w:val="0"/>
          <w:sz w:val="18"/>
          <w:szCs w:val="18"/>
        </w:rPr>
        <w:t>Not applicable</w:t>
      </w:r>
    </w:p>
    <w:p w14:paraId="617940FF" w14:textId="77777777" w:rsidR="00B3331D" w:rsidRPr="004E7EB1" w:rsidRDefault="004A45BE" w:rsidP="00BC0C43">
      <w:pPr>
        <w:rPr>
          <w:bCs/>
          <w:sz w:val="18"/>
          <w:szCs w:val="18"/>
        </w:rPr>
      </w:pPr>
      <w:r w:rsidRPr="004E7EB1">
        <w:rPr>
          <w:b/>
          <w:bCs/>
          <w:sz w:val="18"/>
          <w:szCs w:val="18"/>
        </w:rPr>
        <w:lastRenderedPageBreak/>
        <w:t>Other benefits?</w:t>
      </w:r>
      <w:r w:rsidRPr="004E7EB1">
        <w:rPr>
          <w:b/>
          <w:bCs/>
          <w:sz w:val="18"/>
          <w:szCs w:val="18"/>
        </w:rPr>
        <w:tab/>
      </w:r>
      <w:r w:rsidRPr="004E7EB1">
        <w:rPr>
          <w:bCs/>
          <w:sz w:val="18"/>
          <w:szCs w:val="18"/>
        </w:rPr>
        <w:tab/>
      </w:r>
      <w:r w:rsidRPr="004E7EB1">
        <w:rPr>
          <w:bCs/>
          <w:sz w:val="18"/>
          <w:szCs w:val="18"/>
        </w:rPr>
        <w:tab/>
      </w:r>
    </w:p>
    <w:p w14:paraId="2FD4D30D" w14:textId="77777777" w:rsidR="008E30C2" w:rsidRPr="00054827" w:rsidRDefault="008E30C2" w:rsidP="008E30C2">
      <w:pPr>
        <w:pStyle w:val="Question"/>
        <w:rPr>
          <w:b w:val="0"/>
          <w:bCs w:val="0"/>
          <w:sz w:val="18"/>
          <w:szCs w:val="18"/>
        </w:rPr>
      </w:pPr>
      <w:r>
        <w:rPr>
          <w:b w:val="0"/>
          <w:bCs w:val="0"/>
          <w:sz w:val="18"/>
          <w:szCs w:val="18"/>
        </w:rPr>
        <w:t>Not applicable</w:t>
      </w:r>
    </w:p>
    <w:p w14:paraId="5FB57083" w14:textId="77777777" w:rsidR="004A45BE" w:rsidRPr="004E7EB1" w:rsidRDefault="009D5D20" w:rsidP="003B0182">
      <w:pPr>
        <w:pStyle w:val="Question"/>
        <w:rPr>
          <w:sz w:val="18"/>
          <w:szCs w:val="18"/>
        </w:rPr>
      </w:pPr>
      <w:r w:rsidRPr="004E7EB1">
        <w:rPr>
          <w:sz w:val="18"/>
          <w:szCs w:val="18"/>
        </w:rPr>
        <w:t>Please provide a rationale, and information on other benefits if relevant</w:t>
      </w:r>
      <w:r w:rsidR="004A45BE" w:rsidRPr="004E7EB1">
        <w:rPr>
          <w:sz w:val="18"/>
          <w:szCs w:val="18"/>
        </w:rPr>
        <w:t>:</w:t>
      </w:r>
    </w:p>
    <w:p w14:paraId="1259E4AB" w14:textId="77777777" w:rsidR="008E30C2" w:rsidRPr="00054827" w:rsidRDefault="008E30C2" w:rsidP="008E30C2">
      <w:pPr>
        <w:pStyle w:val="Question"/>
        <w:rPr>
          <w:b w:val="0"/>
          <w:bCs w:val="0"/>
          <w:sz w:val="18"/>
          <w:szCs w:val="18"/>
        </w:rPr>
      </w:pPr>
      <w:r>
        <w:rPr>
          <w:b w:val="0"/>
          <w:bCs w:val="0"/>
          <w:sz w:val="18"/>
          <w:szCs w:val="18"/>
        </w:rPr>
        <w:t>Not applicable</w:t>
      </w:r>
    </w:p>
    <w:p w14:paraId="7610D5ED" w14:textId="586895F5" w:rsidR="00361BBE" w:rsidRPr="004E7EB1" w:rsidRDefault="009D5D20" w:rsidP="003B0182">
      <w:pPr>
        <w:pStyle w:val="Question"/>
        <w:rPr>
          <w:sz w:val="18"/>
          <w:szCs w:val="18"/>
        </w:rPr>
      </w:pPr>
      <w:r w:rsidRPr="004E7EB1">
        <w:rPr>
          <w:sz w:val="18"/>
          <w:szCs w:val="18"/>
        </w:rPr>
        <w:t>In terms of the immediate costs of the proposed technology (and immediate cost consequences, such as procedural costs, testing costs etc.), is the proposed technology claimed to be more costly, the same cost or less costly than the comparator?</w:t>
      </w:r>
    </w:p>
    <w:p w14:paraId="38308A85" w14:textId="3F4DB1FE" w:rsidR="006437E6" w:rsidRPr="004E7EB1" w:rsidRDefault="002C40F1" w:rsidP="00582377">
      <w:pPr>
        <w:pStyle w:val="Tickboxes"/>
        <w:rPr>
          <w:sz w:val="18"/>
          <w:szCs w:val="18"/>
        </w:rPr>
      </w:pPr>
      <w:r w:rsidRPr="004E7EB1">
        <w:rPr>
          <w:sz w:val="18"/>
          <w:szCs w:val="18"/>
        </w:rPr>
        <w:fldChar w:fldCharType="begin">
          <w:ffData>
            <w:name w:val=""/>
            <w:enabled/>
            <w:calcOnExit w:val="0"/>
            <w:statusText w:type="text" w:val="Costs of the proposed technology More costly"/>
            <w:checkBox>
              <w:sizeAuto/>
              <w:default w:val="0"/>
            </w:checkBox>
          </w:ffData>
        </w:fldChar>
      </w:r>
      <w:r w:rsidRPr="004E7EB1">
        <w:rPr>
          <w:sz w:val="18"/>
          <w:szCs w:val="18"/>
        </w:rPr>
        <w:instrText xml:space="preserve"> FORMCHECKBOX </w:instrText>
      </w:r>
      <w:r w:rsidRPr="004E7EB1">
        <w:rPr>
          <w:sz w:val="18"/>
          <w:szCs w:val="18"/>
        </w:rPr>
      </w:r>
      <w:r w:rsidRPr="004E7EB1">
        <w:rPr>
          <w:sz w:val="18"/>
          <w:szCs w:val="18"/>
        </w:rPr>
        <w:fldChar w:fldCharType="separate"/>
      </w:r>
      <w:r w:rsidRPr="004E7EB1">
        <w:rPr>
          <w:sz w:val="18"/>
          <w:szCs w:val="18"/>
        </w:rPr>
        <w:fldChar w:fldCharType="end"/>
      </w:r>
      <w:r w:rsidR="006437E6" w:rsidRPr="004E7EB1">
        <w:rPr>
          <w:sz w:val="18"/>
          <w:szCs w:val="18"/>
        </w:rPr>
        <w:t xml:space="preserve"> More costly</w:t>
      </w:r>
    </w:p>
    <w:p w14:paraId="393EE2AA" w14:textId="30A2E3FE" w:rsidR="006437E6" w:rsidRPr="004E7EB1" w:rsidRDefault="00163067" w:rsidP="00582377">
      <w:pPr>
        <w:pStyle w:val="Tickboxes"/>
        <w:rPr>
          <w:sz w:val="18"/>
          <w:szCs w:val="18"/>
        </w:rPr>
      </w:pPr>
      <w:r>
        <w:rPr>
          <w:sz w:val="18"/>
          <w:szCs w:val="18"/>
        </w:rPr>
        <w:fldChar w:fldCharType="begin">
          <w:ffData>
            <w:name w:val=""/>
            <w:enabled/>
            <w:calcOnExit w:val="0"/>
            <w:statusText w:type="text" w:val="Costs of the proposed technology Same cost"/>
            <w:checkBox>
              <w:sizeAuto/>
              <w:default w:val="1"/>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6437E6" w:rsidRPr="004E7EB1">
        <w:rPr>
          <w:sz w:val="18"/>
          <w:szCs w:val="18"/>
        </w:rPr>
        <w:t xml:space="preserve"> Same cost</w:t>
      </w:r>
    </w:p>
    <w:p w14:paraId="3C8A5F23" w14:textId="22B23CE2" w:rsidR="00025969" w:rsidRPr="004E7EB1" w:rsidRDefault="00D94BA6" w:rsidP="00582377">
      <w:pPr>
        <w:pStyle w:val="Tickboxes"/>
        <w:rPr>
          <w:sz w:val="18"/>
          <w:szCs w:val="18"/>
        </w:rPr>
      </w:pPr>
      <w:r w:rsidRPr="004E7EB1">
        <w:rPr>
          <w:sz w:val="18"/>
          <w:szCs w:val="18"/>
        </w:rPr>
        <w:fldChar w:fldCharType="begin">
          <w:ffData>
            <w:name w:val=""/>
            <w:enabled/>
            <w:calcOnExit w:val="0"/>
            <w:statusText w:type="text" w:val="Costs of the proposed technology Less costly"/>
            <w:checkBox>
              <w:sizeAuto/>
              <w:default w:val="0"/>
            </w:checkBox>
          </w:ffData>
        </w:fldChar>
      </w:r>
      <w:r w:rsidRPr="004E7EB1">
        <w:rPr>
          <w:sz w:val="18"/>
          <w:szCs w:val="18"/>
        </w:rPr>
        <w:instrText xml:space="preserve"> FORMCHECKBOX </w:instrText>
      </w:r>
      <w:r w:rsidRPr="004E7EB1">
        <w:rPr>
          <w:sz w:val="18"/>
          <w:szCs w:val="18"/>
        </w:rPr>
      </w:r>
      <w:r w:rsidRPr="004E7EB1">
        <w:rPr>
          <w:sz w:val="18"/>
          <w:szCs w:val="18"/>
        </w:rPr>
        <w:fldChar w:fldCharType="separate"/>
      </w:r>
      <w:r w:rsidRPr="004E7EB1">
        <w:rPr>
          <w:sz w:val="18"/>
          <w:szCs w:val="18"/>
        </w:rPr>
        <w:fldChar w:fldCharType="end"/>
      </w:r>
      <w:r w:rsidR="006437E6" w:rsidRPr="004E7EB1">
        <w:rPr>
          <w:sz w:val="18"/>
          <w:szCs w:val="18"/>
        </w:rPr>
        <w:t xml:space="preserve"> Less costly</w:t>
      </w:r>
    </w:p>
    <w:p w14:paraId="23709137" w14:textId="77777777" w:rsidR="004A45BE" w:rsidRPr="004E7EB1" w:rsidRDefault="009D5D20" w:rsidP="003B0182">
      <w:pPr>
        <w:pStyle w:val="Question"/>
        <w:rPr>
          <w:sz w:val="18"/>
          <w:szCs w:val="18"/>
        </w:rPr>
      </w:pPr>
      <w:r w:rsidRPr="004E7EB1">
        <w:rPr>
          <w:sz w:val="18"/>
          <w:szCs w:val="18"/>
        </w:rPr>
        <w:t>Provide a brief rationale for the claim</w:t>
      </w:r>
      <w:r w:rsidR="004A45BE" w:rsidRPr="004E7EB1">
        <w:rPr>
          <w:sz w:val="18"/>
          <w:szCs w:val="18"/>
        </w:rPr>
        <w:t>:</w:t>
      </w:r>
    </w:p>
    <w:p w14:paraId="66F11BDE" w14:textId="2AD67B40" w:rsidR="00163067" w:rsidRPr="009B348F" w:rsidRDefault="00163067" w:rsidP="003B0182">
      <w:pPr>
        <w:pStyle w:val="Question"/>
        <w:rPr>
          <w:b w:val="0"/>
          <w:bCs w:val="0"/>
          <w:sz w:val="18"/>
          <w:szCs w:val="18"/>
        </w:rPr>
      </w:pPr>
      <w:r>
        <w:rPr>
          <w:b w:val="0"/>
          <w:bCs w:val="0"/>
          <w:sz w:val="18"/>
          <w:szCs w:val="18"/>
        </w:rPr>
        <w:t>This submission proposes no change to cost of ECP or methoxsalen. Cost-effectiveness is expected to be consistent with what was previously accepted by MSAC in 2021</w:t>
      </w:r>
      <w:r w:rsidR="009B348F">
        <w:rPr>
          <w:b w:val="0"/>
          <w:bCs w:val="0"/>
          <w:sz w:val="18"/>
          <w:szCs w:val="18"/>
        </w:rPr>
        <w:t xml:space="preserve"> (</w:t>
      </w:r>
      <w:r w:rsidR="009B348F" w:rsidRPr="009B348F">
        <w:rPr>
          <w:b w:val="0"/>
          <w:bCs w:val="0"/>
          <w:sz w:val="18"/>
          <w:szCs w:val="18"/>
        </w:rPr>
        <w:t>MSAC application 1651 PSD)</w:t>
      </w:r>
      <w:r w:rsidR="009B348F">
        <w:rPr>
          <w:b w:val="0"/>
          <w:bCs w:val="0"/>
          <w:sz w:val="18"/>
          <w:szCs w:val="18"/>
        </w:rPr>
        <w:t>.</w:t>
      </w:r>
    </w:p>
    <w:p w14:paraId="2F137075" w14:textId="0143153B" w:rsidR="007316E0" w:rsidRPr="004E7EB1" w:rsidRDefault="007316E0" w:rsidP="003B0182">
      <w:pPr>
        <w:pStyle w:val="Question"/>
        <w:rPr>
          <w:sz w:val="18"/>
          <w:szCs w:val="18"/>
        </w:rPr>
      </w:pPr>
      <w:r w:rsidRPr="004E7EB1">
        <w:rPr>
          <w:sz w:val="18"/>
          <w:szCs w:val="18"/>
        </w:rPr>
        <w:t>If your application is in relation to a specific radiopharmaceutical(s) or a set of radiopharmaceuticals, identify whether your clinical claim is dependent on the evidence base of the radiopharmaceutical(s) for which MBS funding is being requested. If your clinical claim is dependent on the evidence base of another radiopharmaceutical product(s), a claim of clinical noninferiority between the radiopharmaceutical products is also required.</w:t>
      </w:r>
    </w:p>
    <w:p w14:paraId="755EF4D5" w14:textId="77777777" w:rsidR="00CF6AB1" w:rsidRPr="000F3F4D" w:rsidRDefault="00CF6AB1" w:rsidP="00CF6AB1">
      <w:pPr>
        <w:pStyle w:val="BodyText"/>
        <w:rPr>
          <w:b/>
          <w:bCs/>
          <w:sz w:val="18"/>
          <w:szCs w:val="18"/>
          <w:lang w:eastAsia="en-AU"/>
        </w:rPr>
      </w:pPr>
      <w:r>
        <w:rPr>
          <w:sz w:val="18"/>
          <w:szCs w:val="18"/>
        </w:rPr>
        <w:t>Not applicable</w:t>
      </w:r>
    </w:p>
    <w:p w14:paraId="53E556B5" w14:textId="77777777" w:rsidR="00D67744" w:rsidRPr="00C22C00" w:rsidRDefault="00D67744" w:rsidP="00BC0C43"/>
    <w:p w14:paraId="203C2E61" w14:textId="77777777" w:rsidR="00BC0C43" w:rsidRPr="00C22C00" w:rsidRDefault="00BC0C43">
      <w:pPr>
        <w:spacing w:after="160" w:line="259" w:lineRule="auto"/>
      </w:pPr>
      <w:bookmarkStart w:id="8" w:name="_Hlk122532620"/>
      <w:r w:rsidRPr="00C22C00">
        <w:br w:type="page"/>
      </w:r>
    </w:p>
    <w:p w14:paraId="3FCC03CC" w14:textId="77777777" w:rsidR="00BF4BAA" w:rsidRPr="00C22C00" w:rsidRDefault="00BF4BAA" w:rsidP="003B0182">
      <w:pPr>
        <w:pStyle w:val="Heading1"/>
        <w:sectPr w:rsidR="00BF4BAA" w:rsidRPr="00C22C00" w:rsidSect="002662E5">
          <w:headerReference w:type="even" r:id="rId10"/>
          <w:headerReference w:type="default" r:id="rId11"/>
          <w:footerReference w:type="even" r:id="rId12"/>
          <w:footerReference w:type="default" r:id="rId13"/>
          <w:headerReference w:type="first" r:id="rId14"/>
          <w:footerReference w:type="first" r:id="rId15"/>
          <w:pgSz w:w="11906" w:h="16838"/>
          <w:pgMar w:top="1418" w:right="1133" w:bottom="993" w:left="1276" w:header="426" w:footer="252" w:gutter="0"/>
          <w:pgNumType w:start="0"/>
          <w:cols w:space="708"/>
          <w:titlePg/>
          <w:docGrid w:linePitch="360"/>
        </w:sectPr>
      </w:pPr>
    </w:p>
    <w:p w14:paraId="10BA8AAB" w14:textId="4E9125A2" w:rsidR="0030566C" w:rsidRPr="00C22C00" w:rsidRDefault="0030566C" w:rsidP="003B0182">
      <w:pPr>
        <w:pStyle w:val="Heading1"/>
      </w:pPr>
      <w:r w:rsidRPr="00C22C00">
        <w:lastRenderedPageBreak/>
        <w:t>Summary of Evidence</w:t>
      </w:r>
    </w:p>
    <w:p w14:paraId="7B945F67" w14:textId="67D021D7" w:rsidR="0030566C" w:rsidRPr="002B2A15" w:rsidRDefault="0030566C" w:rsidP="002B2A15">
      <w:pPr>
        <w:pStyle w:val="Question"/>
        <w:rPr>
          <w:sz w:val="18"/>
          <w:szCs w:val="18"/>
        </w:rPr>
      </w:pPr>
      <w:r w:rsidRPr="004E7EB1">
        <w:rPr>
          <w:sz w:val="18"/>
          <w:szCs w:val="18"/>
        </w:rPr>
        <w:t>Provide one or more recent (published) high quality clinical studies that support use of the proposed health service/technology. At ‘Application Form lodgement’</w:t>
      </w:r>
    </w:p>
    <w:tbl>
      <w:tblPr>
        <w:tblStyle w:val="TableGridLight"/>
        <w:tblW w:w="5000" w:type="pct"/>
        <w:tblLook w:val="04A0" w:firstRow="1" w:lastRow="0" w:firstColumn="1" w:lastColumn="0" w:noHBand="0" w:noVBand="1"/>
        <w:tblCaption w:val="Summary of Evidence - Published"/>
      </w:tblPr>
      <w:tblGrid>
        <w:gridCol w:w="374"/>
        <w:gridCol w:w="1488"/>
        <w:gridCol w:w="2979"/>
        <w:gridCol w:w="2979"/>
        <w:gridCol w:w="5145"/>
        <w:gridCol w:w="1288"/>
      </w:tblGrid>
      <w:tr w:rsidR="002B3774" w:rsidRPr="004E7EB1" w14:paraId="733FB1D8" w14:textId="77777777" w:rsidTr="00964254">
        <w:trPr>
          <w:cnfStyle w:val="100000000000" w:firstRow="1" w:lastRow="0" w:firstColumn="0" w:lastColumn="0" w:oddVBand="0" w:evenVBand="0" w:oddHBand="0" w:evenHBand="0" w:firstRowFirstColumn="0" w:firstRowLastColumn="0" w:lastRowFirstColumn="0" w:lastRowLastColumn="0"/>
        </w:trPr>
        <w:tc>
          <w:tcPr>
            <w:tcW w:w="131" w:type="pct"/>
          </w:tcPr>
          <w:p w14:paraId="061CE73C" w14:textId="77777777" w:rsidR="002B3774" w:rsidRPr="001066F6" w:rsidRDefault="002B3774" w:rsidP="00E45D5A">
            <w:pPr>
              <w:pStyle w:val="Tabletext"/>
              <w:rPr>
                <w:sz w:val="16"/>
                <w:szCs w:val="16"/>
              </w:rPr>
            </w:pPr>
          </w:p>
        </w:tc>
        <w:tc>
          <w:tcPr>
            <w:tcW w:w="522" w:type="pct"/>
          </w:tcPr>
          <w:p w14:paraId="1DDFA32B" w14:textId="3AEA833A" w:rsidR="002B3774" w:rsidRPr="001066F6" w:rsidRDefault="002B3774" w:rsidP="00E45D5A">
            <w:pPr>
              <w:pStyle w:val="Tabletext"/>
              <w:rPr>
                <w:sz w:val="16"/>
                <w:szCs w:val="16"/>
              </w:rPr>
            </w:pPr>
            <w:r w:rsidRPr="001066F6">
              <w:rPr>
                <w:sz w:val="16"/>
                <w:szCs w:val="16"/>
              </w:rPr>
              <w:t>Type of study design</w:t>
            </w:r>
          </w:p>
        </w:tc>
        <w:tc>
          <w:tcPr>
            <w:tcW w:w="1045" w:type="pct"/>
          </w:tcPr>
          <w:p w14:paraId="784DFBC6" w14:textId="492AD2EA" w:rsidR="002B3774" w:rsidRPr="001066F6" w:rsidRDefault="002B3774" w:rsidP="002B2A15">
            <w:pPr>
              <w:pStyle w:val="Tabletext"/>
              <w:rPr>
                <w:sz w:val="16"/>
                <w:szCs w:val="16"/>
              </w:rPr>
            </w:pPr>
            <w:r w:rsidRPr="001066F6">
              <w:rPr>
                <w:sz w:val="16"/>
                <w:szCs w:val="16"/>
              </w:rPr>
              <w:t xml:space="preserve">Title of journal article or research project </w:t>
            </w:r>
          </w:p>
        </w:tc>
        <w:tc>
          <w:tcPr>
            <w:tcW w:w="1045" w:type="pct"/>
          </w:tcPr>
          <w:p w14:paraId="195073CC" w14:textId="1763B685" w:rsidR="002B3774" w:rsidRPr="001066F6" w:rsidRDefault="002B3774" w:rsidP="002B2A15">
            <w:pPr>
              <w:pStyle w:val="Tabletext"/>
              <w:rPr>
                <w:b w:val="0"/>
                <w:sz w:val="16"/>
                <w:szCs w:val="16"/>
              </w:rPr>
            </w:pPr>
            <w:r w:rsidRPr="001066F6">
              <w:rPr>
                <w:sz w:val="16"/>
                <w:szCs w:val="16"/>
              </w:rPr>
              <w:t xml:space="preserve">Short description of research </w:t>
            </w:r>
          </w:p>
        </w:tc>
        <w:tc>
          <w:tcPr>
            <w:tcW w:w="1805" w:type="pct"/>
          </w:tcPr>
          <w:p w14:paraId="7975394A" w14:textId="2BE58292" w:rsidR="002B3774" w:rsidRPr="001066F6" w:rsidRDefault="002B3774" w:rsidP="00AC40FF">
            <w:pPr>
              <w:pStyle w:val="Tabletext"/>
              <w:rPr>
                <w:b w:val="0"/>
                <w:sz w:val="16"/>
                <w:szCs w:val="16"/>
              </w:rPr>
            </w:pPr>
            <w:r w:rsidRPr="001066F6">
              <w:rPr>
                <w:sz w:val="16"/>
                <w:szCs w:val="16"/>
              </w:rPr>
              <w:t>Website link to journal article or research</w:t>
            </w:r>
          </w:p>
        </w:tc>
        <w:tc>
          <w:tcPr>
            <w:tcW w:w="452" w:type="pct"/>
          </w:tcPr>
          <w:p w14:paraId="2123BE13" w14:textId="07C348D5" w:rsidR="002B3774" w:rsidRPr="001066F6" w:rsidRDefault="002B3774" w:rsidP="00E45D5A">
            <w:pPr>
              <w:pStyle w:val="Tabletext"/>
              <w:rPr>
                <w:sz w:val="16"/>
                <w:szCs w:val="16"/>
              </w:rPr>
            </w:pPr>
            <w:r w:rsidRPr="001066F6">
              <w:rPr>
                <w:sz w:val="16"/>
                <w:szCs w:val="16"/>
              </w:rPr>
              <w:t>Date of publication</w:t>
            </w:r>
          </w:p>
        </w:tc>
      </w:tr>
      <w:tr w:rsidR="00815DB4" w:rsidRPr="004E7EB1" w14:paraId="62F82F3F" w14:textId="77777777" w:rsidTr="00964254">
        <w:tc>
          <w:tcPr>
            <w:tcW w:w="131" w:type="pct"/>
          </w:tcPr>
          <w:p w14:paraId="6D96AE97" w14:textId="77777777" w:rsidR="00815DB4" w:rsidRPr="001066F6" w:rsidRDefault="00815DB4" w:rsidP="00815DB4">
            <w:pPr>
              <w:pStyle w:val="Tabletext"/>
              <w:rPr>
                <w:sz w:val="16"/>
                <w:szCs w:val="16"/>
              </w:rPr>
            </w:pPr>
            <w:r w:rsidRPr="001066F6">
              <w:rPr>
                <w:sz w:val="16"/>
                <w:szCs w:val="16"/>
              </w:rPr>
              <w:t>1.</w:t>
            </w:r>
          </w:p>
        </w:tc>
        <w:tc>
          <w:tcPr>
            <w:tcW w:w="522" w:type="pct"/>
          </w:tcPr>
          <w:p w14:paraId="48B4D243" w14:textId="32962FE8" w:rsidR="00815DB4" w:rsidRPr="001066F6" w:rsidRDefault="00815DB4" w:rsidP="00815DB4">
            <w:pPr>
              <w:pStyle w:val="Tabletext"/>
              <w:rPr>
                <w:sz w:val="16"/>
                <w:szCs w:val="16"/>
              </w:rPr>
            </w:pPr>
            <w:r w:rsidRPr="001066F6">
              <w:rPr>
                <w:sz w:val="16"/>
                <w:szCs w:val="16"/>
              </w:rPr>
              <w:t>Guideline</w:t>
            </w:r>
          </w:p>
        </w:tc>
        <w:tc>
          <w:tcPr>
            <w:tcW w:w="1045" w:type="pct"/>
          </w:tcPr>
          <w:p w14:paraId="77F3D28A" w14:textId="5080BFC9" w:rsidR="00815DB4" w:rsidRPr="001066F6" w:rsidRDefault="00815DB4" w:rsidP="00815DB4">
            <w:pPr>
              <w:pStyle w:val="Tabletext"/>
              <w:rPr>
                <w:sz w:val="16"/>
                <w:szCs w:val="16"/>
              </w:rPr>
            </w:pPr>
            <w:r w:rsidRPr="001066F6">
              <w:rPr>
                <w:sz w:val="16"/>
                <w:szCs w:val="16"/>
              </w:rPr>
              <w:t>Updated guidelines on the use of extracorporeal photopheresis 2020</w:t>
            </w:r>
          </w:p>
          <w:p w14:paraId="5BF33479" w14:textId="5FE0DEB5" w:rsidR="00815DB4" w:rsidRPr="001066F6" w:rsidRDefault="00815DB4" w:rsidP="00815DB4">
            <w:pPr>
              <w:pStyle w:val="Tabletext"/>
              <w:rPr>
                <w:b/>
                <w:sz w:val="16"/>
                <w:szCs w:val="16"/>
              </w:rPr>
            </w:pPr>
            <w:r w:rsidRPr="001066F6">
              <w:rPr>
                <w:sz w:val="16"/>
                <w:szCs w:val="16"/>
              </w:rPr>
              <w:t>Updated Guidelines on the Use of Extracorporeal Photopheresis 2020</w:t>
            </w:r>
          </w:p>
        </w:tc>
        <w:tc>
          <w:tcPr>
            <w:tcW w:w="1045" w:type="pct"/>
          </w:tcPr>
          <w:p w14:paraId="1C30E186" w14:textId="3CA5665A" w:rsidR="00815DB4" w:rsidRPr="001066F6" w:rsidRDefault="00815DB4" w:rsidP="00815DB4">
            <w:pPr>
              <w:pStyle w:val="Tabletext"/>
              <w:rPr>
                <w:b/>
                <w:sz w:val="16"/>
                <w:szCs w:val="16"/>
              </w:rPr>
            </w:pPr>
            <w:r w:rsidRPr="001066F6">
              <w:rPr>
                <w:sz w:val="16"/>
                <w:szCs w:val="16"/>
              </w:rPr>
              <w:t xml:space="preserve">European Dermatology Forum (EDF) guidelines on the use of extracorporeal photopheresis across multiple conditions. Outlines mechanisms, protocols, treatment, assessments, safety data, and expert clinical opinion. </w:t>
            </w:r>
          </w:p>
        </w:tc>
        <w:tc>
          <w:tcPr>
            <w:tcW w:w="1805" w:type="pct"/>
          </w:tcPr>
          <w:p w14:paraId="1A7D0BCC" w14:textId="17139EF3" w:rsidR="00E6253B" w:rsidRPr="001066F6" w:rsidRDefault="00E6253B" w:rsidP="00E6253B">
            <w:pPr>
              <w:pStyle w:val="Tabletext"/>
              <w:rPr>
                <w:sz w:val="16"/>
                <w:szCs w:val="16"/>
              </w:rPr>
            </w:pPr>
            <w:r w:rsidRPr="001066F6">
              <w:rPr>
                <w:sz w:val="16"/>
                <w:szCs w:val="16"/>
              </w:rPr>
              <w:t xml:space="preserve">Part 1: </w:t>
            </w:r>
            <w:hyperlink r:id="rId16" w:history="1">
              <w:r w:rsidRPr="001066F6">
                <w:rPr>
                  <w:rStyle w:val="Hyperlink"/>
                  <w:sz w:val="16"/>
                  <w:szCs w:val="16"/>
                </w:rPr>
                <w:t>https://pubmed.ncbi.nlm.nih.gov/33025659/</w:t>
              </w:r>
            </w:hyperlink>
          </w:p>
          <w:p w14:paraId="4A3A414A" w14:textId="1306C786" w:rsidR="00E6253B" w:rsidRPr="001066F6" w:rsidRDefault="00E6253B" w:rsidP="00E6253B">
            <w:pPr>
              <w:pStyle w:val="Tabletext"/>
              <w:rPr>
                <w:sz w:val="16"/>
                <w:szCs w:val="16"/>
              </w:rPr>
            </w:pPr>
            <w:r w:rsidRPr="001066F6">
              <w:rPr>
                <w:sz w:val="16"/>
                <w:szCs w:val="16"/>
              </w:rPr>
              <w:t xml:space="preserve">Part 2: </w:t>
            </w:r>
            <w:hyperlink r:id="rId17" w:history="1">
              <w:r w:rsidR="007C5558" w:rsidRPr="001066F6">
                <w:rPr>
                  <w:rStyle w:val="Hyperlink"/>
                  <w:sz w:val="16"/>
                  <w:szCs w:val="16"/>
                </w:rPr>
                <w:t>https://pubmed.ncbi.nlm.nih.gov/32964529/</w:t>
              </w:r>
            </w:hyperlink>
          </w:p>
          <w:p w14:paraId="1A4883CF" w14:textId="0FB7382E" w:rsidR="007C5558" w:rsidRPr="001066F6" w:rsidRDefault="007C5558" w:rsidP="00E6253B">
            <w:pPr>
              <w:pStyle w:val="Tabletext"/>
              <w:rPr>
                <w:sz w:val="16"/>
                <w:szCs w:val="16"/>
              </w:rPr>
            </w:pPr>
          </w:p>
        </w:tc>
        <w:tc>
          <w:tcPr>
            <w:tcW w:w="452" w:type="pct"/>
          </w:tcPr>
          <w:p w14:paraId="6AF56387" w14:textId="55AB8E59" w:rsidR="00815DB4" w:rsidRPr="001066F6" w:rsidRDefault="00AC40FF" w:rsidP="00815DB4">
            <w:pPr>
              <w:pStyle w:val="Tabletext"/>
              <w:rPr>
                <w:sz w:val="16"/>
                <w:szCs w:val="16"/>
              </w:rPr>
            </w:pPr>
            <w:r w:rsidRPr="001066F6">
              <w:rPr>
                <w:sz w:val="16"/>
                <w:szCs w:val="16"/>
              </w:rPr>
              <w:t>2020 (update to 2014 version)</w:t>
            </w:r>
          </w:p>
        </w:tc>
      </w:tr>
      <w:tr w:rsidR="00123CD0" w:rsidRPr="004E7EB1" w14:paraId="06EF78CF" w14:textId="77777777" w:rsidTr="00964254">
        <w:tc>
          <w:tcPr>
            <w:tcW w:w="131" w:type="pct"/>
          </w:tcPr>
          <w:p w14:paraId="663971CE" w14:textId="77777777" w:rsidR="00123CD0" w:rsidRPr="001066F6" w:rsidRDefault="00123CD0" w:rsidP="00123CD0">
            <w:pPr>
              <w:pStyle w:val="Tabletext"/>
              <w:rPr>
                <w:sz w:val="16"/>
                <w:szCs w:val="16"/>
              </w:rPr>
            </w:pPr>
            <w:r w:rsidRPr="001066F6">
              <w:rPr>
                <w:sz w:val="16"/>
                <w:szCs w:val="16"/>
              </w:rPr>
              <w:t>2.</w:t>
            </w:r>
          </w:p>
        </w:tc>
        <w:tc>
          <w:tcPr>
            <w:tcW w:w="522" w:type="pct"/>
          </w:tcPr>
          <w:p w14:paraId="44CFD795" w14:textId="4535FA27" w:rsidR="00123CD0" w:rsidRPr="001066F6" w:rsidRDefault="00123CD0" w:rsidP="00123CD0">
            <w:pPr>
              <w:pStyle w:val="Tabletext"/>
              <w:rPr>
                <w:sz w:val="16"/>
                <w:szCs w:val="16"/>
              </w:rPr>
            </w:pPr>
            <w:r w:rsidRPr="001066F6">
              <w:rPr>
                <w:sz w:val="16"/>
                <w:szCs w:val="16"/>
              </w:rPr>
              <w:t>Guideline</w:t>
            </w:r>
          </w:p>
        </w:tc>
        <w:tc>
          <w:tcPr>
            <w:tcW w:w="1045" w:type="pct"/>
          </w:tcPr>
          <w:p w14:paraId="748E509C" w14:textId="42CA8B5A" w:rsidR="00123CD0" w:rsidRPr="001066F6" w:rsidRDefault="00123CD0" w:rsidP="00123CD0">
            <w:pPr>
              <w:pStyle w:val="Tabletext"/>
              <w:rPr>
                <w:sz w:val="16"/>
                <w:szCs w:val="16"/>
              </w:rPr>
            </w:pPr>
            <w:r w:rsidRPr="001066F6">
              <w:rPr>
                <w:sz w:val="16"/>
                <w:szCs w:val="16"/>
              </w:rPr>
              <w:t>Guidelines on the use of extracorporeal photopheresis</w:t>
            </w:r>
          </w:p>
        </w:tc>
        <w:tc>
          <w:tcPr>
            <w:tcW w:w="1045" w:type="pct"/>
          </w:tcPr>
          <w:p w14:paraId="12B75694" w14:textId="6F50C5B9" w:rsidR="00123CD0" w:rsidRPr="001066F6" w:rsidRDefault="00123CD0" w:rsidP="00123CD0">
            <w:pPr>
              <w:pStyle w:val="Tabletext"/>
              <w:rPr>
                <w:sz w:val="16"/>
                <w:szCs w:val="16"/>
              </w:rPr>
            </w:pPr>
            <w:r w:rsidRPr="001066F6">
              <w:rPr>
                <w:sz w:val="16"/>
                <w:szCs w:val="16"/>
              </w:rPr>
              <w:t xml:space="preserve">Precursor to 2020 guideline (above). Recommendations and guidelines on extracorporeal photopheresis use across multiple conditions, with clinical data reviewed up to 2014. </w:t>
            </w:r>
          </w:p>
        </w:tc>
        <w:tc>
          <w:tcPr>
            <w:tcW w:w="1805" w:type="pct"/>
          </w:tcPr>
          <w:p w14:paraId="1E812071" w14:textId="08BE35BC" w:rsidR="00123CD0" w:rsidRPr="001066F6" w:rsidRDefault="00123CD0" w:rsidP="00123CD0">
            <w:pPr>
              <w:pStyle w:val="Tabletext"/>
              <w:rPr>
                <w:sz w:val="16"/>
                <w:szCs w:val="16"/>
              </w:rPr>
            </w:pPr>
            <w:hyperlink r:id="rId18" w:history="1">
              <w:r w:rsidRPr="001066F6">
                <w:rPr>
                  <w:rStyle w:val="Hyperlink"/>
                  <w:sz w:val="16"/>
                  <w:szCs w:val="16"/>
                </w:rPr>
                <w:t>https://pubmed.ncbi.nlm.nih.gov/24354653/</w:t>
              </w:r>
            </w:hyperlink>
          </w:p>
        </w:tc>
        <w:tc>
          <w:tcPr>
            <w:tcW w:w="452" w:type="pct"/>
          </w:tcPr>
          <w:p w14:paraId="5AC65D20" w14:textId="04201397" w:rsidR="00123CD0" w:rsidRPr="001066F6" w:rsidRDefault="00123CD0" w:rsidP="00123CD0">
            <w:pPr>
              <w:pStyle w:val="Tabletext"/>
              <w:rPr>
                <w:sz w:val="16"/>
                <w:szCs w:val="16"/>
              </w:rPr>
            </w:pPr>
            <w:r w:rsidRPr="001066F6">
              <w:rPr>
                <w:sz w:val="16"/>
                <w:szCs w:val="16"/>
              </w:rPr>
              <w:t>2014</w:t>
            </w:r>
          </w:p>
        </w:tc>
      </w:tr>
      <w:tr w:rsidR="00696FA9" w:rsidRPr="004E7EB1" w14:paraId="48EC34CD" w14:textId="77777777" w:rsidTr="00964254">
        <w:tc>
          <w:tcPr>
            <w:tcW w:w="131" w:type="pct"/>
          </w:tcPr>
          <w:p w14:paraId="0AF1F04C" w14:textId="3935C5BF" w:rsidR="00696FA9" w:rsidRPr="001066F6" w:rsidRDefault="003E189C" w:rsidP="00696FA9">
            <w:pPr>
              <w:pStyle w:val="Tabletext"/>
              <w:rPr>
                <w:sz w:val="16"/>
                <w:szCs w:val="16"/>
              </w:rPr>
            </w:pPr>
            <w:r w:rsidRPr="001066F6">
              <w:rPr>
                <w:sz w:val="16"/>
                <w:szCs w:val="16"/>
              </w:rPr>
              <w:t>3.</w:t>
            </w:r>
          </w:p>
        </w:tc>
        <w:tc>
          <w:tcPr>
            <w:tcW w:w="522" w:type="pct"/>
          </w:tcPr>
          <w:p w14:paraId="7E9C53AB" w14:textId="2A49EC13" w:rsidR="00696FA9" w:rsidRPr="001066F6" w:rsidRDefault="002B25BE" w:rsidP="00696FA9">
            <w:pPr>
              <w:pStyle w:val="Tabletext"/>
              <w:rPr>
                <w:sz w:val="16"/>
                <w:szCs w:val="16"/>
              </w:rPr>
            </w:pPr>
            <w:r w:rsidRPr="001066F6">
              <w:rPr>
                <w:sz w:val="16"/>
                <w:szCs w:val="16"/>
              </w:rPr>
              <w:t>Guideline</w:t>
            </w:r>
          </w:p>
        </w:tc>
        <w:tc>
          <w:tcPr>
            <w:tcW w:w="1045" w:type="pct"/>
          </w:tcPr>
          <w:p w14:paraId="4E42D2F0" w14:textId="5D130999" w:rsidR="00696FA9" w:rsidRPr="001066F6" w:rsidRDefault="00696FA9" w:rsidP="00696FA9">
            <w:pPr>
              <w:pStyle w:val="Tabletext"/>
              <w:rPr>
                <w:sz w:val="16"/>
                <w:szCs w:val="16"/>
              </w:rPr>
            </w:pPr>
            <w:r w:rsidRPr="001066F6">
              <w:rPr>
                <w:sz w:val="16"/>
                <w:szCs w:val="16"/>
              </w:rPr>
              <w:t>Guidelines for phototherapy and PUVA service delivery in Australia: Minimum standards and quality assurance framework</w:t>
            </w:r>
          </w:p>
        </w:tc>
        <w:tc>
          <w:tcPr>
            <w:tcW w:w="1045" w:type="pct"/>
          </w:tcPr>
          <w:p w14:paraId="74A318ED" w14:textId="62B6669C" w:rsidR="00696FA9" w:rsidRPr="001066F6" w:rsidRDefault="00696FA9" w:rsidP="00696FA9">
            <w:pPr>
              <w:pStyle w:val="Tabletext"/>
              <w:rPr>
                <w:sz w:val="16"/>
                <w:szCs w:val="16"/>
              </w:rPr>
            </w:pPr>
            <w:r w:rsidRPr="001066F6">
              <w:rPr>
                <w:sz w:val="16"/>
                <w:szCs w:val="16"/>
              </w:rPr>
              <w:t>Australian dermatology guideline establishing national framework and minimum standards for phototherapy and psoralen plus ultraviolet A radiation (PUVA) therapy. Spans management process for treatment and training for clinicians.</w:t>
            </w:r>
          </w:p>
        </w:tc>
        <w:tc>
          <w:tcPr>
            <w:tcW w:w="1805" w:type="pct"/>
          </w:tcPr>
          <w:p w14:paraId="4DEC07B5" w14:textId="1CA193C6" w:rsidR="00696FA9" w:rsidRPr="001066F6" w:rsidRDefault="007A3B5A" w:rsidP="00696FA9">
            <w:pPr>
              <w:pStyle w:val="Tabletext"/>
              <w:rPr>
                <w:sz w:val="16"/>
                <w:szCs w:val="16"/>
              </w:rPr>
            </w:pPr>
            <w:hyperlink r:id="rId19" w:history="1">
              <w:r w:rsidRPr="001066F6">
                <w:rPr>
                  <w:rStyle w:val="Hyperlink"/>
                  <w:sz w:val="16"/>
                  <w:szCs w:val="16"/>
                </w:rPr>
                <w:t>https://pubmed.ncbi.nlm.nih.gov/40762446/</w:t>
              </w:r>
            </w:hyperlink>
          </w:p>
          <w:p w14:paraId="300030D6" w14:textId="77777777" w:rsidR="007A3B5A" w:rsidRPr="001066F6" w:rsidRDefault="007A3B5A" w:rsidP="00696FA9">
            <w:pPr>
              <w:pStyle w:val="Tabletext"/>
              <w:rPr>
                <w:sz w:val="16"/>
                <w:szCs w:val="16"/>
              </w:rPr>
            </w:pPr>
          </w:p>
        </w:tc>
        <w:tc>
          <w:tcPr>
            <w:tcW w:w="452" w:type="pct"/>
          </w:tcPr>
          <w:p w14:paraId="125E5B96" w14:textId="3194B542" w:rsidR="00696FA9" w:rsidRPr="001066F6" w:rsidRDefault="00BF366F" w:rsidP="00696FA9">
            <w:pPr>
              <w:pStyle w:val="Tabletext"/>
              <w:rPr>
                <w:sz w:val="16"/>
                <w:szCs w:val="16"/>
              </w:rPr>
            </w:pPr>
            <w:r w:rsidRPr="001066F6">
              <w:rPr>
                <w:sz w:val="16"/>
                <w:szCs w:val="16"/>
              </w:rPr>
              <w:t>2025</w:t>
            </w:r>
          </w:p>
        </w:tc>
      </w:tr>
    </w:tbl>
    <w:p w14:paraId="0336FF96" w14:textId="77777777" w:rsidR="000543CB" w:rsidRPr="00C22C00" w:rsidRDefault="000543CB" w:rsidP="000543CB">
      <w:pPr>
        <w:pStyle w:val="TabFigNotes18"/>
      </w:pPr>
    </w:p>
    <w:p w14:paraId="6FF7C520" w14:textId="77777777" w:rsidR="00BC0C43" w:rsidRPr="00C22C00" w:rsidRDefault="00BC0C43" w:rsidP="00BC0C43">
      <w:pPr>
        <w:rPr>
          <w:sz w:val="24"/>
          <w:szCs w:val="24"/>
        </w:rPr>
      </w:pPr>
    </w:p>
    <w:p w14:paraId="778E52A3" w14:textId="73C43E66" w:rsidR="00D91EEA" w:rsidRDefault="00D91EEA" w:rsidP="000543CB">
      <w:pPr>
        <w:pStyle w:val="TabFigNotes18"/>
        <w:sectPr w:rsidR="00D91EEA" w:rsidSect="00BF4BAA">
          <w:pgSz w:w="16838" w:h="11906" w:orient="landscape"/>
          <w:pgMar w:top="1440" w:right="1440" w:bottom="991" w:left="1135" w:header="426" w:footer="252" w:gutter="0"/>
          <w:cols w:space="708"/>
          <w:docGrid w:linePitch="360"/>
        </w:sectPr>
      </w:pPr>
    </w:p>
    <w:bookmarkEnd w:id="8"/>
    <w:p w14:paraId="1DA2B047" w14:textId="60068757" w:rsidR="00450516" w:rsidRDefault="00BB38FD" w:rsidP="00BC0C43">
      <w:pPr>
        <w:rPr>
          <w:sz w:val="24"/>
          <w:szCs w:val="24"/>
        </w:rPr>
      </w:pPr>
      <w:r w:rsidRPr="00BB38FD">
        <w:rPr>
          <w:sz w:val="24"/>
          <w:szCs w:val="24"/>
        </w:rPr>
        <w:lastRenderedPageBreak/>
        <w:t>REFERENCES</w:t>
      </w:r>
    </w:p>
    <w:p w14:paraId="1C2A68F5" w14:textId="77777777" w:rsidR="004358DD" w:rsidRPr="00C94488" w:rsidRDefault="00450516" w:rsidP="004358DD">
      <w:pPr>
        <w:pStyle w:val="EndNoteBibliography"/>
        <w:spacing w:after="360"/>
        <w:rPr>
          <w:sz w:val="18"/>
          <w:szCs w:val="18"/>
        </w:rPr>
      </w:pPr>
      <w:r w:rsidRPr="00C94488">
        <w:rPr>
          <w:sz w:val="18"/>
          <w:szCs w:val="18"/>
        </w:rPr>
        <w:fldChar w:fldCharType="begin"/>
      </w:r>
      <w:r w:rsidRPr="00C94488">
        <w:rPr>
          <w:sz w:val="18"/>
          <w:szCs w:val="18"/>
        </w:rPr>
        <w:instrText xml:space="preserve"> ADDIN EN.REFLIST </w:instrText>
      </w:r>
      <w:r w:rsidRPr="00C94488">
        <w:rPr>
          <w:sz w:val="18"/>
          <w:szCs w:val="18"/>
        </w:rPr>
        <w:fldChar w:fldCharType="separate"/>
      </w:r>
      <w:r w:rsidR="004358DD" w:rsidRPr="00C94488">
        <w:rPr>
          <w:sz w:val="18"/>
          <w:szCs w:val="18"/>
        </w:rPr>
        <w:t>ABMTRR (2019). Australasian Bone Marrow Transplant Recipient Registry Annual Data Summary 2018. Australasian Bone Marrow Transplant Recipient Registry.</w:t>
      </w:r>
    </w:p>
    <w:p w14:paraId="42B6ECFF" w14:textId="77777777" w:rsidR="004358DD" w:rsidRPr="00C94488" w:rsidRDefault="004358DD" w:rsidP="004358DD">
      <w:pPr>
        <w:pStyle w:val="EndNoteBibliography"/>
        <w:spacing w:after="360"/>
        <w:rPr>
          <w:sz w:val="18"/>
          <w:szCs w:val="18"/>
        </w:rPr>
      </w:pPr>
      <w:r w:rsidRPr="00C94488">
        <w:rPr>
          <w:sz w:val="18"/>
          <w:szCs w:val="18"/>
        </w:rPr>
        <w:t xml:space="preserve">Asensi Cantó P, J Sanz Caballer, P Solves Alcaína, J de la Rubia Comos and I Gómez Seguí (2023). Extracorporeal Photopheresis in Graft-versus-Host Disease. </w:t>
      </w:r>
      <w:r w:rsidRPr="00C94488">
        <w:rPr>
          <w:i/>
          <w:sz w:val="18"/>
          <w:szCs w:val="18"/>
        </w:rPr>
        <w:t>Transplantation and Cellular Therapy</w:t>
      </w:r>
      <w:r w:rsidRPr="00C94488">
        <w:rPr>
          <w:sz w:val="18"/>
          <w:szCs w:val="18"/>
        </w:rPr>
        <w:t xml:space="preserve"> 29(9): 556-566.</w:t>
      </w:r>
    </w:p>
    <w:p w14:paraId="418CB67E" w14:textId="77777777" w:rsidR="004358DD" w:rsidRPr="00C94488" w:rsidRDefault="004358DD" w:rsidP="004358DD">
      <w:pPr>
        <w:pStyle w:val="EndNoteBibliography"/>
        <w:spacing w:after="360"/>
        <w:rPr>
          <w:sz w:val="18"/>
          <w:szCs w:val="18"/>
        </w:rPr>
      </w:pPr>
      <w:r w:rsidRPr="00C94488">
        <w:rPr>
          <w:sz w:val="18"/>
          <w:szCs w:val="18"/>
        </w:rPr>
        <w:t xml:space="preserve">Berger M, R Albiani, B Sini and F Fagioli (2015). Extracorporeal photopheresis for graft-versus-host disease: the role of patient, transplant, and classification criteria and hematologic values on outcome-results from a large single-center study. </w:t>
      </w:r>
      <w:r w:rsidRPr="00C94488">
        <w:rPr>
          <w:i/>
          <w:sz w:val="18"/>
          <w:szCs w:val="18"/>
        </w:rPr>
        <w:t>Transfusion</w:t>
      </w:r>
      <w:r w:rsidRPr="00C94488">
        <w:rPr>
          <w:sz w:val="18"/>
          <w:szCs w:val="18"/>
        </w:rPr>
        <w:t xml:space="preserve"> 55(4): 736-747.</w:t>
      </w:r>
    </w:p>
    <w:p w14:paraId="16F66F33" w14:textId="77777777" w:rsidR="004358DD" w:rsidRPr="00C94488" w:rsidRDefault="004358DD" w:rsidP="004358DD">
      <w:pPr>
        <w:pStyle w:val="EndNoteBibliography"/>
        <w:spacing w:after="360"/>
        <w:rPr>
          <w:sz w:val="18"/>
          <w:szCs w:val="18"/>
        </w:rPr>
      </w:pPr>
      <w:r w:rsidRPr="00C94488">
        <w:rPr>
          <w:sz w:val="18"/>
          <w:szCs w:val="18"/>
        </w:rPr>
        <w:t xml:space="preserve">Das-Gupta E, F Dignan, B Shaw, K Raj, R Malladi, A Gennery, D Bonney, P Taylor and J Scarisbrick (2014). Extracorporeal photopheresis for treatment of adults and children with acute GVHD: UK consensus statement and review of published literature. </w:t>
      </w:r>
      <w:r w:rsidRPr="00C94488">
        <w:rPr>
          <w:i/>
          <w:sz w:val="18"/>
          <w:szCs w:val="18"/>
        </w:rPr>
        <w:t>Bone Marrow Transplant</w:t>
      </w:r>
      <w:r w:rsidRPr="00C94488">
        <w:rPr>
          <w:sz w:val="18"/>
          <w:szCs w:val="18"/>
        </w:rPr>
        <w:t xml:space="preserve"> 49(10): 1251-1258.</w:t>
      </w:r>
    </w:p>
    <w:p w14:paraId="47C239DA" w14:textId="77777777" w:rsidR="004358DD" w:rsidRPr="00C94488" w:rsidRDefault="004358DD" w:rsidP="004358DD">
      <w:pPr>
        <w:pStyle w:val="EndNoteBibliography"/>
        <w:spacing w:after="360"/>
        <w:rPr>
          <w:sz w:val="18"/>
          <w:szCs w:val="18"/>
        </w:rPr>
      </w:pPr>
      <w:r w:rsidRPr="00C94488">
        <w:rPr>
          <w:sz w:val="18"/>
          <w:szCs w:val="18"/>
        </w:rPr>
        <w:t xml:space="preserve">Dignan FL, S Aguilar, JJ Scarisbrick, BE Shaw, MN Potter, J Cavenagh, JF Apperley, AK Fielding, A Pagliuca, K Raj, DI Marks, A Peniket, C Crawley, MB Koh and FJ Child (2014). Impact of extracorporeal photopheresis on skin scores and quality of life in patients with steroid-refractory chronic GVHD. </w:t>
      </w:r>
      <w:r w:rsidRPr="00C94488">
        <w:rPr>
          <w:i/>
          <w:sz w:val="18"/>
          <w:szCs w:val="18"/>
        </w:rPr>
        <w:t>Bone Marrow Transplant</w:t>
      </w:r>
      <w:r w:rsidRPr="00C94488">
        <w:rPr>
          <w:sz w:val="18"/>
          <w:szCs w:val="18"/>
        </w:rPr>
        <w:t xml:space="preserve"> 49(5): 704-708.</w:t>
      </w:r>
    </w:p>
    <w:p w14:paraId="1FE53AD4" w14:textId="77777777" w:rsidR="004358DD" w:rsidRPr="00C94488" w:rsidRDefault="004358DD" w:rsidP="004358DD">
      <w:pPr>
        <w:pStyle w:val="EndNoteBibliography"/>
        <w:spacing w:after="360"/>
        <w:rPr>
          <w:sz w:val="18"/>
          <w:szCs w:val="18"/>
        </w:rPr>
      </w:pPr>
      <w:r w:rsidRPr="00C94488">
        <w:rPr>
          <w:sz w:val="18"/>
          <w:szCs w:val="18"/>
        </w:rPr>
        <w:t xml:space="preserve">Ferrara JL, JE Levine, P Reddy and E Holler (2009). Graft-versus-host disease. </w:t>
      </w:r>
      <w:r w:rsidRPr="00C94488">
        <w:rPr>
          <w:i/>
          <w:sz w:val="18"/>
          <w:szCs w:val="18"/>
        </w:rPr>
        <w:t>Lancet</w:t>
      </w:r>
      <w:r w:rsidRPr="00C94488">
        <w:rPr>
          <w:sz w:val="18"/>
          <w:szCs w:val="18"/>
        </w:rPr>
        <w:t xml:space="preserve"> 373(9674): 1550-1561.</w:t>
      </w:r>
    </w:p>
    <w:p w14:paraId="0238CD63" w14:textId="77777777" w:rsidR="004358DD" w:rsidRPr="00C94488" w:rsidRDefault="004358DD" w:rsidP="004358DD">
      <w:pPr>
        <w:pStyle w:val="EndNoteBibliography"/>
        <w:spacing w:after="360"/>
        <w:rPr>
          <w:sz w:val="18"/>
          <w:szCs w:val="18"/>
        </w:rPr>
      </w:pPr>
      <w:r w:rsidRPr="00C94488">
        <w:rPr>
          <w:sz w:val="18"/>
          <w:szCs w:val="18"/>
        </w:rPr>
        <w:t xml:space="preserve">Flowers ME, JF Apperley, K van Besien, A Elmaagacli, A Grigg, V Reddy, A Bacigalupo, HJ Kolb, L Bouzas, M Michallet, HM Prince, R Knobler, D Parenti, J Gallo and HT Greinix (2008). A multicenter prospective phase 2 randomized study of extracorporeal photopheresis for treatment of chronic graft-versus-host disease. </w:t>
      </w:r>
      <w:r w:rsidRPr="00C94488">
        <w:rPr>
          <w:i/>
          <w:sz w:val="18"/>
          <w:szCs w:val="18"/>
        </w:rPr>
        <w:t>Blood</w:t>
      </w:r>
      <w:r w:rsidRPr="00C94488">
        <w:rPr>
          <w:sz w:val="18"/>
          <w:szCs w:val="18"/>
        </w:rPr>
        <w:t xml:space="preserve"> 112(7): 2667-2674.</w:t>
      </w:r>
    </w:p>
    <w:p w14:paraId="6020A2C6" w14:textId="77777777" w:rsidR="004358DD" w:rsidRPr="00C94488" w:rsidRDefault="004358DD" w:rsidP="004358DD">
      <w:pPr>
        <w:pStyle w:val="EndNoteBibliography"/>
        <w:spacing w:after="360"/>
        <w:rPr>
          <w:sz w:val="18"/>
          <w:szCs w:val="18"/>
        </w:rPr>
      </w:pPr>
      <w:r w:rsidRPr="00C94488">
        <w:rPr>
          <w:sz w:val="18"/>
          <w:szCs w:val="18"/>
        </w:rPr>
        <w:t xml:space="preserve">Foss FM, GM DiVenuti, K Chin, K Sprague, H Grodman, A Klein, G Chan, K Stiffler and KB Miller (2005). Prospective study of extracorporeal photopheresis in steroid-refractory or steroid-resistant extensive chronic graft-versus-host disease: analysis of response and survival incorporating prognostic factors. </w:t>
      </w:r>
      <w:r w:rsidRPr="00C94488">
        <w:rPr>
          <w:i/>
          <w:sz w:val="18"/>
          <w:szCs w:val="18"/>
        </w:rPr>
        <w:t>Bone Marrow Transplant</w:t>
      </w:r>
      <w:r w:rsidRPr="00C94488">
        <w:rPr>
          <w:sz w:val="18"/>
          <w:szCs w:val="18"/>
        </w:rPr>
        <w:t xml:space="preserve"> 35(12): 1187-1193.</w:t>
      </w:r>
    </w:p>
    <w:p w14:paraId="5B60F2F0" w14:textId="77777777" w:rsidR="004358DD" w:rsidRPr="00C94488" w:rsidRDefault="004358DD" w:rsidP="004358DD">
      <w:pPr>
        <w:pStyle w:val="EndNoteBibliography"/>
        <w:spacing w:after="360"/>
        <w:rPr>
          <w:sz w:val="18"/>
          <w:szCs w:val="18"/>
        </w:rPr>
      </w:pPr>
      <w:r w:rsidRPr="00C94488">
        <w:rPr>
          <w:sz w:val="18"/>
          <w:szCs w:val="18"/>
        </w:rPr>
        <w:t xml:space="preserve">Gandelman JS, DJ Song, H Chen, BG Engelhardt, YB Chen, WB Clark, CR Giver, EK Waller, DK Jung and M Jagasia (2018). A Prospective Trial of Extracorporeal Photopheresis for Chronic Graft-versus-Host Disease Reveals Significant Disease Response and No Association with Frequency of Regulatory T Cells. </w:t>
      </w:r>
      <w:r w:rsidRPr="00C94488">
        <w:rPr>
          <w:i/>
          <w:sz w:val="18"/>
          <w:szCs w:val="18"/>
        </w:rPr>
        <w:t>Biol Blood Marrow Transplant</w:t>
      </w:r>
      <w:r w:rsidRPr="00C94488">
        <w:rPr>
          <w:sz w:val="18"/>
          <w:szCs w:val="18"/>
        </w:rPr>
        <w:t xml:space="preserve"> 24(12): 2373-2380.</w:t>
      </w:r>
    </w:p>
    <w:p w14:paraId="78C0B180" w14:textId="77777777" w:rsidR="004358DD" w:rsidRPr="00C94488" w:rsidRDefault="004358DD" w:rsidP="004358DD">
      <w:pPr>
        <w:pStyle w:val="EndNoteBibliography"/>
        <w:spacing w:after="360"/>
        <w:rPr>
          <w:sz w:val="18"/>
          <w:szCs w:val="18"/>
        </w:rPr>
      </w:pPr>
      <w:r w:rsidRPr="00C94488">
        <w:rPr>
          <w:sz w:val="18"/>
          <w:szCs w:val="18"/>
        </w:rPr>
        <w:t xml:space="preserve">Jagasia MH, HT Greinix, M Arora, KM Williams, D Wolff, EW Cowen, J Palmer, D Weisdorf, NS Treister, GS Cheng, H Kerr, P Stratton, RF Duarte, GB McDonald, Y Inamoto, A Vigorito, S Arai, MB Datiles, D Jacobsohn, T Heller, CL Kitko, SA Mitchell, PJ Martin, H Shulman, RS Wu, CS Cutler, GB Vogelsang, SJ Lee, SZ Pavletic and ME Flowers (2015). National Institutes of Health Consensus Development Project on Criteria for Clinical Trials in Chronic Graft-versus-Host Disease: I. The 2014 Diagnosis and Staging Working Group report. </w:t>
      </w:r>
      <w:r w:rsidRPr="00C94488">
        <w:rPr>
          <w:i/>
          <w:sz w:val="18"/>
          <w:szCs w:val="18"/>
        </w:rPr>
        <w:t>Biol Blood Marrow Transplant</w:t>
      </w:r>
      <w:r w:rsidRPr="00C94488">
        <w:rPr>
          <w:sz w:val="18"/>
          <w:szCs w:val="18"/>
        </w:rPr>
        <w:t xml:space="preserve"> 21(3): 389-401 e381.</w:t>
      </w:r>
    </w:p>
    <w:p w14:paraId="02796C26" w14:textId="77777777" w:rsidR="004358DD" w:rsidRPr="00C94488" w:rsidRDefault="004358DD" w:rsidP="004358DD">
      <w:pPr>
        <w:pStyle w:val="EndNoteBibliography"/>
        <w:spacing w:after="360"/>
        <w:rPr>
          <w:sz w:val="18"/>
          <w:szCs w:val="18"/>
        </w:rPr>
      </w:pPr>
      <w:r w:rsidRPr="00C94488">
        <w:rPr>
          <w:sz w:val="18"/>
          <w:szCs w:val="18"/>
        </w:rPr>
        <w:t xml:space="preserve">Knobler R, P Arenberger, A Arun, C Assaf, M Bagot, G Berlin, A Bohbot, P Calzavara-Pinton, F Child, A Cho, LE French, AR Gennery, R Gniadecki, HPM Gollnick, E Guenova, P Jaksch, C Jantschitsch, C Klemke, J Ludvigsson, E Papadavid, J Scarisbrick, T Schwarz, R Stadler, P Wolf, J Zic, C Zouboulis, A Zuckermann and H Greinix (2020). European dermatology forum - updated guidelines on the use of extracorporeal photopheresis 2020 - part 1. </w:t>
      </w:r>
      <w:r w:rsidRPr="00C94488">
        <w:rPr>
          <w:i/>
          <w:sz w:val="18"/>
          <w:szCs w:val="18"/>
        </w:rPr>
        <w:t>J Eur Acad Dermatol Venereol</w:t>
      </w:r>
      <w:r w:rsidRPr="00C94488">
        <w:rPr>
          <w:sz w:val="18"/>
          <w:szCs w:val="18"/>
        </w:rPr>
        <w:t xml:space="preserve"> 34(12): 2693-2716.</w:t>
      </w:r>
    </w:p>
    <w:p w14:paraId="114A2861" w14:textId="77777777" w:rsidR="004358DD" w:rsidRPr="00C94488" w:rsidRDefault="004358DD" w:rsidP="004358DD">
      <w:pPr>
        <w:pStyle w:val="EndNoteBibliography"/>
        <w:spacing w:after="360"/>
        <w:rPr>
          <w:sz w:val="18"/>
          <w:szCs w:val="18"/>
        </w:rPr>
      </w:pPr>
      <w:r w:rsidRPr="00C94488">
        <w:rPr>
          <w:sz w:val="18"/>
          <w:szCs w:val="18"/>
        </w:rPr>
        <w:t xml:space="preserve">Knobler R, G Berlin, P Calzavara-Pinton, H Greinix, P Jaksch, L Laroche, J Ludvigsson, P Quaglino, W Reinisch, J Scarisbrick, T Schwarz, P Wolf, P Arenberger, C Assaf, M Bagot, M Barr, A Bohbot, L Bruckner-Tuderman, B Dreno, A Enk, L French, R Gniadecki, H Gollnick, M Hertl, C Jantschitsch, A Jung, U Just, CD Klemke, U Lippert, T Luger, E Papadavid, H Pehamberger, A Ranki, R Stadler, W Sterry, IH Wolf, M Worm, </w:t>
      </w:r>
      <w:r w:rsidRPr="00C94488">
        <w:rPr>
          <w:sz w:val="18"/>
          <w:szCs w:val="18"/>
        </w:rPr>
        <w:lastRenderedPageBreak/>
        <w:t xml:space="preserve">J Zic, CC Zouboulis and U Hillen (2014). Guidelines on the use of extracorporeal photopheresis. </w:t>
      </w:r>
      <w:r w:rsidRPr="00C94488">
        <w:rPr>
          <w:i/>
          <w:sz w:val="18"/>
          <w:szCs w:val="18"/>
        </w:rPr>
        <w:t>J Eur Acad Dermatol Venereol</w:t>
      </w:r>
      <w:r w:rsidRPr="00C94488">
        <w:rPr>
          <w:sz w:val="18"/>
          <w:szCs w:val="18"/>
        </w:rPr>
        <w:t xml:space="preserve"> 28 Suppl 1(Suppl 1): 1-37.</w:t>
      </w:r>
    </w:p>
    <w:p w14:paraId="264478AE" w14:textId="77777777" w:rsidR="004358DD" w:rsidRPr="00C94488" w:rsidRDefault="004358DD" w:rsidP="004358DD">
      <w:pPr>
        <w:pStyle w:val="EndNoteBibliography"/>
        <w:spacing w:after="360"/>
        <w:rPr>
          <w:sz w:val="18"/>
          <w:szCs w:val="18"/>
        </w:rPr>
      </w:pPr>
      <w:r w:rsidRPr="00C94488">
        <w:rPr>
          <w:sz w:val="18"/>
          <w:szCs w:val="18"/>
        </w:rPr>
        <w:t xml:space="preserve">Lee SJ (2017). Classification systems for chronic graft-versus-host disease. </w:t>
      </w:r>
      <w:r w:rsidRPr="00C94488">
        <w:rPr>
          <w:i/>
          <w:sz w:val="18"/>
          <w:szCs w:val="18"/>
        </w:rPr>
        <w:t>Blood</w:t>
      </w:r>
      <w:r w:rsidRPr="00C94488">
        <w:rPr>
          <w:sz w:val="18"/>
          <w:szCs w:val="18"/>
        </w:rPr>
        <w:t xml:space="preserve"> 129(1): 30-37.</w:t>
      </w:r>
    </w:p>
    <w:p w14:paraId="5D0094D2" w14:textId="77777777" w:rsidR="004358DD" w:rsidRPr="00C94488" w:rsidRDefault="004358DD" w:rsidP="004358DD">
      <w:pPr>
        <w:pStyle w:val="EndNoteBibliography"/>
        <w:spacing w:after="360"/>
        <w:rPr>
          <w:sz w:val="18"/>
          <w:szCs w:val="18"/>
        </w:rPr>
      </w:pPr>
      <w:r w:rsidRPr="00C94488">
        <w:rPr>
          <w:sz w:val="18"/>
          <w:szCs w:val="18"/>
        </w:rPr>
        <w:t xml:space="preserve">Lee SJ and ME Flowers (2008). Recognizing and managing chronic graft-versus-host disease. </w:t>
      </w:r>
      <w:r w:rsidRPr="00C94488">
        <w:rPr>
          <w:i/>
          <w:sz w:val="18"/>
          <w:szCs w:val="18"/>
        </w:rPr>
        <w:t>Hematology Am Soc Hematol Educ Program</w:t>
      </w:r>
      <w:r w:rsidRPr="00C94488">
        <w:rPr>
          <w:sz w:val="18"/>
          <w:szCs w:val="18"/>
        </w:rPr>
        <w:t>: 134-141.</w:t>
      </w:r>
    </w:p>
    <w:p w14:paraId="4F72BAB8" w14:textId="77777777" w:rsidR="004358DD" w:rsidRPr="00C94488" w:rsidRDefault="004358DD" w:rsidP="004358DD">
      <w:pPr>
        <w:pStyle w:val="EndNoteBibliography"/>
        <w:spacing w:after="360"/>
        <w:rPr>
          <w:sz w:val="18"/>
          <w:szCs w:val="18"/>
        </w:rPr>
      </w:pPr>
      <w:r w:rsidRPr="00C94488">
        <w:rPr>
          <w:sz w:val="18"/>
          <w:szCs w:val="18"/>
        </w:rPr>
        <w:t xml:space="preserve">Lee SJ and R Zeiser (2025). FDA-approved therapies for chronic GVHD. </w:t>
      </w:r>
      <w:r w:rsidRPr="00C94488">
        <w:rPr>
          <w:i/>
          <w:sz w:val="18"/>
          <w:szCs w:val="18"/>
        </w:rPr>
        <w:t>Blood</w:t>
      </w:r>
      <w:r w:rsidRPr="00C94488">
        <w:rPr>
          <w:sz w:val="18"/>
          <w:szCs w:val="18"/>
        </w:rPr>
        <w:t xml:space="preserve"> 145(8): 795-800.</w:t>
      </w:r>
    </w:p>
    <w:p w14:paraId="72C9B040" w14:textId="77777777" w:rsidR="004358DD" w:rsidRPr="00C94488" w:rsidRDefault="004358DD" w:rsidP="004358DD">
      <w:pPr>
        <w:pStyle w:val="EndNoteBibliography"/>
        <w:spacing w:after="360"/>
        <w:rPr>
          <w:sz w:val="18"/>
          <w:szCs w:val="18"/>
        </w:rPr>
      </w:pPr>
      <w:r w:rsidRPr="00C94488">
        <w:rPr>
          <w:sz w:val="18"/>
          <w:szCs w:val="18"/>
        </w:rPr>
        <w:t xml:space="preserve">Martin PJ, BE Storer, Y Inamoto, MED Flowers, PA Carpenter, J Pidala, J Palmer, M Arora, M Jagasia, S Arai, CS Cutler and SJ Lee (2017). An endpoint associated with clinical benefit after initial treatment of chronic graft-versus-host disease. </w:t>
      </w:r>
      <w:r w:rsidRPr="00C94488">
        <w:rPr>
          <w:i/>
          <w:sz w:val="18"/>
          <w:szCs w:val="18"/>
        </w:rPr>
        <w:t>Blood</w:t>
      </w:r>
      <w:r w:rsidRPr="00C94488">
        <w:rPr>
          <w:sz w:val="18"/>
          <w:szCs w:val="18"/>
        </w:rPr>
        <w:t xml:space="preserve"> 130(3): 360-367.</w:t>
      </w:r>
    </w:p>
    <w:p w14:paraId="50667A7A" w14:textId="77777777" w:rsidR="004358DD" w:rsidRPr="00C94488" w:rsidRDefault="004358DD" w:rsidP="004358DD">
      <w:pPr>
        <w:pStyle w:val="EndNoteBibliography"/>
        <w:spacing w:after="360"/>
        <w:rPr>
          <w:sz w:val="18"/>
          <w:szCs w:val="18"/>
        </w:rPr>
      </w:pPr>
      <w:r w:rsidRPr="00C94488">
        <w:rPr>
          <w:sz w:val="18"/>
          <w:szCs w:val="18"/>
        </w:rPr>
        <w:t>MSAC (2021). Public Summary Document: Application No. 1651 – Integrated, closed-system, extracorporeal photopheresis systems for the treatment of chronic graft-versus-host disease. Medical Services Advisory Committee, Australian Government.</w:t>
      </w:r>
    </w:p>
    <w:p w14:paraId="1BDC780C" w14:textId="77777777" w:rsidR="004358DD" w:rsidRPr="00C94488" w:rsidRDefault="004358DD" w:rsidP="004358DD">
      <w:pPr>
        <w:pStyle w:val="EndNoteBibliography"/>
        <w:spacing w:after="360"/>
        <w:rPr>
          <w:sz w:val="18"/>
          <w:szCs w:val="18"/>
        </w:rPr>
      </w:pPr>
      <w:r w:rsidRPr="00C94488">
        <w:rPr>
          <w:sz w:val="18"/>
          <w:szCs w:val="18"/>
        </w:rPr>
        <w:t xml:space="preserve">Okamoto S, T Teshima, M Kosugi-Kanaya, K Kahata, N Kawashima, J Kato, T Mori, Y Ozawa and K Miyamura (2018). Extracorporeal photopheresis with TC-V in Japanese patients with steroid-resistant chronic graft-versus-host disease. </w:t>
      </w:r>
      <w:r w:rsidRPr="00C94488">
        <w:rPr>
          <w:i/>
          <w:sz w:val="18"/>
          <w:szCs w:val="18"/>
        </w:rPr>
        <w:t>Int J Hematol</w:t>
      </w:r>
      <w:r w:rsidRPr="00C94488">
        <w:rPr>
          <w:sz w:val="18"/>
          <w:szCs w:val="18"/>
        </w:rPr>
        <w:t xml:space="preserve"> 108(3): 298-305.</w:t>
      </w:r>
    </w:p>
    <w:p w14:paraId="2E4734E2" w14:textId="77777777" w:rsidR="004358DD" w:rsidRPr="00C94488" w:rsidRDefault="004358DD" w:rsidP="004358DD">
      <w:pPr>
        <w:pStyle w:val="EndNoteBibliography"/>
        <w:spacing w:after="360"/>
        <w:rPr>
          <w:sz w:val="18"/>
          <w:szCs w:val="18"/>
        </w:rPr>
      </w:pPr>
      <w:r w:rsidRPr="00C94488">
        <w:rPr>
          <w:sz w:val="18"/>
          <w:szCs w:val="18"/>
        </w:rPr>
        <w:t xml:space="preserve">Penack O, M Marchetti, T Ruutu, M Aljurf, A Bacigalupo, F Bonifazi, F Ciceri, J Cornelissen, R Malladi, RF Duarte, S Giebel, H Greinix, E Holler, A Lawitschka, S Mielke, M Mohty, M Arat, A Nagler, J Passweg, H Schoemans, G Socié, C Solano, R Vrhovac, R Zeiser, N Kröger and GW Basak (2020). Prophylaxis and management of graft versus host disease after stem-cell transplantation for haematological malignancies: updated consensus recommendations of the European Society for Blood and Marrow Transplantation. </w:t>
      </w:r>
      <w:r w:rsidRPr="00C94488">
        <w:rPr>
          <w:i/>
          <w:sz w:val="18"/>
          <w:szCs w:val="18"/>
        </w:rPr>
        <w:t>The Lancet Haematology</w:t>
      </w:r>
      <w:r w:rsidRPr="00C94488">
        <w:rPr>
          <w:sz w:val="18"/>
          <w:szCs w:val="18"/>
        </w:rPr>
        <w:t xml:space="preserve"> 7(2): e157-e167.</w:t>
      </w:r>
    </w:p>
    <w:p w14:paraId="2CEC555D" w14:textId="77777777" w:rsidR="004358DD" w:rsidRPr="00C94488" w:rsidRDefault="004358DD" w:rsidP="004358DD">
      <w:pPr>
        <w:pStyle w:val="EndNoteBibliography"/>
        <w:spacing w:after="360"/>
        <w:rPr>
          <w:sz w:val="18"/>
          <w:szCs w:val="18"/>
        </w:rPr>
      </w:pPr>
      <w:r w:rsidRPr="00C94488">
        <w:rPr>
          <w:sz w:val="18"/>
          <w:szCs w:val="18"/>
        </w:rPr>
        <w:t xml:space="preserve">Seaton ED, RM Szydlo, E Kanfer, JF Apperley and R Russell-Jones (2003). Influence of extracorporeal photopheresis on clinical and laboratory parameters in chronic graft-versus-host disease and analysis of predictors of response. </w:t>
      </w:r>
      <w:r w:rsidRPr="00C94488">
        <w:rPr>
          <w:i/>
          <w:sz w:val="18"/>
          <w:szCs w:val="18"/>
        </w:rPr>
        <w:t>Blood</w:t>
      </w:r>
      <w:r w:rsidRPr="00C94488">
        <w:rPr>
          <w:sz w:val="18"/>
          <w:szCs w:val="18"/>
        </w:rPr>
        <w:t xml:space="preserve"> 102(4): 1217-1223.</w:t>
      </w:r>
    </w:p>
    <w:p w14:paraId="16F1C5BA" w14:textId="77777777" w:rsidR="004358DD" w:rsidRPr="00C94488" w:rsidRDefault="004358DD" w:rsidP="004358DD">
      <w:pPr>
        <w:pStyle w:val="EndNoteBibliography"/>
        <w:spacing w:after="360"/>
        <w:rPr>
          <w:sz w:val="18"/>
          <w:szCs w:val="18"/>
        </w:rPr>
      </w:pPr>
      <w:r w:rsidRPr="00C94488">
        <w:rPr>
          <w:sz w:val="18"/>
          <w:szCs w:val="18"/>
        </w:rPr>
        <w:t xml:space="preserve">Tan S and K GeBauer (2025). Guidelines for Phototherapy and PUVA Service Delivery in Australia: Minimum Standards and Quality Assurance Framework. </w:t>
      </w:r>
      <w:r w:rsidRPr="00C94488">
        <w:rPr>
          <w:i/>
          <w:sz w:val="18"/>
          <w:szCs w:val="18"/>
        </w:rPr>
        <w:t>Australas J Dermatol</w:t>
      </w:r>
      <w:r w:rsidRPr="00C94488">
        <w:rPr>
          <w:sz w:val="18"/>
          <w:szCs w:val="18"/>
        </w:rPr>
        <w:t>.</w:t>
      </w:r>
    </w:p>
    <w:p w14:paraId="2A71FFBE" w14:textId="77777777" w:rsidR="004358DD" w:rsidRPr="00C94488" w:rsidRDefault="004358DD" w:rsidP="004358DD">
      <w:pPr>
        <w:pStyle w:val="EndNoteBibliography"/>
        <w:spacing w:after="360"/>
        <w:rPr>
          <w:sz w:val="18"/>
          <w:szCs w:val="18"/>
        </w:rPr>
      </w:pPr>
      <w:r w:rsidRPr="00C94488">
        <w:rPr>
          <w:sz w:val="18"/>
          <w:szCs w:val="18"/>
        </w:rPr>
        <w:t xml:space="preserve">van der Wagen L, L Te Boome, M Schiffler, I Nijhof, M Schoordijk, S van Dorp, M van Dijk, R Raymakers, E Petersen, M de Witte, N de Jong, M Bellido, B Bar, E Meijer and J Kuball (2018). Prospective evaluation of sequential treatment of sclerotic chronic graft versus host disease with rituximab and nilotinib. </w:t>
      </w:r>
      <w:r w:rsidRPr="00C94488">
        <w:rPr>
          <w:i/>
          <w:sz w:val="18"/>
          <w:szCs w:val="18"/>
        </w:rPr>
        <w:t>Bone Marrow Transplant</w:t>
      </w:r>
      <w:r w:rsidRPr="00C94488">
        <w:rPr>
          <w:sz w:val="18"/>
          <w:szCs w:val="18"/>
        </w:rPr>
        <w:t xml:space="preserve"> 53(10): 1255-1262.</w:t>
      </w:r>
    </w:p>
    <w:p w14:paraId="5604B4C7" w14:textId="77777777" w:rsidR="004358DD" w:rsidRPr="00C94488" w:rsidRDefault="004358DD" w:rsidP="004358DD">
      <w:pPr>
        <w:pStyle w:val="EndNoteBibliography"/>
        <w:spacing w:after="360"/>
        <w:rPr>
          <w:sz w:val="18"/>
          <w:szCs w:val="18"/>
        </w:rPr>
      </w:pPr>
      <w:r w:rsidRPr="00C94488">
        <w:rPr>
          <w:sz w:val="18"/>
          <w:szCs w:val="18"/>
        </w:rPr>
        <w:t xml:space="preserve">Welniak LA, BR Blazar and WJ Murphy (2007). Immunobiology of allogeneic hematopoietic stem cell transplantation. </w:t>
      </w:r>
      <w:r w:rsidRPr="00C94488">
        <w:rPr>
          <w:i/>
          <w:sz w:val="18"/>
          <w:szCs w:val="18"/>
        </w:rPr>
        <w:t>Annu Rev Immunol</w:t>
      </w:r>
      <w:r w:rsidRPr="00C94488">
        <w:rPr>
          <w:sz w:val="18"/>
          <w:szCs w:val="18"/>
        </w:rPr>
        <w:t xml:space="preserve"> 25: 139-170.</w:t>
      </w:r>
    </w:p>
    <w:p w14:paraId="069253CE" w14:textId="77777777" w:rsidR="004358DD" w:rsidRPr="00C94488" w:rsidRDefault="004358DD" w:rsidP="004358DD">
      <w:pPr>
        <w:pStyle w:val="EndNoteBibliography"/>
        <w:spacing w:after="360"/>
        <w:rPr>
          <w:sz w:val="18"/>
          <w:szCs w:val="18"/>
        </w:rPr>
      </w:pPr>
      <w:r w:rsidRPr="00C94488">
        <w:rPr>
          <w:sz w:val="18"/>
          <w:szCs w:val="18"/>
        </w:rPr>
        <w:t xml:space="preserve">Wood WA, X Chai, D Weisdorf, PJ Martin, C Cutler, Y Inamoto, D Wolff, SZ Pavletic, J Pidala, JM Palmer, M Arora, S Arai, M Jagasia, B Storer, SJ Lee and S Mitchell (2013). Comorbidity burden in patients with chronic GVHD. </w:t>
      </w:r>
      <w:r w:rsidRPr="00C94488">
        <w:rPr>
          <w:i/>
          <w:sz w:val="18"/>
          <w:szCs w:val="18"/>
        </w:rPr>
        <w:t>Bone Marrow Transplant</w:t>
      </w:r>
      <w:r w:rsidRPr="00C94488">
        <w:rPr>
          <w:sz w:val="18"/>
          <w:szCs w:val="18"/>
        </w:rPr>
        <w:t xml:space="preserve"> 48(11): 1429-1436.</w:t>
      </w:r>
    </w:p>
    <w:p w14:paraId="40AFB2BE" w14:textId="77777777" w:rsidR="004358DD" w:rsidRPr="00C94488" w:rsidRDefault="004358DD" w:rsidP="004358DD">
      <w:pPr>
        <w:pStyle w:val="EndNoteBibliography"/>
        <w:rPr>
          <w:sz w:val="18"/>
          <w:szCs w:val="18"/>
        </w:rPr>
      </w:pPr>
      <w:r w:rsidRPr="00C94488">
        <w:rPr>
          <w:sz w:val="18"/>
          <w:szCs w:val="18"/>
        </w:rPr>
        <w:t xml:space="preserve">Worel N and G Leitner (2012). Clinical Results of Extracorporeal Photopheresis. </w:t>
      </w:r>
      <w:r w:rsidRPr="00C94488">
        <w:rPr>
          <w:i/>
          <w:sz w:val="18"/>
          <w:szCs w:val="18"/>
        </w:rPr>
        <w:t>Transfus Med Hemother</w:t>
      </w:r>
      <w:r w:rsidRPr="00C94488">
        <w:rPr>
          <w:sz w:val="18"/>
          <w:szCs w:val="18"/>
        </w:rPr>
        <w:t xml:space="preserve"> 39(4): 254-262.</w:t>
      </w:r>
    </w:p>
    <w:p w14:paraId="36072DDE" w14:textId="1138876A" w:rsidR="00A00E83" w:rsidRDefault="00450516" w:rsidP="00BC0C43">
      <w:pPr>
        <w:rPr>
          <w:sz w:val="24"/>
          <w:szCs w:val="24"/>
        </w:rPr>
        <w:sectPr w:rsidR="00A00E83" w:rsidSect="00D91EEA">
          <w:pgSz w:w="11906" w:h="16838"/>
          <w:pgMar w:top="1440" w:right="991" w:bottom="1135" w:left="1440" w:header="426" w:footer="252" w:gutter="0"/>
          <w:cols w:space="708"/>
          <w:docGrid w:linePitch="360"/>
        </w:sectPr>
      </w:pPr>
      <w:r w:rsidRPr="00C94488">
        <w:rPr>
          <w:sz w:val="18"/>
          <w:szCs w:val="18"/>
        </w:rPr>
        <w:fldChar w:fldCharType="end"/>
      </w:r>
    </w:p>
    <w:p w14:paraId="24D5C482" w14:textId="73AE7008" w:rsidR="00A0086F" w:rsidRDefault="00A0086F" w:rsidP="00BC0C43">
      <w:pPr>
        <w:rPr>
          <w:sz w:val="24"/>
          <w:szCs w:val="24"/>
        </w:rPr>
      </w:pPr>
      <w:r>
        <w:rPr>
          <w:sz w:val="24"/>
          <w:szCs w:val="24"/>
        </w:rPr>
        <w:lastRenderedPageBreak/>
        <w:t>APPENDIX</w:t>
      </w:r>
      <w:r w:rsidR="00972C02">
        <w:rPr>
          <w:sz w:val="24"/>
          <w:szCs w:val="24"/>
        </w:rPr>
        <w:t xml:space="preserve"> A</w:t>
      </w:r>
    </w:p>
    <w:p w14:paraId="4C1B8B78" w14:textId="16FCB263" w:rsidR="008D66A7" w:rsidRPr="00B0673F" w:rsidRDefault="008D66A7" w:rsidP="009D2B32">
      <w:pPr>
        <w:pStyle w:val="Question"/>
      </w:pPr>
      <w:r w:rsidRPr="00B0673F">
        <w:t>Table A: Signs and symptoms of chronic GVHD as per NCCN guidelines and NIH consensus (201</w:t>
      </w:r>
      <w:r w:rsidR="001815B2">
        <w:t>5</w:t>
      </w:r>
      <w:r w:rsidRPr="00B0673F">
        <w:t>)</w:t>
      </w:r>
    </w:p>
    <w:tbl>
      <w:tblPr>
        <w:tblStyle w:val="TableGrid"/>
        <w:tblW w:w="0" w:type="auto"/>
        <w:tblLook w:val="04A0" w:firstRow="1" w:lastRow="0" w:firstColumn="1" w:lastColumn="0" w:noHBand="0" w:noVBand="1"/>
      </w:tblPr>
      <w:tblGrid>
        <w:gridCol w:w="1696"/>
        <w:gridCol w:w="3139"/>
        <w:gridCol w:w="3139"/>
        <w:gridCol w:w="3139"/>
        <w:gridCol w:w="3140"/>
      </w:tblGrid>
      <w:tr w:rsidR="00972C02" w:rsidRPr="00B0673F" w14:paraId="4DE45784" w14:textId="77777777">
        <w:tc>
          <w:tcPr>
            <w:tcW w:w="14253" w:type="dxa"/>
            <w:gridSpan w:val="5"/>
          </w:tcPr>
          <w:p w14:paraId="2C22CB77" w14:textId="270643AF" w:rsidR="00972C02" w:rsidRPr="00B0673F" w:rsidRDefault="00FF77F1" w:rsidP="00BC0C43">
            <w:pPr>
              <w:rPr>
                <w:b/>
                <w:sz w:val="18"/>
                <w:szCs w:val="18"/>
              </w:rPr>
            </w:pPr>
            <w:r w:rsidRPr="00B0673F">
              <w:rPr>
                <w:b/>
                <w:sz w:val="18"/>
                <w:szCs w:val="18"/>
              </w:rPr>
              <w:t xml:space="preserve">Signs and symptoms of chronic </w:t>
            </w:r>
            <w:r w:rsidRPr="00B0673F">
              <w:rPr>
                <w:b/>
                <w:bCs/>
                <w:sz w:val="18"/>
                <w:szCs w:val="18"/>
              </w:rPr>
              <w:t>GVHD</w:t>
            </w:r>
          </w:p>
        </w:tc>
      </w:tr>
      <w:tr w:rsidR="00972C02" w:rsidRPr="00B0673F" w14:paraId="1ECAFA68" w14:textId="77777777" w:rsidTr="006C7DED">
        <w:tc>
          <w:tcPr>
            <w:tcW w:w="1696" w:type="dxa"/>
          </w:tcPr>
          <w:p w14:paraId="4BFE4123" w14:textId="597C2878" w:rsidR="00972C02" w:rsidRPr="00B0673F" w:rsidRDefault="002137AD" w:rsidP="00BC0C43">
            <w:pPr>
              <w:rPr>
                <w:b/>
                <w:sz w:val="18"/>
                <w:szCs w:val="18"/>
              </w:rPr>
            </w:pPr>
            <w:r w:rsidRPr="00B0673F">
              <w:rPr>
                <w:b/>
                <w:sz w:val="18"/>
                <w:szCs w:val="18"/>
              </w:rPr>
              <w:t>Organ Site</w:t>
            </w:r>
          </w:p>
        </w:tc>
        <w:tc>
          <w:tcPr>
            <w:tcW w:w="3139" w:type="dxa"/>
          </w:tcPr>
          <w:p w14:paraId="7415C1EA" w14:textId="59101021" w:rsidR="00972C02" w:rsidRPr="00B0673F" w:rsidRDefault="001333AC" w:rsidP="00BC0C43">
            <w:pPr>
              <w:rPr>
                <w:b/>
                <w:sz w:val="18"/>
                <w:szCs w:val="18"/>
              </w:rPr>
            </w:pPr>
            <w:r w:rsidRPr="00B0673F">
              <w:rPr>
                <w:b/>
                <w:sz w:val="18"/>
                <w:szCs w:val="18"/>
              </w:rPr>
              <w:t>Diagnostic</w:t>
            </w:r>
            <w:r w:rsidR="00B0673F" w:rsidRPr="00B0673F">
              <w:rPr>
                <w:b/>
                <w:bCs/>
                <w:sz w:val="18"/>
                <w:szCs w:val="18"/>
              </w:rPr>
              <w:t xml:space="preserve"> </w:t>
            </w:r>
            <w:r w:rsidRPr="00B0673F">
              <w:rPr>
                <w:b/>
                <w:sz w:val="18"/>
                <w:szCs w:val="18"/>
              </w:rPr>
              <w:t>(sufficient to establish the diagnosis of</w:t>
            </w:r>
            <w:r w:rsidR="00B0673F" w:rsidRPr="00B0673F">
              <w:rPr>
                <w:b/>
                <w:bCs/>
                <w:sz w:val="18"/>
                <w:szCs w:val="18"/>
              </w:rPr>
              <w:t xml:space="preserve"> </w:t>
            </w:r>
            <w:r w:rsidRPr="00B0673F">
              <w:rPr>
                <w:b/>
                <w:sz w:val="18"/>
                <w:szCs w:val="18"/>
              </w:rPr>
              <w:t>chronic GVHD)</w:t>
            </w:r>
          </w:p>
        </w:tc>
        <w:tc>
          <w:tcPr>
            <w:tcW w:w="3139" w:type="dxa"/>
          </w:tcPr>
          <w:p w14:paraId="01BD24EC" w14:textId="045A2381" w:rsidR="00972C02" w:rsidRPr="00B0673F" w:rsidRDefault="004E2A9B" w:rsidP="00BC0C43">
            <w:pPr>
              <w:rPr>
                <w:b/>
                <w:sz w:val="18"/>
                <w:szCs w:val="18"/>
              </w:rPr>
            </w:pPr>
            <w:r w:rsidRPr="00B0673F">
              <w:rPr>
                <w:b/>
                <w:bCs/>
                <w:sz w:val="18"/>
                <w:szCs w:val="18"/>
              </w:rPr>
              <w:t>Distinctive</w:t>
            </w:r>
            <w:r w:rsidR="004427E5">
              <w:rPr>
                <w:b/>
                <w:bCs/>
                <w:sz w:val="18"/>
                <w:szCs w:val="18"/>
                <w:vertAlign w:val="superscript"/>
              </w:rPr>
              <w:t>a</w:t>
            </w:r>
            <w:r w:rsidR="00B0673F" w:rsidRPr="00B0673F">
              <w:rPr>
                <w:b/>
                <w:bCs/>
                <w:sz w:val="18"/>
                <w:szCs w:val="18"/>
                <w:vertAlign w:val="superscript"/>
              </w:rPr>
              <w:t xml:space="preserve"> </w:t>
            </w:r>
            <w:r w:rsidRPr="00B0673F">
              <w:rPr>
                <w:b/>
                <w:sz w:val="18"/>
                <w:szCs w:val="18"/>
              </w:rPr>
              <w:t>(seen in chronic GVHD, but insufficient to</w:t>
            </w:r>
            <w:r w:rsidR="00B0673F" w:rsidRPr="00B0673F">
              <w:rPr>
                <w:b/>
                <w:bCs/>
                <w:sz w:val="18"/>
                <w:szCs w:val="18"/>
              </w:rPr>
              <w:t xml:space="preserve"> </w:t>
            </w:r>
            <w:r w:rsidRPr="00B0673F">
              <w:rPr>
                <w:b/>
                <w:sz w:val="18"/>
                <w:szCs w:val="18"/>
              </w:rPr>
              <w:t>establish a diagnosis)</w:t>
            </w:r>
          </w:p>
        </w:tc>
        <w:tc>
          <w:tcPr>
            <w:tcW w:w="3139" w:type="dxa"/>
          </w:tcPr>
          <w:p w14:paraId="503E2F66" w14:textId="4AD6DAC9" w:rsidR="00972C02" w:rsidRPr="00B0673F" w:rsidRDefault="00C83228" w:rsidP="00BC0C43">
            <w:pPr>
              <w:rPr>
                <w:b/>
                <w:sz w:val="18"/>
                <w:szCs w:val="18"/>
              </w:rPr>
            </w:pPr>
            <w:r w:rsidRPr="00B0673F">
              <w:rPr>
                <w:b/>
                <w:sz w:val="18"/>
                <w:szCs w:val="18"/>
              </w:rPr>
              <w:t xml:space="preserve">Other features for unclassified </w:t>
            </w:r>
            <w:r w:rsidRPr="00B0673F">
              <w:rPr>
                <w:b/>
                <w:bCs/>
                <w:sz w:val="18"/>
                <w:szCs w:val="18"/>
              </w:rPr>
              <w:t>entities</w:t>
            </w:r>
            <w:r w:rsidR="004427E5">
              <w:rPr>
                <w:b/>
                <w:bCs/>
                <w:sz w:val="18"/>
                <w:szCs w:val="18"/>
                <w:vertAlign w:val="superscript"/>
              </w:rPr>
              <w:t>b</w:t>
            </w:r>
          </w:p>
        </w:tc>
        <w:tc>
          <w:tcPr>
            <w:tcW w:w="3140" w:type="dxa"/>
          </w:tcPr>
          <w:p w14:paraId="7CAD48B3" w14:textId="62BE65C6" w:rsidR="00972C02" w:rsidRPr="00B0673F" w:rsidRDefault="00B0673F" w:rsidP="00BC0C43">
            <w:pPr>
              <w:rPr>
                <w:b/>
                <w:sz w:val="18"/>
                <w:szCs w:val="18"/>
              </w:rPr>
            </w:pPr>
            <w:r w:rsidRPr="00B0673F">
              <w:rPr>
                <w:b/>
                <w:bCs/>
                <w:sz w:val="18"/>
                <w:szCs w:val="18"/>
              </w:rPr>
              <w:t>Common</w:t>
            </w:r>
            <w:r w:rsidR="004427E5">
              <w:rPr>
                <w:b/>
                <w:bCs/>
                <w:sz w:val="18"/>
                <w:szCs w:val="18"/>
                <w:vertAlign w:val="superscript"/>
              </w:rPr>
              <w:t>c</w:t>
            </w:r>
            <w:r w:rsidRPr="00B0673F">
              <w:rPr>
                <w:b/>
                <w:bCs/>
                <w:sz w:val="18"/>
                <w:szCs w:val="18"/>
                <w:vertAlign w:val="superscript"/>
              </w:rPr>
              <w:t xml:space="preserve"> </w:t>
            </w:r>
            <w:r w:rsidRPr="00B0673F">
              <w:rPr>
                <w:b/>
                <w:bCs/>
                <w:sz w:val="18"/>
                <w:szCs w:val="18"/>
              </w:rPr>
              <w:t>(seen with both acute and chronic GVHD)</w:t>
            </w:r>
          </w:p>
        </w:tc>
      </w:tr>
      <w:tr w:rsidR="00972C02" w14:paraId="6020DFB6" w14:textId="77777777" w:rsidTr="006C7DED">
        <w:tc>
          <w:tcPr>
            <w:tcW w:w="1696" w:type="dxa"/>
          </w:tcPr>
          <w:p w14:paraId="6BF53987" w14:textId="3223A8E1" w:rsidR="00972C02" w:rsidRPr="003612E6" w:rsidRDefault="00934046" w:rsidP="00BC0C43">
            <w:pPr>
              <w:rPr>
                <w:sz w:val="18"/>
                <w:szCs w:val="18"/>
              </w:rPr>
            </w:pPr>
            <w:r w:rsidRPr="00934046">
              <w:rPr>
                <w:sz w:val="18"/>
                <w:szCs w:val="18"/>
              </w:rPr>
              <w:t>Skin</w:t>
            </w:r>
          </w:p>
        </w:tc>
        <w:tc>
          <w:tcPr>
            <w:tcW w:w="3139" w:type="dxa"/>
          </w:tcPr>
          <w:p w14:paraId="73D3273D" w14:textId="6BFFFB69" w:rsidR="00EC63C0" w:rsidRPr="00EC63C0" w:rsidRDefault="00EC63C0" w:rsidP="00E21C47">
            <w:pPr>
              <w:pStyle w:val="ListParagraph"/>
              <w:numPr>
                <w:ilvl w:val="0"/>
                <w:numId w:val="22"/>
              </w:numPr>
              <w:ind w:left="158" w:hanging="158"/>
              <w:rPr>
                <w:sz w:val="18"/>
                <w:szCs w:val="18"/>
              </w:rPr>
            </w:pPr>
            <w:r w:rsidRPr="00EC63C0">
              <w:rPr>
                <w:sz w:val="18"/>
                <w:szCs w:val="18"/>
              </w:rPr>
              <w:t>Poikiloderma</w:t>
            </w:r>
          </w:p>
          <w:p w14:paraId="06954058" w14:textId="40BE60B4" w:rsidR="00EC63C0" w:rsidRPr="00EC63C0" w:rsidRDefault="00EC63C0" w:rsidP="00E21C47">
            <w:pPr>
              <w:pStyle w:val="ListParagraph"/>
              <w:numPr>
                <w:ilvl w:val="0"/>
                <w:numId w:val="22"/>
              </w:numPr>
              <w:ind w:left="158" w:hanging="158"/>
              <w:rPr>
                <w:sz w:val="18"/>
                <w:szCs w:val="18"/>
              </w:rPr>
            </w:pPr>
            <w:r w:rsidRPr="00EC63C0">
              <w:rPr>
                <w:sz w:val="18"/>
                <w:szCs w:val="18"/>
              </w:rPr>
              <w:t>Lichen planus-like features</w:t>
            </w:r>
          </w:p>
          <w:p w14:paraId="26D229E4" w14:textId="651BC5E3" w:rsidR="00EC63C0" w:rsidRPr="00EC63C0" w:rsidRDefault="00EC63C0" w:rsidP="00E21C47">
            <w:pPr>
              <w:pStyle w:val="ListParagraph"/>
              <w:numPr>
                <w:ilvl w:val="0"/>
                <w:numId w:val="22"/>
              </w:numPr>
              <w:ind w:left="158" w:hanging="158"/>
              <w:rPr>
                <w:sz w:val="18"/>
                <w:szCs w:val="18"/>
              </w:rPr>
            </w:pPr>
            <w:r w:rsidRPr="00EC63C0">
              <w:rPr>
                <w:sz w:val="18"/>
                <w:szCs w:val="18"/>
              </w:rPr>
              <w:t>Sclerotic features</w:t>
            </w:r>
          </w:p>
          <w:p w14:paraId="501306AD" w14:textId="77777777" w:rsidR="00EC63C0" w:rsidRPr="00EC63C0" w:rsidRDefault="00EC63C0" w:rsidP="00E21C47">
            <w:pPr>
              <w:pStyle w:val="ListParagraph"/>
              <w:numPr>
                <w:ilvl w:val="0"/>
                <w:numId w:val="22"/>
              </w:numPr>
              <w:ind w:left="158" w:hanging="158"/>
              <w:rPr>
                <w:sz w:val="18"/>
                <w:szCs w:val="18"/>
              </w:rPr>
            </w:pPr>
            <w:r w:rsidRPr="00EC63C0">
              <w:rPr>
                <w:sz w:val="18"/>
                <w:szCs w:val="18"/>
              </w:rPr>
              <w:t>Morphea-like features</w:t>
            </w:r>
          </w:p>
          <w:p w14:paraId="39ACD067" w14:textId="55343CF3" w:rsidR="00972C02" w:rsidRPr="003612E6" w:rsidRDefault="00EC63C0" w:rsidP="00E21C47">
            <w:pPr>
              <w:pStyle w:val="ListParagraph"/>
              <w:numPr>
                <w:ilvl w:val="0"/>
                <w:numId w:val="22"/>
              </w:numPr>
              <w:ind w:left="158" w:hanging="158"/>
              <w:rPr>
                <w:sz w:val="18"/>
                <w:szCs w:val="18"/>
              </w:rPr>
            </w:pPr>
            <w:r w:rsidRPr="00EC63C0">
              <w:rPr>
                <w:sz w:val="18"/>
                <w:szCs w:val="18"/>
              </w:rPr>
              <w:t>Lichen sclerosis-like features</w:t>
            </w:r>
          </w:p>
        </w:tc>
        <w:tc>
          <w:tcPr>
            <w:tcW w:w="3139" w:type="dxa"/>
          </w:tcPr>
          <w:p w14:paraId="3F01A4DC" w14:textId="20152889" w:rsidR="00202F0B" w:rsidRPr="00202F0B" w:rsidRDefault="00202F0B" w:rsidP="00E21C47">
            <w:pPr>
              <w:pStyle w:val="ListParagraph"/>
              <w:numPr>
                <w:ilvl w:val="0"/>
                <w:numId w:val="22"/>
              </w:numPr>
              <w:ind w:left="158" w:hanging="158"/>
              <w:rPr>
                <w:sz w:val="18"/>
                <w:szCs w:val="18"/>
              </w:rPr>
            </w:pPr>
            <w:r w:rsidRPr="00202F0B">
              <w:rPr>
                <w:sz w:val="18"/>
                <w:szCs w:val="18"/>
              </w:rPr>
              <w:t>Depigmentation</w:t>
            </w:r>
          </w:p>
          <w:p w14:paraId="35C3C9AC" w14:textId="0BDE3BC3" w:rsidR="00972C02" w:rsidRPr="003612E6" w:rsidRDefault="00202F0B" w:rsidP="00E21C47">
            <w:pPr>
              <w:pStyle w:val="ListParagraph"/>
              <w:numPr>
                <w:ilvl w:val="0"/>
                <w:numId w:val="22"/>
              </w:numPr>
              <w:ind w:left="158" w:hanging="158"/>
              <w:rPr>
                <w:sz w:val="18"/>
                <w:szCs w:val="18"/>
              </w:rPr>
            </w:pPr>
            <w:r w:rsidRPr="00202F0B">
              <w:rPr>
                <w:sz w:val="18"/>
                <w:szCs w:val="18"/>
              </w:rPr>
              <w:t>Papulo-squamous lesions</w:t>
            </w:r>
          </w:p>
        </w:tc>
        <w:tc>
          <w:tcPr>
            <w:tcW w:w="3139" w:type="dxa"/>
          </w:tcPr>
          <w:p w14:paraId="0F7126CA" w14:textId="1955F063" w:rsidR="009121D0" w:rsidRPr="009121D0" w:rsidRDefault="009121D0" w:rsidP="00E21C47">
            <w:pPr>
              <w:pStyle w:val="ListParagraph"/>
              <w:numPr>
                <w:ilvl w:val="0"/>
                <w:numId w:val="22"/>
              </w:numPr>
              <w:ind w:left="158" w:hanging="158"/>
              <w:rPr>
                <w:sz w:val="18"/>
                <w:szCs w:val="18"/>
              </w:rPr>
            </w:pPr>
            <w:r w:rsidRPr="009121D0">
              <w:rPr>
                <w:sz w:val="18"/>
                <w:szCs w:val="18"/>
              </w:rPr>
              <w:t>Sweat impairment</w:t>
            </w:r>
          </w:p>
          <w:p w14:paraId="02E9D181" w14:textId="723A88EB" w:rsidR="009121D0" w:rsidRPr="009121D0" w:rsidRDefault="009121D0" w:rsidP="00E21C47">
            <w:pPr>
              <w:pStyle w:val="ListParagraph"/>
              <w:numPr>
                <w:ilvl w:val="0"/>
                <w:numId w:val="22"/>
              </w:numPr>
              <w:ind w:left="158" w:hanging="158"/>
              <w:rPr>
                <w:sz w:val="18"/>
                <w:szCs w:val="18"/>
              </w:rPr>
            </w:pPr>
            <w:r w:rsidRPr="009121D0">
              <w:rPr>
                <w:sz w:val="18"/>
                <w:szCs w:val="18"/>
              </w:rPr>
              <w:t>Ichthyosis</w:t>
            </w:r>
          </w:p>
          <w:p w14:paraId="5F16E53A" w14:textId="7E7626E1" w:rsidR="009121D0" w:rsidRPr="009121D0" w:rsidRDefault="009121D0" w:rsidP="00E21C47">
            <w:pPr>
              <w:pStyle w:val="ListParagraph"/>
              <w:numPr>
                <w:ilvl w:val="0"/>
                <w:numId w:val="22"/>
              </w:numPr>
              <w:ind w:left="158" w:hanging="158"/>
              <w:rPr>
                <w:sz w:val="18"/>
                <w:szCs w:val="18"/>
              </w:rPr>
            </w:pPr>
            <w:r w:rsidRPr="009121D0">
              <w:rPr>
                <w:sz w:val="18"/>
                <w:szCs w:val="18"/>
              </w:rPr>
              <w:t>Keratosis pilaris</w:t>
            </w:r>
          </w:p>
          <w:p w14:paraId="0C64D817" w14:textId="46877E81" w:rsidR="009121D0" w:rsidRPr="009121D0" w:rsidRDefault="009121D0" w:rsidP="00E21C47">
            <w:pPr>
              <w:pStyle w:val="ListParagraph"/>
              <w:numPr>
                <w:ilvl w:val="0"/>
                <w:numId w:val="22"/>
              </w:numPr>
              <w:ind w:left="158" w:hanging="158"/>
              <w:rPr>
                <w:sz w:val="18"/>
                <w:szCs w:val="18"/>
              </w:rPr>
            </w:pPr>
            <w:r w:rsidRPr="009121D0">
              <w:rPr>
                <w:sz w:val="18"/>
                <w:szCs w:val="18"/>
              </w:rPr>
              <w:t>Hypopigmentation</w:t>
            </w:r>
          </w:p>
          <w:p w14:paraId="331CA58D" w14:textId="2944F5D8" w:rsidR="00972C02" w:rsidRPr="003612E6" w:rsidRDefault="009121D0" w:rsidP="00E21C47">
            <w:pPr>
              <w:pStyle w:val="ListParagraph"/>
              <w:numPr>
                <w:ilvl w:val="0"/>
                <w:numId w:val="22"/>
              </w:numPr>
              <w:ind w:left="158" w:hanging="158"/>
              <w:rPr>
                <w:sz w:val="18"/>
                <w:szCs w:val="18"/>
              </w:rPr>
            </w:pPr>
            <w:r w:rsidRPr="009121D0">
              <w:rPr>
                <w:sz w:val="18"/>
                <w:szCs w:val="18"/>
              </w:rPr>
              <w:t>Hyperpigmentation</w:t>
            </w:r>
          </w:p>
        </w:tc>
        <w:tc>
          <w:tcPr>
            <w:tcW w:w="3140" w:type="dxa"/>
          </w:tcPr>
          <w:p w14:paraId="72B122C7" w14:textId="4C17BAA8" w:rsidR="00D80339" w:rsidRPr="00D80339" w:rsidRDefault="00D80339" w:rsidP="00E21C47">
            <w:pPr>
              <w:pStyle w:val="ListParagraph"/>
              <w:numPr>
                <w:ilvl w:val="0"/>
                <w:numId w:val="22"/>
              </w:numPr>
              <w:ind w:left="158" w:hanging="158"/>
              <w:rPr>
                <w:sz w:val="18"/>
                <w:szCs w:val="18"/>
              </w:rPr>
            </w:pPr>
            <w:r w:rsidRPr="00D80339">
              <w:rPr>
                <w:sz w:val="18"/>
                <w:szCs w:val="18"/>
              </w:rPr>
              <w:t>Erythema</w:t>
            </w:r>
          </w:p>
          <w:p w14:paraId="109032CB" w14:textId="244BA667" w:rsidR="00D80339" w:rsidRPr="00D80339" w:rsidRDefault="00D80339" w:rsidP="00E21C47">
            <w:pPr>
              <w:pStyle w:val="ListParagraph"/>
              <w:numPr>
                <w:ilvl w:val="0"/>
                <w:numId w:val="22"/>
              </w:numPr>
              <w:ind w:left="158" w:hanging="158"/>
              <w:rPr>
                <w:sz w:val="18"/>
                <w:szCs w:val="18"/>
              </w:rPr>
            </w:pPr>
            <w:r w:rsidRPr="00D80339">
              <w:rPr>
                <w:sz w:val="18"/>
                <w:szCs w:val="18"/>
              </w:rPr>
              <w:t>Maculopapular rash</w:t>
            </w:r>
          </w:p>
          <w:p w14:paraId="6D07D26F" w14:textId="5874842D" w:rsidR="00972C02" w:rsidRPr="003612E6" w:rsidRDefault="00D80339" w:rsidP="00E21C47">
            <w:pPr>
              <w:pStyle w:val="ListParagraph"/>
              <w:numPr>
                <w:ilvl w:val="0"/>
                <w:numId w:val="22"/>
              </w:numPr>
              <w:ind w:left="158" w:hanging="158"/>
              <w:rPr>
                <w:sz w:val="18"/>
                <w:szCs w:val="18"/>
              </w:rPr>
            </w:pPr>
            <w:r w:rsidRPr="00D80339">
              <w:rPr>
                <w:sz w:val="18"/>
                <w:szCs w:val="18"/>
              </w:rPr>
              <w:t>Pruritus</w:t>
            </w:r>
          </w:p>
        </w:tc>
      </w:tr>
      <w:tr w:rsidR="00972C02" w14:paraId="0E7E8E06" w14:textId="77777777" w:rsidTr="006C7DED">
        <w:tc>
          <w:tcPr>
            <w:tcW w:w="1696" w:type="dxa"/>
          </w:tcPr>
          <w:p w14:paraId="68333ED4" w14:textId="69716AE2" w:rsidR="00972C02" w:rsidRPr="003612E6" w:rsidRDefault="001032F6" w:rsidP="00BC0C43">
            <w:pPr>
              <w:rPr>
                <w:sz w:val="18"/>
                <w:szCs w:val="18"/>
              </w:rPr>
            </w:pPr>
            <w:r w:rsidRPr="001032F6">
              <w:rPr>
                <w:sz w:val="18"/>
                <w:szCs w:val="18"/>
              </w:rPr>
              <w:t>Nails</w:t>
            </w:r>
          </w:p>
        </w:tc>
        <w:tc>
          <w:tcPr>
            <w:tcW w:w="3139" w:type="dxa"/>
          </w:tcPr>
          <w:p w14:paraId="10FE3292" w14:textId="77777777" w:rsidR="00972C02" w:rsidRPr="003612E6" w:rsidRDefault="00972C02" w:rsidP="00F63B02">
            <w:pPr>
              <w:rPr>
                <w:sz w:val="18"/>
                <w:szCs w:val="18"/>
              </w:rPr>
            </w:pPr>
          </w:p>
        </w:tc>
        <w:tc>
          <w:tcPr>
            <w:tcW w:w="3139" w:type="dxa"/>
          </w:tcPr>
          <w:p w14:paraId="37AB1315" w14:textId="4FE57145" w:rsidR="00351056" w:rsidRPr="00351056" w:rsidRDefault="00351056" w:rsidP="00E21C47">
            <w:pPr>
              <w:pStyle w:val="ListParagraph"/>
              <w:numPr>
                <w:ilvl w:val="0"/>
                <w:numId w:val="22"/>
              </w:numPr>
              <w:ind w:left="158" w:hanging="158"/>
              <w:rPr>
                <w:sz w:val="18"/>
                <w:szCs w:val="18"/>
              </w:rPr>
            </w:pPr>
            <w:r w:rsidRPr="00351056">
              <w:rPr>
                <w:sz w:val="18"/>
                <w:szCs w:val="18"/>
              </w:rPr>
              <w:t>Dystrophy</w:t>
            </w:r>
          </w:p>
          <w:p w14:paraId="7C5E3B14" w14:textId="1AB6C41E" w:rsidR="00351056" w:rsidRPr="00351056" w:rsidRDefault="00351056" w:rsidP="00E21C47">
            <w:pPr>
              <w:pStyle w:val="ListParagraph"/>
              <w:numPr>
                <w:ilvl w:val="0"/>
                <w:numId w:val="22"/>
              </w:numPr>
              <w:ind w:left="158" w:hanging="158"/>
              <w:rPr>
                <w:sz w:val="18"/>
                <w:szCs w:val="18"/>
              </w:rPr>
            </w:pPr>
            <w:r w:rsidRPr="00351056">
              <w:rPr>
                <w:sz w:val="18"/>
                <w:szCs w:val="18"/>
              </w:rPr>
              <w:t>Longitudinal ridging, splitting or brittle</w:t>
            </w:r>
            <w:r w:rsidR="002E406B" w:rsidRPr="002E406B">
              <w:rPr>
                <w:sz w:val="18"/>
                <w:szCs w:val="18"/>
              </w:rPr>
              <w:t xml:space="preserve"> </w:t>
            </w:r>
            <w:r w:rsidRPr="00351056">
              <w:rPr>
                <w:sz w:val="18"/>
                <w:szCs w:val="18"/>
              </w:rPr>
              <w:t>features</w:t>
            </w:r>
          </w:p>
          <w:p w14:paraId="460D57FD" w14:textId="2510BEFC" w:rsidR="00351056" w:rsidRPr="00351056" w:rsidRDefault="00351056" w:rsidP="00E21C47">
            <w:pPr>
              <w:pStyle w:val="ListParagraph"/>
              <w:numPr>
                <w:ilvl w:val="0"/>
                <w:numId w:val="22"/>
              </w:numPr>
              <w:ind w:left="158" w:hanging="158"/>
              <w:rPr>
                <w:sz w:val="18"/>
                <w:szCs w:val="18"/>
              </w:rPr>
            </w:pPr>
            <w:r w:rsidRPr="00351056">
              <w:rPr>
                <w:sz w:val="18"/>
                <w:szCs w:val="18"/>
              </w:rPr>
              <w:t>Onycholysis</w:t>
            </w:r>
          </w:p>
          <w:p w14:paraId="08F56A24" w14:textId="350D431C" w:rsidR="00351056" w:rsidRPr="00351056" w:rsidRDefault="00351056" w:rsidP="00E21C47">
            <w:pPr>
              <w:pStyle w:val="ListParagraph"/>
              <w:numPr>
                <w:ilvl w:val="0"/>
                <w:numId w:val="22"/>
              </w:numPr>
              <w:ind w:left="158" w:hanging="158"/>
              <w:rPr>
                <w:sz w:val="18"/>
                <w:szCs w:val="18"/>
              </w:rPr>
            </w:pPr>
            <w:r w:rsidRPr="00351056">
              <w:rPr>
                <w:sz w:val="18"/>
                <w:szCs w:val="18"/>
              </w:rPr>
              <w:t>Pterygium unguis</w:t>
            </w:r>
          </w:p>
          <w:p w14:paraId="02E6BF91" w14:textId="0EBBA537" w:rsidR="00972C02" w:rsidRPr="003612E6" w:rsidRDefault="00351056" w:rsidP="00E21C47">
            <w:pPr>
              <w:pStyle w:val="ListParagraph"/>
              <w:numPr>
                <w:ilvl w:val="0"/>
                <w:numId w:val="22"/>
              </w:numPr>
              <w:ind w:left="158" w:hanging="158"/>
              <w:rPr>
                <w:sz w:val="18"/>
                <w:szCs w:val="18"/>
              </w:rPr>
            </w:pPr>
            <w:r w:rsidRPr="00351056">
              <w:rPr>
                <w:sz w:val="18"/>
                <w:szCs w:val="18"/>
              </w:rPr>
              <w:t>Nail loss (usually symmetric, affects most</w:t>
            </w:r>
            <w:r w:rsidR="002E406B" w:rsidRPr="002E406B">
              <w:rPr>
                <w:sz w:val="18"/>
                <w:szCs w:val="18"/>
              </w:rPr>
              <w:t xml:space="preserve"> </w:t>
            </w:r>
            <w:r w:rsidRPr="00351056">
              <w:rPr>
                <w:sz w:val="18"/>
                <w:szCs w:val="18"/>
              </w:rPr>
              <w:t>nails)</w:t>
            </w:r>
          </w:p>
        </w:tc>
        <w:tc>
          <w:tcPr>
            <w:tcW w:w="3139" w:type="dxa"/>
          </w:tcPr>
          <w:p w14:paraId="694FDDD0" w14:textId="77777777" w:rsidR="00972C02" w:rsidRPr="003612E6" w:rsidRDefault="00972C02" w:rsidP="00F63B02">
            <w:pPr>
              <w:rPr>
                <w:sz w:val="18"/>
                <w:szCs w:val="18"/>
              </w:rPr>
            </w:pPr>
          </w:p>
        </w:tc>
        <w:tc>
          <w:tcPr>
            <w:tcW w:w="3140" w:type="dxa"/>
          </w:tcPr>
          <w:p w14:paraId="37FD60FD" w14:textId="77777777" w:rsidR="00972C02" w:rsidRPr="003612E6" w:rsidRDefault="00972C02" w:rsidP="00F63B02">
            <w:pPr>
              <w:rPr>
                <w:sz w:val="18"/>
                <w:szCs w:val="18"/>
              </w:rPr>
            </w:pPr>
          </w:p>
        </w:tc>
      </w:tr>
      <w:tr w:rsidR="00972C02" w14:paraId="207B5935" w14:textId="77777777" w:rsidTr="006C7DED">
        <w:tc>
          <w:tcPr>
            <w:tcW w:w="1696" w:type="dxa"/>
          </w:tcPr>
          <w:p w14:paraId="281B33EE" w14:textId="4458EFA3" w:rsidR="00972C02" w:rsidRPr="003612E6" w:rsidRDefault="00BF04A4" w:rsidP="00BC0C43">
            <w:pPr>
              <w:rPr>
                <w:sz w:val="18"/>
                <w:szCs w:val="18"/>
              </w:rPr>
            </w:pPr>
            <w:r w:rsidRPr="00BF04A4">
              <w:rPr>
                <w:sz w:val="18"/>
                <w:szCs w:val="18"/>
              </w:rPr>
              <w:t>Scalp and</w:t>
            </w:r>
            <w:r>
              <w:rPr>
                <w:sz w:val="18"/>
                <w:szCs w:val="18"/>
              </w:rPr>
              <w:t xml:space="preserve"> </w:t>
            </w:r>
            <w:r w:rsidRPr="00BF04A4">
              <w:rPr>
                <w:sz w:val="18"/>
                <w:szCs w:val="18"/>
              </w:rPr>
              <w:t>Body Hair</w:t>
            </w:r>
          </w:p>
        </w:tc>
        <w:tc>
          <w:tcPr>
            <w:tcW w:w="3139" w:type="dxa"/>
          </w:tcPr>
          <w:p w14:paraId="36A3EA55" w14:textId="77777777" w:rsidR="00972C02" w:rsidRPr="003612E6" w:rsidRDefault="00972C02" w:rsidP="00F63B02">
            <w:pPr>
              <w:rPr>
                <w:sz w:val="18"/>
                <w:szCs w:val="18"/>
              </w:rPr>
            </w:pPr>
          </w:p>
        </w:tc>
        <w:tc>
          <w:tcPr>
            <w:tcW w:w="3139" w:type="dxa"/>
          </w:tcPr>
          <w:p w14:paraId="06E0BBF3" w14:textId="345383CF" w:rsidR="004B589A" w:rsidRPr="004B589A" w:rsidRDefault="004B589A" w:rsidP="00E21C47">
            <w:pPr>
              <w:pStyle w:val="ListParagraph"/>
              <w:numPr>
                <w:ilvl w:val="0"/>
                <w:numId w:val="22"/>
              </w:numPr>
              <w:ind w:left="158" w:hanging="158"/>
              <w:rPr>
                <w:sz w:val="18"/>
                <w:szCs w:val="18"/>
              </w:rPr>
            </w:pPr>
            <w:r w:rsidRPr="004B589A">
              <w:rPr>
                <w:sz w:val="18"/>
                <w:szCs w:val="18"/>
              </w:rPr>
              <w:t>New onset of scarring or non-scarring scalp</w:t>
            </w:r>
            <w:r w:rsidR="002E406B" w:rsidRPr="002E406B">
              <w:rPr>
                <w:sz w:val="18"/>
                <w:szCs w:val="18"/>
              </w:rPr>
              <w:t xml:space="preserve"> </w:t>
            </w:r>
            <w:r w:rsidRPr="004B589A">
              <w:rPr>
                <w:sz w:val="18"/>
                <w:szCs w:val="18"/>
              </w:rPr>
              <w:t>alopecia</w:t>
            </w:r>
            <w:r w:rsidR="002E406B" w:rsidRPr="002E406B">
              <w:rPr>
                <w:sz w:val="18"/>
                <w:szCs w:val="18"/>
              </w:rPr>
              <w:t xml:space="preserve"> </w:t>
            </w:r>
            <w:r w:rsidRPr="004B589A">
              <w:rPr>
                <w:sz w:val="18"/>
                <w:szCs w:val="18"/>
              </w:rPr>
              <w:t>(after recovery from</w:t>
            </w:r>
            <w:r w:rsidR="002E406B" w:rsidRPr="002E406B">
              <w:rPr>
                <w:sz w:val="18"/>
                <w:szCs w:val="18"/>
              </w:rPr>
              <w:t xml:space="preserve"> </w:t>
            </w:r>
            <w:r w:rsidRPr="004B589A">
              <w:rPr>
                <w:sz w:val="18"/>
                <w:szCs w:val="18"/>
              </w:rPr>
              <w:t>chemoradiotherapy)</w:t>
            </w:r>
          </w:p>
          <w:p w14:paraId="769705C8" w14:textId="7810876A" w:rsidR="004B589A" w:rsidRPr="004B589A" w:rsidRDefault="004B589A" w:rsidP="00E21C47">
            <w:pPr>
              <w:pStyle w:val="ListParagraph"/>
              <w:numPr>
                <w:ilvl w:val="0"/>
                <w:numId w:val="22"/>
              </w:numPr>
              <w:ind w:left="158" w:hanging="158"/>
              <w:rPr>
                <w:sz w:val="18"/>
                <w:szCs w:val="18"/>
              </w:rPr>
            </w:pPr>
            <w:r w:rsidRPr="004B589A">
              <w:rPr>
                <w:sz w:val="18"/>
                <w:szCs w:val="18"/>
              </w:rPr>
              <w:t>Loss of body hair</w:t>
            </w:r>
          </w:p>
          <w:p w14:paraId="4961938C" w14:textId="6C988D3D" w:rsidR="00972C02" w:rsidRPr="003612E6" w:rsidRDefault="004B589A" w:rsidP="00E21C47">
            <w:pPr>
              <w:pStyle w:val="ListParagraph"/>
              <w:numPr>
                <w:ilvl w:val="0"/>
                <w:numId w:val="22"/>
              </w:numPr>
              <w:ind w:left="158" w:hanging="158"/>
              <w:rPr>
                <w:sz w:val="18"/>
                <w:szCs w:val="18"/>
              </w:rPr>
            </w:pPr>
            <w:r w:rsidRPr="004B589A">
              <w:rPr>
                <w:sz w:val="18"/>
                <w:szCs w:val="18"/>
              </w:rPr>
              <w:t>Scaling</w:t>
            </w:r>
          </w:p>
        </w:tc>
        <w:tc>
          <w:tcPr>
            <w:tcW w:w="3139" w:type="dxa"/>
          </w:tcPr>
          <w:p w14:paraId="6245EF38" w14:textId="1E3B6553" w:rsidR="003A6008" w:rsidRPr="003A6008" w:rsidRDefault="003A6008" w:rsidP="00E21C47">
            <w:pPr>
              <w:pStyle w:val="ListParagraph"/>
              <w:numPr>
                <w:ilvl w:val="0"/>
                <w:numId w:val="22"/>
              </w:numPr>
              <w:ind w:left="158" w:hanging="158"/>
              <w:rPr>
                <w:sz w:val="18"/>
                <w:szCs w:val="18"/>
              </w:rPr>
            </w:pPr>
            <w:r w:rsidRPr="003A6008">
              <w:rPr>
                <w:sz w:val="18"/>
                <w:szCs w:val="18"/>
              </w:rPr>
              <w:t>Thinning scalp hair, typically patchy, coarse</w:t>
            </w:r>
            <w:r w:rsidR="002E406B" w:rsidRPr="002E406B">
              <w:rPr>
                <w:sz w:val="18"/>
                <w:szCs w:val="18"/>
              </w:rPr>
              <w:t xml:space="preserve"> </w:t>
            </w:r>
            <w:r w:rsidRPr="003A6008">
              <w:rPr>
                <w:sz w:val="18"/>
                <w:szCs w:val="18"/>
              </w:rPr>
              <w:t>or dull (not explained by endocrine or other</w:t>
            </w:r>
            <w:r w:rsidR="002E406B" w:rsidRPr="002E406B">
              <w:rPr>
                <w:sz w:val="18"/>
                <w:szCs w:val="18"/>
              </w:rPr>
              <w:t xml:space="preserve"> </w:t>
            </w:r>
            <w:r w:rsidRPr="003A6008">
              <w:rPr>
                <w:sz w:val="18"/>
                <w:szCs w:val="18"/>
              </w:rPr>
              <w:t>causes)</w:t>
            </w:r>
          </w:p>
          <w:p w14:paraId="3F664570" w14:textId="1A0D9408" w:rsidR="00972C02" w:rsidRPr="003612E6" w:rsidRDefault="003A6008" w:rsidP="00E21C47">
            <w:pPr>
              <w:pStyle w:val="ListParagraph"/>
              <w:numPr>
                <w:ilvl w:val="0"/>
                <w:numId w:val="22"/>
              </w:numPr>
              <w:ind w:left="158" w:hanging="158"/>
              <w:rPr>
                <w:sz w:val="18"/>
                <w:szCs w:val="18"/>
              </w:rPr>
            </w:pPr>
            <w:r w:rsidRPr="003A6008">
              <w:rPr>
                <w:sz w:val="18"/>
                <w:szCs w:val="18"/>
              </w:rPr>
              <w:t xml:space="preserve">Premature </w:t>
            </w:r>
            <w:r w:rsidR="001C599C" w:rsidRPr="002E406B">
              <w:rPr>
                <w:sz w:val="18"/>
                <w:szCs w:val="18"/>
              </w:rPr>
              <w:t>grey</w:t>
            </w:r>
            <w:r w:rsidRPr="003A6008">
              <w:rPr>
                <w:sz w:val="18"/>
                <w:szCs w:val="18"/>
              </w:rPr>
              <w:t xml:space="preserve"> hair</w:t>
            </w:r>
          </w:p>
        </w:tc>
        <w:tc>
          <w:tcPr>
            <w:tcW w:w="3140" w:type="dxa"/>
          </w:tcPr>
          <w:p w14:paraId="5182C2E3" w14:textId="77777777" w:rsidR="00972C02" w:rsidRPr="003612E6" w:rsidRDefault="00972C02" w:rsidP="00F63B02">
            <w:pPr>
              <w:rPr>
                <w:sz w:val="18"/>
                <w:szCs w:val="18"/>
              </w:rPr>
            </w:pPr>
          </w:p>
        </w:tc>
      </w:tr>
      <w:tr w:rsidR="003A6008" w14:paraId="7AB8A9D9" w14:textId="77777777" w:rsidTr="006C7DED">
        <w:trPr>
          <w:trHeight w:val="2021"/>
        </w:trPr>
        <w:tc>
          <w:tcPr>
            <w:tcW w:w="1696" w:type="dxa"/>
          </w:tcPr>
          <w:p w14:paraId="76B2B465" w14:textId="75BE6AFB" w:rsidR="003A6008" w:rsidRPr="00BF04A4" w:rsidRDefault="00F91DC0" w:rsidP="00BF04A4">
            <w:pPr>
              <w:rPr>
                <w:sz w:val="18"/>
                <w:szCs w:val="18"/>
              </w:rPr>
            </w:pPr>
            <w:r w:rsidRPr="00F91DC0">
              <w:rPr>
                <w:sz w:val="18"/>
                <w:szCs w:val="18"/>
              </w:rPr>
              <w:t>Mouth</w:t>
            </w:r>
          </w:p>
        </w:tc>
        <w:tc>
          <w:tcPr>
            <w:tcW w:w="3139" w:type="dxa"/>
          </w:tcPr>
          <w:p w14:paraId="40BF7031" w14:textId="5914442F" w:rsidR="003A6008" w:rsidRPr="003612E6" w:rsidRDefault="00A56DDE" w:rsidP="00E21C47">
            <w:pPr>
              <w:pStyle w:val="ListParagraph"/>
              <w:numPr>
                <w:ilvl w:val="0"/>
                <w:numId w:val="22"/>
              </w:numPr>
              <w:ind w:left="158" w:hanging="158"/>
              <w:rPr>
                <w:sz w:val="18"/>
                <w:szCs w:val="18"/>
              </w:rPr>
            </w:pPr>
            <w:r w:rsidRPr="00A56DDE">
              <w:rPr>
                <w:sz w:val="18"/>
                <w:szCs w:val="18"/>
              </w:rPr>
              <w:t>Lichen planus-like changes</w:t>
            </w:r>
          </w:p>
        </w:tc>
        <w:tc>
          <w:tcPr>
            <w:tcW w:w="3139" w:type="dxa"/>
          </w:tcPr>
          <w:p w14:paraId="463C5734" w14:textId="614A6ECC" w:rsidR="00EA574D" w:rsidRPr="00EA574D" w:rsidRDefault="00EA574D" w:rsidP="00E21C47">
            <w:pPr>
              <w:pStyle w:val="ListParagraph"/>
              <w:numPr>
                <w:ilvl w:val="0"/>
                <w:numId w:val="22"/>
              </w:numPr>
              <w:ind w:left="158" w:hanging="158"/>
              <w:rPr>
                <w:sz w:val="18"/>
                <w:szCs w:val="18"/>
              </w:rPr>
            </w:pPr>
            <w:r w:rsidRPr="00EA574D">
              <w:rPr>
                <w:sz w:val="18"/>
                <w:szCs w:val="18"/>
              </w:rPr>
              <w:t>Xerostomia</w:t>
            </w:r>
          </w:p>
          <w:p w14:paraId="13EA39F7" w14:textId="033D18F3" w:rsidR="00EA574D" w:rsidRPr="00EA574D" w:rsidRDefault="00EA574D" w:rsidP="00E21C47">
            <w:pPr>
              <w:pStyle w:val="ListParagraph"/>
              <w:numPr>
                <w:ilvl w:val="0"/>
                <w:numId w:val="22"/>
              </w:numPr>
              <w:ind w:left="158" w:hanging="158"/>
              <w:rPr>
                <w:sz w:val="18"/>
                <w:szCs w:val="18"/>
              </w:rPr>
            </w:pPr>
            <w:r w:rsidRPr="00EA574D">
              <w:rPr>
                <w:sz w:val="18"/>
                <w:szCs w:val="18"/>
              </w:rPr>
              <w:t>Mucoceles</w:t>
            </w:r>
          </w:p>
          <w:p w14:paraId="1BBE6491" w14:textId="5255B1ED" w:rsidR="00EA574D" w:rsidRPr="00EA574D" w:rsidRDefault="00EA574D" w:rsidP="00E21C47">
            <w:pPr>
              <w:pStyle w:val="ListParagraph"/>
              <w:numPr>
                <w:ilvl w:val="0"/>
                <w:numId w:val="22"/>
              </w:numPr>
              <w:ind w:left="158" w:hanging="158"/>
              <w:rPr>
                <w:sz w:val="18"/>
                <w:szCs w:val="18"/>
              </w:rPr>
            </w:pPr>
            <w:r w:rsidRPr="00EA574D">
              <w:rPr>
                <w:sz w:val="18"/>
                <w:szCs w:val="18"/>
              </w:rPr>
              <w:t>Mucosal atrophy</w:t>
            </w:r>
          </w:p>
          <w:p w14:paraId="7224CC1D" w14:textId="24514AA9" w:rsidR="00EA574D" w:rsidRPr="00EA574D" w:rsidRDefault="00EA574D" w:rsidP="00E21C47">
            <w:pPr>
              <w:pStyle w:val="ListParagraph"/>
              <w:numPr>
                <w:ilvl w:val="0"/>
                <w:numId w:val="22"/>
              </w:numPr>
              <w:ind w:left="158" w:hanging="158"/>
              <w:rPr>
                <w:sz w:val="18"/>
                <w:szCs w:val="18"/>
              </w:rPr>
            </w:pPr>
            <w:r w:rsidRPr="00EA574D">
              <w:rPr>
                <w:sz w:val="18"/>
                <w:szCs w:val="18"/>
              </w:rPr>
              <w:t>Ulcers</w:t>
            </w:r>
          </w:p>
          <w:p w14:paraId="0B3FD80D" w14:textId="5BB914C6" w:rsidR="003A6008" w:rsidRPr="004B589A" w:rsidRDefault="00EA574D" w:rsidP="00E21C47">
            <w:pPr>
              <w:pStyle w:val="ListParagraph"/>
              <w:numPr>
                <w:ilvl w:val="0"/>
                <w:numId w:val="22"/>
              </w:numPr>
              <w:ind w:left="158" w:hanging="158"/>
              <w:rPr>
                <w:sz w:val="18"/>
                <w:szCs w:val="18"/>
              </w:rPr>
            </w:pPr>
            <w:r w:rsidRPr="00EA574D">
              <w:rPr>
                <w:sz w:val="18"/>
                <w:szCs w:val="18"/>
              </w:rPr>
              <w:t>Pseudo-membranes</w:t>
            </w:r>
          </w:p>
        </w:tc>
        <w:tc>
          <w:tcPr>
            <w:tcW w:w="3139" w:type="dxa"/>
          </w:tcPr>
          <w:p w14:paraId="2B5032CE" w14:textId="77777777" w:rsidR="003A6008" w:rsidRPr="003A6008" w:rsidRDefault="003A6008" w:rsidP="00F63B02">
            <w:pPr>
              <w:rPr>
                <w:sz w:val="18"/>
                <w:szCs w:val="18"/>
              </w:rPr>
            </w:pPr>
          </w:p>
        </w:tc>
        <w:tc>
          <w:tcPr>
            <w:tcW w:w="3140" w:type="dxa"/>
          </w:tcPr>
          <w:p w14:paraId="6C86EC8C" w14:textId="09508FD2" w:rsidR="003B23DD" w:rsidRPr="003B23DD" w:rsidRDefault="003B23DD" w:rsidP="00E21C47">
            <w:pPr>
              <w:pStyle w:val="ListParagraph"/>
              <w:numPr>
                <w:ilvl w:val="0"/>
                <w:numId w:val="22"/>
              </w:numPr>
              <w:ind w:left="158" w:hanging="158"/>
              <w:rPr>
                <w:sz w:val="18"/>
                <w:szCs w:val="18"/>
              </w:rPr>
            </w:pPr>
            <w:r w:rsidRPr="003B23DD">
              <w:rPr>
                <w:sz w:val="18"/>
                <w:szCs w:val="18"/>
              </w:rPr>
              <w:t>Gingivitis</w:t>
            </w:r>
          </w:p>
          <w:p w14:paraId="3C30DA75" w14:textId="77777777" w:rsidR="002E406B" w:rsidRPr="002E406B" w:rsidRDefault="003B23DD" w:rsidP="00E21C47">
            <w:pPr>
              <w:pStyle w:val="ListParagraph"/>
              <w:numPr>
                <w:ilvl w:val="0"/>
                <w:numId w:val="22"/>
              </w:numPr>
              <w:ind w:left="158" w:hanging="158"/>
              <w:rPr>
                <w:sz w:val="18"/>
                <w:szCs w:val="18"/>
              </w:rPr>
            </w:pPr>
            <w:r w:rsidRPr="002E406B">
              <w:rPr>
                <w:sz w:val="18"/>
                <w:szCs w:val="18"/>
              </w:rPr>
              <w:t>Mucositis</w:t>
            </w:r>
          </w:p>
          <w:p w14:paraId="650BD2A1" w14:textId="46300B5D" w:rsidR="003B23DD" w:rsidRPr="003B23DD" w:rsidRDefault="003B23DD" w:rsidP="00E21C47">
            <w:pPr>
              <w:pStyle w:val="ListParagraph"/>
              <w:numPr>
                <w:ilvl w:val="0"/>
                <w:numId w:val="22"/>
              </w:numPr>
              <w:ind w:left="158" w:hanging="158"/>
              <w:rPr>
                <w:sz w:val="18"/>
                <w:szCs w:val="18"/>
              </w:rPr>
            </w:pPr>
            <w:r w:rsidRPr="003B23DD">
              <w:rPr>
                <w:sz w:val="18"/>
                <w:szCs w:val="18"/>
              </w:rPr>
              <w:t>Erythema</w:t>
            </w:r>
          </w:p>
          <w:p w14:paraId="3EB9D8A3" w14:textId="7116A479" w:rsidR="003A6008" w:rsidRPr="003612E6" w:rsidRDefault="003B23DD" w:rsidP="00E21C47">
            <w:pPr>
              <w:pStyle w:val="ListParagraph"/>
              <w:numPr>
                <w:ilvl w:val="0"/>
                <w:numId w:val="22"/>
              </w:numPr>
              <w:ind w:left="158" w:hanging="158"/>
              <w:rPr>
                <w:sz w:val="18"/>
                <w:szCs w:val="18"/>
              </w:rPr>
            </w:pPr>
            <w:r w:rsidRPr="003B23DD">
              <w:rPr>
                <w:sz w:val="18"/>
                <w:szCs w:val="18"/>
              </w:rPr>
              <w:t>Pain</w:t>
            </w:r>
          </w:p>
        </w:tc>
      </w:tr>
      <w:tr w:rsidR="008F400C" w:rsidRPr="00B0673F" w14:paraId="3E2BC82C" w14:textId="77777777">
        <w:tc>
          <w:tcPr>
            <w:tcW w:w="14253" w:type="dxa"/>
            <w:gridSpan w:val="5"/>
          </w:tcPr>
          <w:p w14:paraId="76F8B45A" w14:textId="3D533CB0" w:rsidR="008F400C" w:rsidRPr="00B0673F" w:rsidRDefault="008F400C">
            <w:pPr>
              <w:rPr>
                <w:b/>
                <w:bCs/>
                <w:sz w:val="18"/>
                <w:szCs w:val="18"/>
              </w:rPr>
            </w:pPr>
            <w:r w:rsidRPr="00B0673F">
              <w:rPr>
                <w:b/>
                <w:bCs/>
                <w:sz w:val="18"/>
                <w:szCs w:val="18"/>
              </w:rPr>
              <w:lastRenderedPageBreak/>
              <w:t>Signs and symptoms of chronic GVHD</w:t>
            </w:r>
          </w:p>
        </w:tc>
      </w:tr>
      <w:tr w:rsidR="001C4786" w:rsidRPr="00B0673F" w14:paraId="23FB6EA5" w14:textId="77777777" w:rsidTr="006C7DED">
        <w:tc>
          <w:tcPr>
            <w:tcW w:w="1696" w:type="dxa"/>
          </w:tcPr>
          <w:p w14:paraId="30AB13FB" w14:textId="77777777" w:rsidR="001C4786" w:rsidRPr="00B0673F" w:rsidRDefault="001C4786" w:rsidP="001C4786">
            <w:pPr>
              <w:rPr>
                <w:b/>
                <w:bCs/>
                <w:sz w:val="18"/>
                <w:szCs w:val="18"/>
              </w:rPr>
            </w:pPr>
            <w:r w:rsidRPr="00B0673F">
              <w:rPr>
                <w:b/>
                <w:bCs/>
                <w:sz w:val="18"/>
                <w:szCs w:val="18"/>
              </w:rPr>
              <w:t>Organ Site</w:t>
            </w:r>
          </w:p>
        </w:tc>
        <w:tc>
          <w:tcPr>
            <w:tcW w:w="3139" w:type="dxa"/>
          </w:tcPr>
          <w:p w14:paraId="2E2A4F6A" w14:textId="10F5AD2A" w:rsidR="001C4786" w:rsidRPr="00B0673F" w:rsidRDefault="001C4786" w:rsidP="001C4786">
            <w:pPr>
              <w:rPr>
                <w:b/>
                <w:bCs/>
                <w:sz w:val="18"/>
                <w:szCs w:val="18"/>
              </w:rPr>
            </w:pPr>
            <w:r w:rsidRPr="00B0673F">
              <w:rPr>
                <w:b/>
                <w:bCs/>
                <w:sz w:val="18"/>
                <w:szCs w:val="18"/>
              </w:rPr>
              <w:t>Diagnostic (sufficient to establish the diagnosis of chronic GVHD)</w:t>
            </w:r>
          </w:p>
        </w:tc>
        <w:tc>
          <w:tcPr>
            <w:tcW w:w="3139" w:type="dxa"/>
          </w:tcPr>
          <w:p w14:paraId="28355712" w14:textId="08D3E84A" w:rsidR="001C4786" w:rsidRPr="00B0673F" w:rsidRDefault="001C4786" w:rsidP="001C4786">
            <w:pPr>
              <w:rPr>
                <w:b/>
                <w:bCs/>
                <w:sz w:val="18"/>
                <w:szCs w:val="18"/>
              </w:rPr>
            </w:pPr>
            <w:r w:rsidRPr="00B0673F">
              <w:rPr>
                <w:b/>
                <w:bCs/>
                <w:sz w:val="18"/>
                <w:szCs w:val="18"/>
              </w:rPr>
              <w:t>Distinctive</w:t>
            </w:r>
            <w:r>
              <w:rPr>
                <w:b/>
                <w:bCs/>
                <w:sz w:val="18"/>
                <w:szCs w:val="18"/>
                <w:vertAlign w:val="superscript"/>
              </w:rPr>
              <w:t>a</w:t>
            </w:r>
            <w:r w:rsidRPr="00B0673F">
              <w:rPr>
                <w:b/>
                <w:bCs/>
                <w:sz w:val="18"/>
                <w:szCs w:val="18"/>
                <w:vertAlign w:val="superscript"/>
              </w:rPr>
              <w:t xml:space="preserve"> </w:t>
            </w:r>
            <w:r w:rsidRPr="00B0673F">
              <w:rPr>
                <w:b/>
                <w:bCs/>
                <w:sz w:val="18"/>
                <w:szCs w:val="18"/>
              </w:rPr>
              <w:t>(seen in chronic GVHD, but insufficient to establish a diagnosis)</w:t>
            </w:r>
          </w:p>
        </w:tc>
        <w:tc>
          <w:tcPr>
            <w:tcW w:w="3139" w:type="dxa"/>
          </w:tcPr>
          <w:p w14:paraId="215A24E8" w14:textId="7424BC6D" w:rsidR="001C4786" w:rsidRPr="00B0673F" w:rsidRDefault="001C4786" w:rsidP="001C4786">
            <w:pPr>
              <w:rPr>
                <w:b/>
                <w:bCs/>
                <w:sz w:val="18"/>
                <w:szCs w:val="18"/>
              </w:rPr>
            </w:pPr>
            <w:r w:rsidRPr="00B0673F">
              <w:rPr>
                <w:b/>
                <w:bCs/>
                <w:sz w:val="18"/>
                <w:szCs w:val="18"/>
              </w:rPr>
              <w:t>Other features for unclassified entities</w:t>
            </w:r>
            <w:r>
              <w:rPr>
                <w:b/>
                <w:bCs/>
                <w:sz w:val="18"/>
                <w:szCs w:val="18"/>
                <w:vertAlign w:val="superscript"/>
              </w:rPr>
              <w:t>b</w:t>
            </w:r>
          </w:p>
        </w:tc>
        <w:tc>
          <w:tcPr>
            <w:tcW w:w="3140" w:type="dxa"/>
          </w:tcPr>
          <w:p w14:paraId="1A46AA2E" w14:textId="61E174FB" w:rsidR="001C4786" w:rsidRPr="00B0673F" w:rsidRDefault="001C4786" w:rsidP="001C4786">
            <w:pPr>
              <w:rPr>
                <w:b/>
                <w:bCs/>
                <w:sz w:val="18"/>
                <w:szCs w:val="18"/>
              </w:rPr>
            </w:pPr>
            <w:r w:rsidRPr="00B0673F">
              <w:rPr>
                <w:b/>
                <w:bCs/>
                <w:sz w:val="18"/>
                <w:szCs w:val="18"/>
              </w:rPr>
              <w:t>Common</w:t>
            </w:r>
            <w:r>
              <w:rPr>
                <w:b/>
                <w:bCs/>
                <w:sz w:val="18"/>
                <w:szCs w:val="18"/>
                <w:vertAlign w:val="superscript"/>
              </w:rPr>
              <w:t>c</w:t>
            </w:r>
            <w:r w:rsidRPr="00B0673F">
              <w:rPr>
                <w:b/>
                <w:bCs/>
                <w:sz w:val="18"/>
                <w:szCs w:val="18"/>
                <w:vertAlign w:val="superscript"/>
              </w:rPr>
              <w:t xml:space="preserve"> </w:t>
            </w:r>
            <w:r w:rsidRPr="00B0673F">
              <w:rPr>
                <w:b/>
                <w:bCs/>
                <w:sz w:val="18"/>
                <w:szCs w:val="18"/>
              </w:rPr>
              <w:t>(seen with both acute and chronic GVHD)</w:t>
            </w:r>
          </w:p>
        </w:tc>
      </w:tr>
      <w:tr w:rsidR="00F91DC0" w14:paraId="2F0A0B3E" w14:textId="77777777" w:rsidTr="00501F6A">
        <w:trPr>
          <w:trHeight w:val="1087"/>
        </w:trPr>
        <w:tc>
          <w:tcPr>
            <w:tcW w:w="1696" w:type="dxa"/>
          </w:tcPr>
          <w:p w14:paraId="1613DDBD" w14:textId="7E6190C6" w:rsidR="00F91DC0" w:rsidRPr="00F91DC0" w:rsidRDefault="00F91DC0" w:rsidP="00BF04A4">
            <w:pPr>
              <w:rPr>
                <w:sz w:val="18"/>
                <w:szCs w:val="18"/>
              </w:rPr>
            </w:pPr>
            <w:r w:rsidRPr="00F91DC0">
              <w:rPr>
                <w:sz w:val="18"/>
                <w:szCs w:val="18"/>
              </w:rPr>
              <w:t>Eyes</w:t>
            </w:r>
          </w:p>
        </w:tc>
        <w:tc>
          <w:tcPr>
            <w:tcW w:w="3139" w:type="dxa"/>
          </w:tcPr>
          <w:p w14:paraId="132E4ADE" w14:textId="09A35414" w:rsidR="00F91DC0" w:rsidRPr="003612E6" w:rsidRDefault="00F91DC0" w:rsidP="00F63B02">
            <w:pPr>
              <w:rPr>
                <w:sz w:val="18"/>
                <w:szCs w:val="18"/>
              </w:rPr>
            </w:pPr>
          </w:p>
        </w:tc>
        <w:tc>
          <w:tcPr>
            <w:tcW w:w="3139" w:type="dxa"/>
          </w:tcPr>
          <w:p w14:paraId="5D6A64BF" w14:textId="7268B34A" w:rsidR="00832294" w:rsidRPr="00832294" w:rsidRDefault="00832294" w:rsidP="00E21C47">
            <w:pPr>
              <w:pStyle w:val="ListParagraph"/>
              <w:numPr>
                <w:ilvl w:val="0"/>
                <w:numId w:val="22"/>
              </w:numPr>
              <w:ind w:left="158" w:hanging="158"/>
              <w:rPr>
                <w:sz w:val="18"/>
                <w:szCs w:val="18"/>
              </w:rPr>
            </w:pPr>
            <w:r w:rsidRPr="00832294">
              <w:rPr>
                <w:sz w:val="18"/>
                <w:szCs w:val="18"/>
              </w:rPr>
              <w:t>New onset dry, gritty, or painful eyes</w:t>
            </w:r>
          </w:p>
          <w:p w14:paraId="55A7E0C8" w14:textId="34901890" w:rsidR="00832294" w:rsidRPr="00832294" w:rsidRDefault="00832294" w:rsidP="00E21C47">
            <w:pPr>
              <w:pStyle w:val="ListParagraph"/>
              <w:numPr>
                <w:ilvl w:val="0"/>
                <w:numId w:val="22"/>
              </w:numPr>
              <w:ind w:left="158" w:hanging="158"/>
              <w:rPr>
                <w:sz w:val="18"/>
                <w:szCs w:val="18"/>
              </w:rPr>
            </w:pPr>
            <w:r w:rsidRPr="00832294">
              <w:rPr>
                <w:sz w:val="18"/>
                <w:szCs w:val="18"/>
              </w:rPr>
              <w:t>Cicatricial conjunctivitis</w:t>
            </w:r>
          </w:p>
          <w:p w14:paraId="246739FD" w14:textId="21CC1774" w:rsidR="00832294" w:rsidRPr="00832294" w:rsidRDefault="00832294" w:rsidP="00E21C47">
            <w:pPr>
              <w:pStyle w:val="ListParagraph"/>
              <w:numPr>
                <w:ilvl w:val="0"/>
                <w:numId w:val="22"/>
              </w:numPr>
              <w:ind w:left="158" w:hanging="158"/>
              <w:rPr>
                <w:sz w:val="18"/>
                <w:szCs w:val="18"/>
              </w:rPr>
            </w:pPr>
            <w:r w:rsidRPr="00832294">
              <w:rPr>
                <w:sz w:val="18"/>
                <w:szCs w:val="18"/>
              </w:rPr>
              <w:t>Keratoconjunctivitis sicca</w:t>
            </w:r>
          </w:p>
          <w:p w14:paraId="71FAEAC1" w14:textId="4F3D62F8" w:rsidR="00F91DC0" w:rsidRPr="004B589A" w:rsidRDefault="00832294" w:rsidP="00E21C47">
            <w:pPr>
              <w:pStyle w:val="ListParagraph"/>
              <w:numPr>
                <w:ilvl w:val="0"/>
                <w:numId w:val="22"/>
              </w:numPr>
              <w:ind w:left="158" w:hanging="158"/>
              <w:rPr>
                <w:sz w:val="18"/>
                <w:szCs w:val="18"/>
              </w:rPr>
            </w:pPr>
            <w:r w:rsidRPr="00832294">
              <w:rPr>
                <w:sz w:val="18"/>
                <w:szCs w:val="18"/>
              </w:rPr>
              <w:t>Confluent areas of punctate keratopathy</w:t>
            </w:r>
          </w:p>
        </w:tc>
        <w:tc>
          <w:tcPr>
            <w:tcW w:w="3139" w:type="dxa"/>
          </w:tcPr>
          <w:p w14:paraId="5A171DD2" w14:textId="1167B3D5" w:rsidR="002E406B" w:rsidRPr="002E406B" w:rsidRDefault="002E406B" w:rsidP="00E21C47">
            <w:pPr>
              <w:pStyle w:val="ListParagraph"/>
              <w:numPr>
                <w:ilvl w:val="0"/>
                <w:numId w:val="22"/>
              </w:numPr>
              <w:ind w:left="158" w:hanging="158"/>
              <w:rPr>
                <w:sz w:val="18"/>
                <w:szCs w:val="18"/>
              </w:rPr>
            </w:pPr>
            <w:r w:rsidRPr="002E406B">
              <w:rPr>
                <w:sz w:val="18"/>
                <w:szCs w:val="18"/>
              </w:rPr>
              <w:t>Photophobia</w:t>
            </w:r>
          </w:p>
          <w:p w14:paraId="43DFE5EB" w14:textId="624F69E0" w:rsidR="002E406B" w:rsidRPr="002E406B" w:rsidRDefault="002E406B" w:rsidP="00E21C47">
            <w:pPr>
              <w:pStyle w:val="ListParagraph"/>
              <w:numPr>
                <w:ilvl w:val="0"/>
                <w:numId w:val="22"/>
              </w:numPr>
              <w:ind w:left="158" w:hanging="158"/>
              <w:rPr>
                <w:sz w:val="18"/>
                <w:szCs w:val="18"/>
              </w:rPr>
            </w:pPr>
            <w:r w:rsidRPr="002E406B">
              <w:rPr>
                <w:sz w:val="18"/>
                <w:szCs w:val="18"/>
              </w:rPr>
              <w:t>Periorbital hyperpigmentation</w:t>
            </w:r>
          </w:p>
          <w:p w14:paraId="420CF296" w14:textId="00616A83" w:rsidR="00F91DC0" w:rsidRPr="003A6008" w:rsidRDefault="002E406B" w:rsidP="00E21C47">
            <w:pPr>
              <w:pStyle w:val="ListParagraph"/>
              <w:numPr>
                <w:ilvl w:val="0"/>
                <w:numId w:val="22"/>
              </w:numPr>
              <w:ind w:left="158" w:hanging="158"/>
              <w:rPr>
                <w:sz w:val="18"/>
                <w:szCs w:val="18"/>
              </w:rPr>
            </w:pPr>
            <w:r w:rsidRPr="002E406B">
              <w:rPr>
                <w:sz w:val="18"/>
                <w:szCs w:val="18"/>
              </w:rPr>
              <w:t xml:space="preserve">Blepharitis (erythema of the eye lids with </w:t>
            </w:r>
            <w:r w:rsidR="00501F6A" w:rsidRPr="002E406B">
              <w:rPr>
                <w:sz w:val="18"/>
                <w:szCs w:val="18"/>
              </w:rPr>
              <w:t>oedema</w:t>
            </w:r>
            <w:r w:rsidRPr="002E406B">
              <w:rPr>
                <w:sz w:val="18"/>
                <w:szCs w:val="18"/>
              </w:rPr>
              <w:t>)</w:t>
            </w:r>
          </w:p>
        </w:tc>
        <w:tc>
          <w:tcPr>
            <w:tcW w:w="3140" w:type="dxa"/>
          </w:tcPr>
          <w:p w14:paraId="05C343BB" w14:textId="77777777" w:rsidR="00F91DC0" w:rsidRPr="003612E6" w:rsidRDefault="00F91DC0" w:rsidP="00F63B02">
            <w:pPr>
              <w:rPr>
                <w:sz w:val="18"/>
                <w:szCs w:val="18"/>
              </w:rPr>
            </w:pPr>
          </w:p>
        </w:tc>
      </w:tr>
      <w:tr w:rsidR="002E406B" w14:paraId="6A37FB52" w14:textId="77777777" w:rsidTr="00501F6A">
        <w:trPr>
          <w:trHeight w:val="472"/>
        </w:trPr>
        <w:tc>
          <w:tcPr>
            <w:tcW w:w="1696" w:type="dxa"/>
          </w:tcPr>
          <w:p w14:paraId="434D4A87" w14:textId="21FA7B4E" w:rsidR="002E406B" w:rsidRPr="00F91DC0" w:rsidRDefault="00447659" w:rsidP="00BF04A4">
            <w:pPr>
              <w:rPr>
                <w:sz w:val="18"/>
                <w:szCs w:val="18"/>
              </w:rPr>
            </w:pPr>
            <w:r w:rsidRPr="00447659">
              <w:rPr>
                <w:sz w:val="18"/>
                <w:szCs w:val="18"/>
              </w:rPr>
              <w:t>Genitalia</w:t>
            </w:r>
          </w:p>
        </w:tc>
        <w:tc>
          <w:tcPr>
            <w:tcW w:w="3139" w:type="dxa"/>
          </w:tcPr>
          <w:p w14:paraId="0D08E2C2" w14:textId="4B5A70DD" w:rsidR="00E21C47" w:rsidRPr="00E21C47" w:rsidRDefault="00A174BD" w:rsidP="00E21C47">
            <w:pPr>
              <w:pStyle w:val="ListParagraph"/>
              <w:numPr>
                <w:ilvl w:val="0"/>
                <w:numId w:val="22"/>
              </w:numPr>
              <w:ind w:left="158" w:hanging="158"/>
              <w:rPr>
                <w:sz w:val="18"/>
                <w:szCs w:val="18"/>
              </w:rPr>
            </w:pPr>
            <w:r w:rsidRPr="00E21C47">
              <w:rPr>
                <w:sz w:val="18"/>
                <w:szCs w:val="18"/>
              </w:rPr>
              <w:t>Lichen planus-like feature</w:t>
            </w:r>
            <w:r w:rsidR="00F32A8A">
              <w:rPr>
                <w:sz w:val="18"/>
                <w:szCs w:val="18"/>
              </w:rPr>
              <w:t>s</w:t>
            </w:r>
          </w:p>
          <w:p w14:paraId="5802D2C5" w14:textId="67A8AC9E" w:rsidR="00E21C47" w:rsidRPr="00E21C47" w:rsidRDefault="00A174BD" w:rsidP="00E21C47">
            <w:pPr>
              <w:pStyle w:val="ListParagraph"/>
              <w:numPr>
                <w:ilvl w:val="0"/>
                <w:numId w:val="22"/>
              </w:numPr>
              <w:ind w:left="158" w:hanging="158"/>
              <w:rPr>
                <w:sz w:val="18"/>
                <w:szCs w:val="18"/>
              </w:rPr>
            </w:pPr>
            <w:r w:rsidRPr="00E21C47">
              <w:rPr>
                <w:sz w:val="18"/>
                <w:szCs w:val="18"/>
              </w:rPr>
              <w:t>Lichen sclerosis-like features</w:t>
            </w:r>
          </w:p>
          <w:p w14:paraId="2CA8D927" w14:textId="24A760BE" w:rsidR="00A174BD" w:rsidRPr="00E21C47" w:rsidRDefault="00A174BD" w:rsidP="00E21C47">
            <w:pPr>
              <w:pStyle w:val="ListParagraph"/>
              <w:numPr>
                <w:ilvl w:val="0"/>
                <w:numId w:val="22"/>
              </w:numPr>
              <w:ind w:left="158" w:hanging="158"/>
              <w:rPr>
                <w:sz w:val="18"/>
                <w:szCs w:val="18"/>
              </w:rPr>
            </w:pPr>
            <w:r w:rsidRPr="00E21C47">
              <w:rPr>
                <w:sz w:val="18"/>
                <w:szCs w:val="18"/>
              </w:rPr>
              <w:t xml:space="preserve">Vaginal scarring or clitoral/labial </w:t>
            </w:r>
            <w:r w:rsidR="00E21C47" w:rsidRPr="00E21C47">
              <w:rPr>
                <w:sz w:val="18"/>
                <w:szCs w:val="18"/>
              </w:rPr>
              <w:t xml:space="preserve">agglutination </w:t>
            </w:r>
            <w:r w:rsidRPr="00E21C47">
              <w:rPr>
                <w:sz w:val="18"/>
                <w:szCs w:val="18"/>
              </w:rPr>
              <w:t>(females)</w:t>
            </w:r>
          </w:p>
          <w:p w14:paraId="0730EA86" w14:textId="3E5BD2F1" w:rsidR="002E406B" w:rsidRPr="002E406B" w:rsidRDefault="00A174BD" w:rsidP="00E21C47">
            <w:pPr>
              <w:pStyle w:val="ListParagraph"/>
              <w:numPr>
                <w:ilvl w:val="0"/>
                <w:numId w:val="22"/>
              </w:numPr>
              <w:ind w:left="158" w:hanging="158"/>
              <w:rPr>
                <w:sz w:val="18"/>
                <w:szCs w:val="18"/>
              </w:rPr>
            </w:pPr>
            <w:r w:rsidRPr="00E21C47">
              <w:rPr>
                <w:sz w:val="18"/>
                <w:szCs w:val="18"/>
              </w:rPr>
              <w:t>Phimosis or urethral/meatus scarring or</w:t>
            </w:r>
            <w:r w:rsidR="00E21C47" w:rsidRPr="00E21C47">
              <w:rPr>
                <w:sz w:val="18"/>
                <w:szCs w:val="18"/>
              </w:rPr>
              <w:t xml:space="preserve"> </w:t>
            </w:r>
            <w:r w:rsidRPr="00E21C47">
              <w:rPr>
                <w:sz w:val="18"/>
                <w:szCs w:val="18"/>
              </w:rPr>
              <w:t>stenosis (males)</w:t>
            </w:r>
          </w:p>
        </w:tc>
        <w:tc>
          <w:tcPr>
            <w:tcW w:w="3139" w:type="dxa"/>
          </w:tcPr>
          <w:p w14:paraId="3803B9B5" w14:textId="77777777" w:rsidR="00E21C47" w:rsidRPr="00E21C47" w:rsidRDefault="004A7276" w:rsidP="00E21C47">
            <w:pPr>
              <w:pStyle w:val="ListParagraph"/>
              <w:numPr>
                <w:ilvl w:val="0"/>
                <w:numId w:val="22"/>
              </w:numPr>
              <w:ind w:left="158" w:hanging="158"/>
              <w:rPr>
                <w:sz w:val="18"/>
                <w:szCs w:val="18"/>
              </w:rPr>
            </w:pPr>
            <w:r w:rsidRPr="00E21C47">
              <w:rPr>
                <w:sz w:val="18"/>
                <w:szCs w:val="18"/>
              </w:rPr>
              <w:t>Erosions</w:t>
            </w:r>
          </w:p>
          <w:p w14:paraId="78C805F6" w14:textId="77777777" w:rsidR="00E21C47" w:rsidRPr="00E21C47" w:rsidRDefault="004A7276" w:rsidP="00E21C47">
            <w:pPr>
              <w:pStyle w:val="ListParagraph"/>
              <w:numPr>
                <w:ilvl w:val="0"/>
                <w:numId w:val="22"/>
              </w:numPr>
              <w:ind w:left="158" w:hanging="158"/>
              <w:rPr>
                <w:sz w:val="18"/>
                <w:szCs w:val="18"/>
              </w:rPr>
            </w:pPr>
            <w:r w:rsidRPr="00E21C47">
              <w:rPr>
                <w:sz w:val="18"/>
                <w:szCs w:val="18"/>
              </w:rPr>
              <w:t>Fissures</w:t>
            </w:r>
          </w:p>
          <w:p w14:paraId="7AA1C31C" w14:textId="42E22591" w:rsidR="002E406B" w:rsidRPr="002E406B" w:rsidRDefault="004A7276" w:rsidP="00E21C47">
            <w:pPr>
              <w:pStyle w:val="ListParagraph"/>
              <w:numPr>
                <w:ilvl w:val="0"/>
                <w:numId w:val="22"/>
              </w:numPr>
              <w:ind w:left="158" w:hanging="158"/>
              <w:rPr>
                <w:sz w:val="18"/>
                <w:szCs w:val="18"/>
              </w:rPr>
            </w:pPr>
            <w:r w:rsidRPr="00E21C47">
              <w:rPr>
                <w:sz w:val="18"/>
                <w:szCs w:val="18"/>
              </w:rPr>
              <w:t>Ulcers</w:t>
            </w:r>
          </w:p>
        </w:tc>
        <w:tc>
          <w:tcPr>
            <w:tcW w:w="3139" w:type="dxa"/>
          </w:tcPr>
          <w:p w14:paraId="2AC6FE5D" w14:textId="77777777" w:rsidR="002E406B" w:rsidRPr="002E406B" w:rsidRDefault="002E406B" w:rsidP="002E406B">
            <w:pPr>
              <w:rPr>
                <w:sz w:val="18"/>
                <w:szCs w:val="18"/>
              </w:rPr>
            </w:pPr>
          </w:p>
        </w:tc>
        <w:tc>
          <w:tcPr>
            <w:tcW w:w="3140" w:type="dxa"/>
          </w:tcPr>
          <w:p w14:paraId="2F18EC8F" w14:textId="77777777" w:rsidR="002E406B" w:rsidRPr="002E406B" w:rsidRDefault="002E406B" w:rsidP="00F63B02">
            <w:pPr>
              <w:rPr>
                <w:sz w:val="18"/>
                <w:szCs w:val="18"/>
              </w:rPr>
            </w:pPr>
          </w:p>
        </w:tc>
      </w:tr>
      <w:tr w:rsidR="002E406B" w14:paraId="14E7D235" w14:textId="77777777" w:rsidTr="00501F6A">
        <w:trPr>
          <w:trHeight w:val="287"/>
        </w:trPr>
        <w:tc>
          <w:tcPr>
            <w:tcW w:w="1696" w:type="dxa"/>
          </w:tcPr>
          <w:p w14:paraId="495FC3CD" w14:textId="36A2C48D" w:rsidR="002E406B" w:rsidRPr="00F91DC0" w:rsidRDefault="00143925" w:rsidP="00BF04A4">
            <w:pPr>
              <w:rPr>
                <w:sz w:val="18"/>
                <w:szCs w:val="18"/>
              </w:rPr>
            </w:pPr>
            <w:r w:rsidRPr="00143925">
              <w:rPr>
                <w:sz w:val="18"/>
                <w:szCs w:val="18"/>
              </w:rPr>
              <w:t>GI Tract</w:t>
            </w:r>
          </w:p>
        </w:tc>
        <w:tc>
          <w:tcPr>
            <w:tcW w:w="3139" w:type="dxa"/>
          </w:tcPr>
          <w:p w14:paraId="0454019A" w14:textId="5985D4D0" w:rsidR="006B2F37" w:rsidRPr="00E21C47" w:rsidRDefault="006B2F37" w:rsidP="00E21C47">
            <w:pPr>
              <w:pStyle w:val="ListParagraph"/>
              <w:numPr>
                <w:ilvl w:val="0"/>
                <w:numId w:val="22"/>
              </w:numPr>
              <w:ind w:left="158" w:hanging="158"/>
              <w:rPr>
                <w:sz w:val="18"/>
                <w:szCs w:val="18"/>
              </w:rPr>
            </w:pPr>
            <w:r w:rsidRPr="00E21C47">
              <w:rPr>
                <w:sz w:val="18"/>
                <w:szCs w:val="18"/>
              </w:rPr>
              <w:t>Oesophageal web</w:t>
            </w:r>
          </w:p>
          <w:p w14:paraId="79E760D7" w14:textId="62C2A297" w:rsidR="002E406B" w:rsidRPr="002E406B" w:rsidRDefault="006B2F37" w:rsidP="00E21C47">
            <w:pPr>
              <w:pStyle w:val="ListParagraph"/>
              <w:numPr>
                <w:ilvl w:val="0"/>
                <w:numId w:val="22"/>
              </w:numPr>
              <w:ind w:left="158" w:hanging="158"/>
              <w:rPr>
                <w:sz w:val="18"/>
                <w:szCs w:val="18"/>
              </w:rPr>
            </w:pPr>
            <w:r w:rsidRPr="00E21C47">
              <w:rPr>
                <w:sz w:val="18"/>
                <w:szCs w:val="18"/>
              </w:rPr>
              <w:t>Strictures or stenosis in the upper to mid</w:t>
            </w:r>
            <w:r w:rsidR="00E21C47" w:rsidRPr="00E21C47">
              <w:rPr>
                <w:sz w:val="18"/>
                <w:szCs w:val="18"/>
              </w:rPr>
              <w:t xml:space="preserve"> </w:t>
            </w:r>
            <w:r w:rsidRPr="00E21C47">
              <w:rPr>
                <w:sz w:val="18"/>
                <w:szCs w:val="18"/>
              </w:rPr>
              <w:t>third of the oesophagus</w:t>
            </w:r>
          </w:p>
        </w:tc>
        <w:tc>
          <w:tcPr>
            <w:tcW w:w="3139" w:type="dxa"/>
          </w:tcPr>
          <w:p w14:paraId="3C7B2259" w14:textId="77777777" w:rsidR="002E406B" w:rsidRPr="002E406B" w:rsidRDefault="002E406B" w:rsidP="002E406B">
            <w:pPr>
              <w:rPr>
                <w:sz w:val="18"/>
                <w:szCs w:val="18"/>
              </w:rPr>
            </w:pPr>
          </w:p>
        </w:tc>
        <w:tc>
          <w:tcPr>
            <w:tcW w:w="3139" w:type="dxa"/>
          </w:tcPr>
          <w:p w14:paraId="5AE18F1D" w14:textId="6A3769E3" w:rsidR="002E406B" w:rsidRPr="002E406B" w:rsidRDefault="00C45874" w:rsidP="00E21C47">
            <w:pPr>
              <w:pStyle w:val="ListParagraph"/>
              <w:numPr>
                <w:ilvl w:val="0"/>
                <w:numId w:val="22"/>
              </w:numPr>
              <w:ind w:left="158" w:hanging="158"/>
              <w:rPr>
                <w:sz w:val="18"/>
                <w:szCs w:val="18"/>
              </w:rPr>
            </w:pPr>
            <w:r w:rsidRPr="00E21C47">
              <w:rPr>
                <w:sz w:val="18"/>
                <w:szCs w:val="18"/>
              </w:rPr>
              <w:t>Exocrine pancreatic insufficiency</w:t>
            </w:r>
          </w:p>
        </w:tc>
        <w:tc>
          <w:tcPr>
            <w:tcW w:w="3140" w:type="dxa"/>
          </w:tcPr>
          <w:p w14:paraId="0B8E2ED5" w14:textId="057EA71E" w:rsidR="00AF4D53" w:rsidRPr="00E21C47" w:rsidRDefault="00AF4D53" w:rsidP="00E21C47">
            <w:pPr>
              <w:pStyle w:val="ListParagraph"/>
              <w:numPr>
                <w:ilvl w:val="0"/>
                <w:numId w:val="22"/>
              </w:numPr>
              <w:ind w:left="158" w:hanging="158"/>
              <w:rPr>
                <w:sz w:val="18"/>
                <w:szCs w:val="18"/>
              </w:rPr>
            </w:pPr>
            <w:r w:rsidRPr="00E21C47">
              <w:rPr>
                <w:sz w:val="18"/>
                <w:szCs w:val="18"/>
              </w:rPr>
              <w:t>Anorexia</w:t>
            </w:r>
          </w:p>
          <w:p w14:paraId="68A74E1C" w14:textId="709DC939" w:rsidR="00AF4D53" w:rsidRPr="00E21C47" w:rsidRDefault="00E21C47" w:rsidP="00E21C47">
            <w:pPr>
              <w:pStyle w:val="ListParagraph"/>
              <w:numPr>
                <w:ilvl w:val="0"/>
                <w:numId w:val="22"/>
              </w:numPr>
              <w:ind w:left="158" w:hanging="158"/>
              <w:rPr>
                <w:sz w:val="18"/>
                <w:szCs w:val="18"/>
              </w:rPr>
            </w:pPr>
            <w:r w:rsidRPr="00E21C47">
              <w:rPr>
                <w:sz w:val="18"/>
                <w:szCs w:val="18"/>
              </w:rPr>
              <w:t>N</w:t>
            </w:r>
            <w:r w:rsidR="00AF4D53" w:rsidRPr="00E21C47">
              <w:rPr>
                <w:sz w:val="18"/>
                <w:szCs w:val="18"/>
              </w:rPr>
              <w:t>ausea</w:t>
            </w:r>
          </w:p>
          <w:p w14:paraId="756C72DE" w14:textId="1D6847D4" w:rsidR="00AF4D53" w:rsidRPr="00E21C47" w:rsidRDefault="00AF4D53" w:rsidP="00E21C47">
            <w:pPr>
              <w:pStyle w:val="ListParagraph"/>
              <w:numPr>
                <w:ilvl w:val="0"/>
                <w:numId w:val="22"/>
              </w:numPr>
              <w:ind w:left="158" w:hanging="158"/>
              <w:rPr>
                <w:sz w:val="18"/>
                <w:szCs w:val="18"/>
              </w:rPr>
            </w:pPr>
            <w:r w:rsidRPr="00E21C47">
              <w:rPr>
                <w:sz w:val="18"/>
                <w:szCs w:val="18"/>
              </w:rPr>
              <w:t>Vomiting</w:t>
            </w:r>
          </w:p>
          <w:p w14:paraId="5C7FA1A9" w14:textId="31AE143B" w:rsidR="00AF4D53" w:rsidRPr="00E21C47" w:rsidRDefault="00AF4D53" w:rsidP="00E21C47">
            <w:pPr>
              <w:pStyle w:val="ListParagraph"/>
              <w:numPr>
                <w:ilvl w:val="0"/>
                <w:numId w:val="22"/>
              </w:numPr>
              <w:ind w:left="158" w:hanging="158"/>
              <w:rPr>
                <w:sz w:val="18"/>
                <w:szCs w:val="18"/>
              </w:rPr>
            </w:pPr>
            <w:r w:rsidRPr="00E21C47">
              <w:rPr>
                <w:sz w:val="18"/>
                <w:szCs w:val="18"/>
              </w:rPr>
              <w:t>Diarrhoea</w:t>
            </w:r>
          </w:p>
          <w:p w14:paraId="2769C9B5" w14:textId="4C00E228" w:rsidR="00AF4D53" w:rsidRPr="00E21C47" w:rsidRDefault="00AF4D53" w:rsidP="00E21C47">
            <w:pPr>
              <w:pStyle w:val="ListParagraph"/>
              <w:numPr>
                <w:ilvl w:val="0"/>
                <w:numId w:val="22"/>
              </w:numPr>
              <w:ind w:left="158" w:hanging="158"/>
              <w:rPr>
                <w:sz w:val="18"/>
                <w:szCs w:val="18"/>
              </w:rPr>
            </w:pPr>
            <w:r w:rsidRPr="00E21C47">
              <w:rPr>
                <w:sz w:val="18"/>
                <w:szCs w:val="18"/>
              </w:rPr>
              <w:t>Weight loss</w:t>
            </w:r>
          </w:p>
          <w:p w14:paraId="1A3C4320" w14:textId="1B44F405" w:rsidR="002E406B" w:rsidRPr="002E406B" w:rsidRDefault="00AF4D53" w:rsidP="00E21C47">
            <w:pPr>
              <w:pStyle w:val="ListParagraph"/>
              <w:numPr>
                <w:ilvl w:val="0"/>
                <w:numId w:val="22"/>
              </w:numPr>
              <w:ind w:left="158" w:hanging="158"/>
              <w:rPr>
                <w:sz w:val="18"/>
                <w:szCs w:val="18"/>
              </w:rPr>
            </w:pPr>
            <w:r w:rsidRPr="00E21C47">
              <w:rPr>
                <w:sz w:val="18"/>
                <w:szCs w:val="18"/>
              </w:rPr>
              <w:t>Failure to thrive (infants and children)</w:t>
            </w:r>
          </w:p>
        </w:tc>
      </w:tr>
      <w:tr w:rsidR="002E406B" w14:paraId="19918E9D" w14:textId="77777777" w:rsidTr="00501F6A">
        <w:trPr>
          <w:trHeight w:val="96"/>
        </w:trPr>
        <w:tc>
          <w:tcPr>
            <w:tcW w:w="1696" w:type="dxa"/>
          </w:tcPr>
          <w:p w14:paraId="07B708C2" w14:textId="37F6F8F9" w:rsidR="002E406B" w:rsidRPr="00F91DC0" w:rsidRDefault="00143925" w:rsidP="00BF04A4">
            <w:pPr>
              <w:rPr>
                <w:sz w:val="18"/>
                <w:szCs w:val="18"/>
              </w:rPr>
            </w:pPr>
            <w:r w:rsidRPr="00143925">
              <w:rPr>
                <w:sz w:val="18"/>
                <w:szCs w:val="18"/>
              </w:rPr>
              <w:t>Liver</w:t>
            </w:r>
          </w:p>
        </w:tc>
        <w:tc>
          <w:tcPr>
            <w:tcW w:w="3139" w:type="dxa"/>
          </w:tcPr>
          <w:p w14:paraId="13D7A38A" w14:textId="77777777" w:rsidR="002E406B" w:rsidRPr="002E406B" w:rsidRDefault="002E406B" w:rsidP="00F63B02">
            <w:pPr>
              <w:rPr>
                <w:sz w:val="18"/>
                <w:szCs w:val="18"/>
              </w:rPr>
            </w:pPr>
          </w:p>
        </w:tc>
        <w:tc>
          <w:tcPr>
            <w:tcW w:w="3139" w:type="dxa"/>
          </w:tcPr>
          <w:p w14:paraId="52A9AD4A" w14:textId="77777777" w:rsidR="002E406B" w:rsidRPr="002E406B" w:rsidRDefault="002E406B" w:rsidP="002E406B">
            <w:pPr>
              <w:rPr>
                <w:sz w:val="18"/>
                <w:szCs w:val="18"/>
              </w:rPr>
            </w:pPr>
          </w:p>
        </w:tc>
        <w:tc>
          <w:tcPr>
            <w:tcW w:w="3139" w:type="dxa"/>
          </w:tcPr>
          <w:p w14:paraId="5269C6A6" w14:textId="77777777" w:rsidR="002E406B" w:rsidRPr="002E406B" w:rsidRDefault="002E406B" w:rsidP="002E406B">
            <w:pPr>
              <w:rPr>
                <w:sz w:val="18"/>
                <w:szCs w:val="18"/>
              </w:rPr>
            </w:pPr>
          </w:p>
        </w:tc>
        <w:tc>
          <w:tcPr>
            <w:tcW w:w="3140" w:type="dxa"/>
          </w:tcPr>
          <w:p w14:paraId="2B3F1118" w14:textId="6279BE50" w:rsidR="00376B95" w:rsidRPr="00E21C47" w:rsidRDefault="00376B95" w:rsidP="00E21C47">
            <w:pPr>
              <w:pStyle w:val="ListParagraph"/>
              <w:numPr>
                <w:ilvl w:val="0"/>
                <w:numId w:val="22"/>
              </w:numPr>
              <w:ind w:left="158" w:hanging="158"/>
              <w:rPr>
                <w:sz w:val="18"/>
                <w:szCs w:val="18"/>
              </w:rPr>
            </w:pPr>
            <w:r w:rsidRPr="00E21C47">
              <w:rPr>
                <w:sz w:val="18"/>
                <w:szCs w:val="18"/>
              </w:rPr>
              <w:t>Total bilirubin, alkaline phosphatase</w:t>
            </w:r>
          </w:p>
          <w:p w14:paraId="3EF6B52E" w14:textId="154937A1" w:rsidR="002E406B" w:rsidRPr="002E406B" w:rsidRDefault="00376B95" w:rsidP="00E21C47">
            <w:pPr>
              <w:pStyle w:val="ListParagraph"/>
              <w:numPr>
                <w:ilvl w:val="0"/>
                <w:numId w:val="22"/>
              </w:numPr>
              <w:ind w:left="158" w:hanging="158"/>
              <w:rPr>
                <w:sz w:val="18"/>
                <w:szCs w:val="18"/>
              </w:rPr>
            </w:pPr>
            <w:r w:rsidRPr="00E21C47">
              <w:rPr>
                <w:sz w:val="18"/>
                <w:szCs w:val="18"/>
              </w:rPr>
              <w:t>ALT &gt;2x upper limit of normal</w:t>
            </w:r>
          </w:p>
        </w:tc>
      </w:tr>
      <w:tr w:rsidR="00E42053" w14:paraId="7DAFB42A" w14:textId="77777777" w:rsidTr="00501F6A">
        <w:trPr>
          <w:trHeight w:val="96"/>
        </w:trPr>
        <w:tc>
          <w:tcPr>
            <w:tcW w:w="1696" w:type="dxa"/>
          </w:tcPr>
          <w:p w14:paraId="2E6560AD" w14:textId="1C6CA8D8" w:rsidR="00E42053" w:rsidRPr="00143925" w:rsidRDefault="00E42053" w:rsidP="00E42053">
            <w:pPr>
              <w:rPr>
                <w:sz w:val="18"/>
                <w:szCs w:val="18"/>
              </w:rPr>
            </w:pPr>
            <w:r w:rsidRPr="00292B7A">
              <w:rPr>
                <w:sz w:val="18"/>
                <w:szCs w:val="18"/>
              </w:rPr>
              <w:t>Lung</w:t>
            </w:r>
          </w:p>
        </w:tc>
        <w:tc>
          <w:tcPr>
            <w:tcW w:w="3139" w:type="dxa"/>
          </w:tcPr>
          <w:p w14:paraId="4792499D" w14:textId="77777777" w:rsidR="004427E5" w:rsidRDefault="00E42053" w:rsidP="00E42053">
            <w:pPr>
              <w:pStyle w:val="ListParagraph"/>
              <w:numPr>
                <w:ilvl w:val="0"/>
                <w:numId w:val="22"/>
              </w:numPr>
              <w:ind w:left="158" w:hanging="158"/>
              <w:rPr>
                <w:sz w:val="18"/>
                <w:szCs w:val="18"/>
              </w:rPr>
            </w:pPr>
            <w:r w:rsidRPr="00E21C47">
              <w:rPr>
                <w:sz w:val="18"/>
                <w:szCs w:val="18"/>
              </w:rPr>
              <w:t>Bronchiolitis obliterans diagnosed with lung biopsy</w:t>
            </w:r>
          </w:p>
          <w:p w14:paraId="023A9A67" w14:textId="3FE029F9" w:rsidR="00E42053" w:rsidRPr="004427E5" w:rsidRDefault="00E42053" w:rsidP="00E42053">
            <w:pPr>
              <w:pStyle w:val="ListParagraph"/>
              <w:numPr>
                <w:ilvl w:val="0"/>
                <w:numId w:val="22"/>
              </w:numPr>
              <w:ind w:left="158" w:hanging="158"/>
              <w:rPr>
                <w:sz w:val="18"/>
                <w:szCs w:val="18"/>
              </w:rPr>
            </w:pPr>
            <w:r w:rsidRPr="004427E5">
              <w:rPr>
                <w:sz w:val="18"/>
                <w:szCs w:val="18"/>
              </w:rPr>
              <w:t>Bronchiolitis obliterans</w:t>
            </w:r>
            <w:r w:rsidR="004427E5">
              <w:rPr>
                <w:sz w:val="18"/>
                <w:szCs w:val="18"/>
              </w:rPr>
              <w:t xml:space="preserve"> </w:t>
            </w:r>
            <w:r w:rsidRPr="004427E5">
              <w:rPr>
                <w:sz w:val="18"/>
                <w:szCs w:val="18"/>
              </w:rPr>
              <w:t>syndrome (BOS</w:t>
            </w:r>
            <w:r w:rsidR="00E74F5F" w:rsidRPr="00E74F5F">
              <w:rPr>
                <w:sz w:val="18"/>
                <w:szCs w:val="18"/>
                <w:vertAlign w:val="superscript"/>
              </w:rPr>
              <w:t>d</w:t>
            </w:r>
            <w:r w:rsidRPr="004427E5">
              <w:rPr>
                <w:sz w:val="18"/>
                <w:szCs w:val="18"/>
              </w:rPr>
              <w:t>)</w:t>
            </w:r>
          </w:p>
        </w:tc>
        <w:tc>
          <w:tcPr>
            <w:tcW w:w="3139" w:type="dxa"/>
          </w:tcPr>
          <w:p w14:paraId="1D4214D2" w14:textId="50B18212" w:rsidR="00E42053" w:rsidRPr="00F63B02" w:rsidRDefault="00E42053" w:rsidP="00E42053">
            <w:pPr>
              <w:rPr>
                <w:sz w:val="18"/>
                <w:szCs w:val="18"/>
              </w:rPr>
            </w:pPr>
            <w:r w:rsidRPr="00E21C47">
              <w:rPr>
                <w:sz w:val="18"/>
                <w:szCs w:val="18"/>
              </w:rPr>
              <w:t xml:space="preserve">Air trapping and bronchiectasis on chest </w:t>
            </w:r>
            <w:r w:rsidR="00DF5C25">
              <w:rPr>
                <w:sz w:val="18"/>
                <w:szCs w:val="18"/>
              </w:rPr>
              <w:t>computed tomographic (CT)</w:t>
            </w:r>
            <w:r w:rsidR="00BB347D">
              <w:rPr>
                <w:sz w:val="18"/>
                <w:szCs w:val="18"/>
              </w:rPr>
              <w:t xml:space="preserve"> scan</w:t>
            </w:r>
          </w:p>
        </w:tc>
        <w:tc>
          <w:tcPr>
            <w:tcW w:w="3139" w:type="dxa"/>
          </w:tcPr>
          <w:p w14:paraId="380F9A55" w14:textId="77777777" w:rsidR="004427E5" w:rsidRDefault="00E42053" w:rsidP="00E42053">
            <w:pPr>
              <w:pStyle w:val="ListParagraph"/>
              <w:numPr>
                <w:ilvl w:val="0"/>
                <w:numId w:val="22"/>
              </w:numPr>
              <w:ind w:left="158" w:hanging="158"/>
              <w:rPr>
                <w:sz w:val="18"/>
                <w:szCs w:val="18"/>
              </w:rPr>
            </w:pPr>
            <w:r w:rsidRPr="00E21C47">
              <w:rPr>
                <w:sz w:val="18"/>
                <w:szCs w:val="18"/>
              </w:rPr>
              <w:t>Cryptogenic organizing pneumonia (COP)</w:t>
            </w:r>
          </w:p>
          <w:p w14:paraId="0B258700" w14:textId="2A000FAC" w:rsidR="00E42053" w:rsidRPr="004427E5" w:rsidRDefault="00E42053" w:rsidP="00E42053">
            <w:pPr>
              <w:pStyle w:val="ListParagraph"/>
              <w:numPr>
                <w:ilvl w:val="0"/>
                <w:numId w:val="22"/>
              </w:numPr>
              <w:ind w:left="158" w:hanging="158"/>
              <w:rPr>
                <w:sz w:val="18"/>
                <w:szCs w:val="18"/>
              </w:rPr>
            </w:pPr>
            <w:r w:rsidRPr="004427E5">
              <w:rPr>
                <w:sz w:val="18"/>
                <w:szCs w:val="18"/>
              </w:rPr>
              <w:t>Restrictive lung disease</w:t>
            </w:r>
            <w:r w:rsidR="00BF073C" w:rsidRPr="00BF073C">
              <w:rPr>
                <w:sz w:val="18"/>
                <w:szCs w:val="18"/>
                <w:vertAlign w:val="superscript"/>
              </w:rPr>
              <w:t>e</w:t>
            </w:r>
          </w:p>
        </w:tc>
        <w:tc>
          <w:tcPr>
            <w:tcW w:w="3140" w:type="dxa"/>
          </w:tcPr>
          <w:p w14:paraId="39B8B2CA" w14:textId="77777777" w:rsidR="00E42053" w:rsidRPr="00E42053" w:rsidRDefault="00E42053" w:rsidP="00E42053">
            <w:pPr>
              <w:rPr>
                <w:sz w:val="18"/>
                <w:szCs w:val="18"/>
              </w:rPr>
            </w:pPr>
          </w:p>
        </w:tc>
      </w:tr>
    </w:tbl>
    <w:p w14:paraId="10CF0335" w14:textId="77777777" w:rsidR="00972C02" w:rsidRDefault="00972C02" w:rsidP="005B5E89">
      <w:pPr>
        <w:pStyle w:val="TabFigNotes18"/>
        <w:rPr>
          <w:sz w:val="14"/>
          <w:szCs w:val="14"/>
        </w:rPr>
      </w:pPr>
    </w:p>
    <w:p w14:paraId="2D7D0145" w14:textId="77777777" w:rsidR="00F129FC" w:rsidRDefault="00F129FC" w:rsidP="005B5E89">
      <w:pPr>
        <w:pStyle w:val="TabFigNotes18"/>
        <w:rPr>
          <w:sz w:val="14"/>
          <w:szCs w:val="14"/>
        </w:rPr>
      </w:pPr>
    </w:p>
    <w:tbl>
      <w:tblPr>
        <w:tblStyle w:val="TableGrid"/>
        <w:tblW w:w="0" w:type="auto"/>
        <w:tblLook w:val="04A0" w:firstRow="1" w:lastRow="0" w:firstColumn="1" w:lastColumn="0" w:noHBand="0" w:noVBand="1"/>
      </w:tblPr>
      <w:tblGrid>
        <w:gridCol w:w="1696"/>
        <w:gridCol w:w="3139"/>
        <w:gridCol w:w="3139"/>
        <w:gridCol w:w="3928"/>
        <w:gridCol w:w="2351"/>
      </w:tblGrid>
      <w:tr w:rsidR="005B5E89" w:rsidRPr="00B0673F" w14:paraId="395F9A62" w14:textId="77777777">
        <w:tc>
          <w:tcPr>
            <w:tcW w:w="14253" w:type="dxa"/>
            <w:gridSpan w:val="5"/>
          </w:tcPr>
          <w:p w14:paraId="3B11EA8B" w14:textId="33E85967" w:rsidR="005B5E89" w:rsidRPr="00B0673F" w:rsidRDefault="005B5E89">
            <w:pPr>
              <w:rPr>
                <w:b/>
                <w:bCs/>
                <w:sz w:val="18"/>
                <w:szCs w:val="18"/>
              </w:rPr>
            </w:pPr>
            <w:r w:rsidRPr="00B0673F">
              <w:rPr>
                <w:b/>
                <w:bCs/>
                <w:sz w:val="18"/>
                <w:szCs w:val="18"/>
              </w:rPr>
              <w:lastRenderedPageBreak/>
              <w:t>Signs and symptoms of chronic GVHD</w:t>
            </w:r>
          </w:p>
        </w:tc>
      </w:tr>
      <w:tr w:rsidR="001C4786" w:rsidRPr="00B0673F" w14:paraId="4B5F3363" w14:textId="77777777" w:rsidTr="00E42053">
        <w:tc>
          <w:tcPr>
            <w:tcW w:w="1696" w:type="dxa"/>
          </w:tcPr>
          <w:p w14:paraId="23B26ACF" w14:textId="77777777" w:rsidR="001C4786" w:rsidRPr="00B0673F" w:rsidRDefault="001C4786" w:rsidP="001C4786">
            <w:pPr>
              <w:rPr>
                <w:b/>
                <w:bCs/>
                <w:sz w:val="18"/>
                <w:szCs w:val="18"/>
              </w:rPr>
            </w:pPr>
            <w:r w:rsidRPr="00B0673F">
              <w:rPr>
                <w:b/>
                <w:bCs/>
                <w:sz w:val="18"/>
                <w:szCs w:val="18"/>
              </w:rPr>
              <w:t>Organ Site</w:t>
            </w:r>
          </w:p>
        </w:tc>
        <w:tc>
          <w:tcPr>
            <w:tcW w:w="3139" w:type="dxa"/>
          </w:tcPr>
          <w:p w14:paraId="0EB84C70" w14:textId="2A359CFE" w:rsidR="001C4786" w:rsidRPr="00B0673F" w:rsidRDefault="001C4786" w:rsidP="001C4786">
            <w:pPr>
              <w:rPr>
                <w:b/>
                <w:bCs/>
                <w:sz w:val="18"/>
                <w:szCs w:val="18"/>
              </w:rPr>
            </w:pPr>
            <w:r w:rsidRPr="00B0673F">
              <w:rPr>
                <w:b/>
                <w:bCs/>
                <w:sz w:val="18"/>
                <w:szCs w:val="18"/>
              </w:rPr>
              <w:t>Diagnostic (sufficient to establish the diagnosis of chronic GVHD)</w:t>
            </w:r>
          </w:p>
        </w:tc>
        <w:tc>
          <w:tcPr>
            <w:tcW w:w="3139" w:type="dxa"/>
          </w:tcPr>
          <w:p w14:paraId="4F5911DE" w14:textId="25CF3C62" w:rsidR="001C4786" w:rsidRPr="00B0673F" w:rsidRDefault="001C4786" w:rsidP="001C4786">
            <w:pPr>
              <w:rPr>
                <w:b/>
                <w:bCs/>
                <w:sz w:val="18"/>
                <w:szCs w:val="18"/>
              </w:rPr>
            </w:pPr>
            <w:r w:rsidRPr="00B0673F">
              <w:rPr>
                <w:b/>
                <w:bCs/>
                <w:sz w:val="18"/>
                <w:szCs w:val="18"/>
              </w:rPr>
              <w:t>Distinctive</w:t>
            </w:r>
            <w:r>
              <w:rPr>
                <w:b/>
                <w:bCs/>
                <w:sz w:val="18"/>
                <w:szCs w:val="18"/>
                <w:vertAlign w:val="superscript"/>
              </w:rPr>
              <w:t>a</w:t>
            </w:r>
            <w:r w:rsidRPr="00B0673F">
              <w:rPr>
                <w:b/>
                <w:bCs/>
                <w:sz w:val="18"/>
                <w:szCs w:val="18"/>
                <w:vertAlign w:val="superscript"/>
              </w:rPr>
              <w:t xml:space="preserve"> </w:t>
            </w:r>
            <w:r w:rsidRPr="00B0673F">
              <w:rPr>
                <w:b/>
                <w:bCs/>
                <w:sz w:val="18"/>
                <w:szCs w:val="18"/>
              </w:rPr>
              <w:t>(seen in chronic GVHD, but insufficient to establish a diagnosis)</w:t>
            </w:r>
          </w:p>
        </w:tc>
        <w:tc>
          <w:tcPr>
            <w:tcW w:w="3928" w:type="dxa"/>
          </w:tcPr>
          <w:p w14:paraId="270F5FCB" w14:textId="7C00F288" w:rsidR="001C4786" w:rsidRPr="00B0673F" w:rsidRDefault="001C4786" w:rsidP="001C4786">
            <w:pPr>
              <w:rPr>
                <w:b/>
                <w:bCs/>
                <w:sz w:val="18"/>
                <w:szCs w:val="18"/>
              </w:rPr>
            </w:pPr>
            <w:r w:rsidRPr="00B0673F">
              <w:rPr>
                <w:b/>
                <w:bCs/>
                <w:sz w:val="18"/>
                <w:szCs w:val="18"/>
              </w:rPr>
              <w:t>Other features for unclassified entities</w:t>
            </w:r>
            <w:r>
              <w:rPr>
                <w:b/>
                <w:bCs/>
                <w:sz w:val="18"/>
                <w:szCs w:val="18"/>
                <w:vertAlign w:val="superscript"/>
              </w:rPr>
              <w:t>b</w:t>
            </w:r>
          </w:p>
        </w:tc>
        <w:tc>
          <w:tcPr>
            <w:tcW w:w="2351" w:type="dxa"/>
          </w:tcPr>
          <w:p w14:paraId="13DAC90A" w14:textId="07CD7487" w:rsidR="001C4786" w:rsidRPr="00B0673F" w:rsidRDefault="001C4786" w:rsidP="001C4786">
            <w:pPr>
              <w:rPr>
                <w:b/>
                <w:bCs/>
                <w:sz w:val="18"/>
                <w:szCs w:val="18"/>
              </w:rPr>
            </w:pPr>
            <w:r w:rsidRPr="00B0673F">
              <w:rPr>
                <w:b/>
                <w:bCs/>
                <w:sz w:val="18"/>
                <w:szCs w:val="18"/>
              </w:rPr>
              <w:t>Common</w:t>
            </w:r>
            <w:r>
              <w:rPr>
                <w:b/>
                <w:bCs/>
                <w:sz w:val="18"/>
                <w:szCs w:val="18"/>
                <w:vertAlign w:val="superscript"/>
              </w:rPr>
              <w:t>c</w:t>
            </w:r>
            <w:r w:rsidRPr="00B0673F">
              <w:rPr>
                <w:b/>
                <w:bCs/>
                <w:sz w:val="18"/>
                <w:szCs w:val="18"/>
                <w:vertAlign w:val="superscript"/>
              </w:rPr>
              <w:t xml:space="preserve"> </w:t>
            </w:r>
            <w:r w:rsidRPr="00B0673F">
              <w:rPr>
                <w:b/>
                <w:bCs/>
                <w:sz w:val="18"/>
                <w:szCs w:val="18"/>
              </w:rPr>
              <w:t>(seen with both acute and chronic GVHD)</w:t>
            </w:r>
          </w:p>
        </w:tc>
      </w:tr>
      <w:tr w:rsidR="005B5E89" w:rsidRPr="00F63B02" w14:paraId="1DA85A2E" w14:textId="77777777" w:rsidTr="00E42053">
        <w:tc>
          <w:tcPr>
            <w:tcW w:w="1696" w:type="dxa"/>
          </w:tcPr>
          <w:p w14:paraId="4896DC54" w14:textId="77777777" w:rsidR="005B5E89" w:rsidRPr="00F91DC0" w:rsidRDefault="005B5E89">
            <w:pPr>
              <w:rPr>
                <w:sz w:val="18"/>
                <w:szCs w:val="18"/>
              </w:rPr>
            </w:pPr>
            <w:r w:rsidRPr="00980C9B">
              <w:rPr>
                <w:sz w:val="18"/>
                <w:szCs w:val="18"/>
              </w:rPr>
              <w:t>Muscles,</w:t>
            </w:r>
            <w:r>
              <w:rPr>
                <w:sz w:val="18"/>
                <w:szCs w:val="18"/>
              </w:rPr>
              <w:t xml:space="preserve"> </w:t>
            </w:r>
            <w:r w:rsidRPr="00980C9B">
              <w:rPr>
                <w:sz w:val="18"/>
                <w:szCs w:val="18"/>
              </w:rPr>
              <w:t>Fascia, Joints</w:t>
            </w:r>
          </w:p>
        </w:tc>
        <w:tc>
          <w:tcPr>
            <w:tcW w:w="3139" w:type="dxa"/>
          </w:tcPr>
          <w:p w14:paraId="5E8F5B14" w14:textId="77777777" w:rsidR="005B5E89" w:rsidRPr="00E21C47" w:rsidRDefault="005B5E89">
            <w:pPr>
              <w:pStyle w:val="ListParagraph"/>
              <w:numPr>
                <w:ilvl w:val="0"/>
                <w:numId w:val="22"/>
              </w:numPr>
              <w:ind w:left="158" w:hanging="158"/>
              <w:rPr>
                <w:sz w:val="18"/>
                <w:szCs w:val="18"/>
              </w:rPr>
            </w:pPr>
            <w:r w:rsidRPr="00E21C47">
              <w:rPr>
                <w:sz w:val="18"/>
                <w:szCs w:val="18"/>
              </w:rPr>
              <w:t>Fasciitis</w:t>
            </w:r>
          </w:p>
          <w:p w14:paraId="3CA602EE" w14:textId="77777777" w:rsidR="005B5E89" w:rsidRPr="00E21C47" w:rsidRDefault="005B5E89">
            <w:pPr>
              <w:pStyle w:val="ListParagraph"/>
              <w:numPr>
                <w:ilvl w:val="0"/>
                <w:numId w:val="22"/>
              </w:numPr>
              <w:ind w:left="158" w:hanging="158"/>
              <w:rPr>
                <w:sz w:val="18"/>
                <w:szCs w:val="18"/>
              </w:rPr>
            </w:pPr>
            <w:r w:rsidRPr="00E21C47">
              <w:rPr>
                <w:sz w:val="18"/>
                <w:szCs w:val="18"/>
              </w:rPr>
              <w:t>Joint stiffness or contractures secondary to fasciitis or sclerosis</w:t>
            </w:r>
          </w:p>
        </w:tc>
        <w:tc>
          <w:tcPr>
            <w:tcW w:w="3139" w:type="dxa"/>
          </w:tcPr>
          <w:p w14:paraId="47CB372E" w14:textId="6C3A4B48" w:rsidR="005B5E89" w:rsidRPr="00E21C47" w:rsidRDefault="005B5E89">
            <w:pPr>
              <w:pStyle w:val="ListParagraph"/>
              <w:numPr>
                <w:ilvl w:val="0"/>
                <w:numId w:val="22"/>
              </w:numPr>
              <w:ind w:left="158" w:hanging="158"/>
              <w:rPr>
                <w:sz w:val="18"/>
                <w:szCs w:val="18"/>
              </w:rPr>
            </w:pPr>
            <w:r w:rsidRPr="00E21C47">
              <w:rPr>
                <w:sz w:val="18"/>
                <w:szCs w:val="18"/>
              </w:rPr>
              <w:t>Myositis or polymyositis</w:t>
            </w:r>
            <w:r w:rsidR="0090793D" w:rsidRPr="0090793D">
              <w:rPr>
                <w:sz w:val="18"/>
                <w:szCs w:val="18"/>
                <w:vertAlign w:val="superscript"/>
              </w:rPr>
              <w:t>f</w:t>
            </w:r>
          </w:p>
        </w:tc>
        <w:tc>
          <w:tcPr>
            <w:tcW w:w="3928" w:type="dxa"/>
          </w:tcPr>
          <w:p w14:paraId="5A10CDEE" w14:textId="77777777" w:rsidR="005B5E89" w:rsidRPr="00E21C47" w:rsidRDefault="005B5E89">
            <w:pPr>
              <w:pStyle w:val="ListParagraph"/>
              <w:numPr>
                <w:ilvl w:val="0"/>
                <w:numId w:val="22"/>
              </w:numPr>
              <w:ind w:left="158" w:hanging="158"/>
              <w:rPr>
                <w:sz w:val="18"/>
                <w:szCs w:val="18"/>
              </w:rPr>
            </w:pPr>
            <w:r w:rsidRPr="00E21C47">
              <w:rPr>
                <w:sz w:val="18"/>
                <w:szCs w:val="18"/>
              </w:rPr>
              <w:t>Oedema</w:t>
            </w:r>
          </w:p>
          <w:p w14:paraId="51B904B8" w14:textId="77777777" w:rsidR="005B5E89" w:rsidRPr="00E21C47" w:rsidRDefault="005B5E89">
            <w:pPr>
              <w:pStyle w:val="ListParagraph"/>
              <w:numPr>
                <w:ilvl w:val="0"/>
                <w:numId w:val="22"/>
              </w:numPr>
              <w:ind w:left="158" w:hanging="158"/>
              <w:rPr>
                <w:sz w:val="18"/>
                <w:szCs w:val="18"/>
              </w:rPr>
            </w:pPr>
            <w:r w:rsidRPr="00E21C47">
              <w:rPr>
                <w:sz w:val="18"/>
                <w:szCs w:val="18"/>
              </w:rPr>
              <w:t>Muscle cramps</w:t>
            </w:r>
          </w:p>
          <w:p w14:paraId="41F6D7D7" w14:textId="77777777" w:rsidR="005B5E89" w:rsidRPr="00E21C47" w:rsidRDefault="005B5E89">
            <w:pPr>
              <w:pStyle w:val="ListParagraph"/>
              <w:numPr>
                <w:ilvl w:val="0"/>
                <w:numId w:val="22"/>
              </w:numPr>
              <w:ind w:left="158" w:hanging="158"/>
              <w:rPr>
                <w:sz w:val="18"/>
                <w:szCs w:val="18"/>
              </w:rPr>
            </w:pPr>
            <w:r w:rsidRPr="00E21C47">
              <w:rPr>
                <w:sz w:val="18"/>
                <w:szCs w:val="18"/>
              </w:rPr>
              <w:t>Arthralgia or arthritis</w:t>
            </w:r>
          </w:p>
        </w:tc>
        <w:tc>
          <w:tcPr>
            <w:tcW w:w="2351" w:type="dxa"/>
          </w:tcPr>
          <w:p w14:paraId="35C33A82" w14:textId="77777777" w:rsidR="005B5E89" w:rsidRPr="00F63B02" w:rsidRDefault="005B5E89">
            <w:pPr>
              <w:rPr>
                <w:sz w:val="18"/>
                <w:szCs w:val="18"/>
              </w:rPr>
            </w:pPr>
          </w:p>
        </w:tc>
      </w:tr>
      <w:tr w:rsidR="005B5E89" w:rsidRPr="00F63B02" w14:paraId="1FA06563" w14:textId="77777777" w:rsidTr="00E42053">
        <w:tc>
          <w:tcPr>
            <w:tcW w:w="1696" w:type="dxa"/>
          </w:tcPr>
          <w:p w14:paraId="5E985F17" w14:textId="688AB574" w:rsidR="005B5E89" w:rsidRPr="00980C9B" w:rsidRDefault="005B5E89">
            <w:pPr>
              <w:rPr>
                <w:sz w:val="18"/>
                <w:szCs w:val="18"/>
              </w:rPr>
            </w:pPr>
            <w:r w:rsidRPr="00765036">
              <w:rPr>
                <w:sz w:val="18"/>
                <w:szCs w:val="18"/>
              </w:rPr>
              <w:t>H</w:t>
            </w:r>
            <w:r w:rsidR="00D9765D">
              <w:rPr>
                <w:sz w:val="18"/>
                <w:szCs w:val="18"/>
              </w:rPr>
              <w:t>aematopoietic</w:t>
            </w:r>
            <w:r>
              <w:rPr>
                <w:sz w:val="18"/>
                <w:szCs w:val="18"/>
              </w:rPr>
              <w:t xml:space="preserve"> </w:t>
            </w:r>
            <w:r w:rsidRPr="00765036">
              <w:rPr>
                <w:sz w:val="18"/>
                <w:szCs w:val="18"/>
              </w:rPr>
              <w:t>and Immune</w:t>
            </w:r>
          </w:p>
        </w:tc>
        <w:tc>
          <w:tcPr>
            <w:tcW w:w="3139" w:type="dxa"/>
          </w:tcPr>
          <w:p w14:paraId="1684E108" w14:textId="77777777" w:rsidR="005B5E89" w:rsidRPr="00F63B02" w:rsidRDefault="005B5E89">
            <w:pPr>
              <w:rPr>
                <w:sz w:val="18"/>
                <w:szCs w:val="18"/>
              </w:rPr>
            </w:pPr>
          </w:p>
        </w:tc>
        <w:tc>
          <w:tcPr>
            <w:tcW w:w="3139" w:type="dxa"/>
          </w:tcPr>
          <w:p w14:paraId="02B9A40F" w14:textId="77777777" w:rsidR="005B5E89" w:rsidRPr="00F63B02" w:rsidRDefault="005B5E89">
            <w:pPr>
              <w:rPr>
                <w:sz w:val="18"/>
                <w:szCs w:val="18"/>
              </w:rPr>
            </w:pPr>
          </w:p>
        </w:tc>
        <w:tc>
          <w:tcPr>
            <w:tcW w:w="3928" w:type="dxa"/>
          </w:tcPr>
          <w:p w14:paraId="26D7971D" w14:textId="77777777" w:rsidR="005B5E89" w:rsidRPr="00E21C47" w:rsidRDefault="005B5E89">
            <w:pPr>
              <w:pStyle w:val="ListParagraph"/>
              <w:numPr>
                <w:ilvl w:val="0"/>
                <w:numId w:val="22"/>
              </w:numPr>
              <w:ind w:left="158" w:hanging="158"/>
              <w:rPr>
                <w:sz w:val="18"/>
                <w:szCs w:val="18"/>
              </w:rPr>
            </w:pPr>
            <w:r w:rsidRPr="00E21C47">
              <w:rPr>
                <w:sz w:val="18"/>
                <w:szCs w:val="18"/>
              </w:rPr>
              <w:t>Thrombocytopenia</w:t>
            </w:r>
          </w:p>
          <w:p w14:paraId="37CCE7D7" w14:textId="77777777" w:rsidR="005B5E89" w:rsidRPr="00E21C47" w:rsidRDefault="005B5E89">
            <w:pPr>
              <w:pStyle w:val="ListParagraph"/>
              <w:numPr>
                <w:ilvl w:val="0"/>
                <w:numId w:val="22"/>
              </w:numPr>
              <w:ind w:left="158" w:hanging="158"/>
              <w:rPr>
                <w:sz w:val="18"/>
                <w:szCs w:val="18"/>
              </w:rPr>
            </w:pPr>
            <w:r w:rsidRPr="00E21C47">
              <w:rPr>
                <w:sz w:val="18"/>
                <w:szCs w:val="18"/>
              </w:rPr>
              <w:t>Eosinophilia</w:t>
            </w:r>
          </w:p>
          <w:p w14:paraId="4AE6E557" w14:textId="77777777" w:rsidR="005B5E89" w:rsidRPr="00E21C47" w:rsidRDefault="005B5E89">
            <w:pPr>
              <w:pStyle w:val="ListParagraph"/>
              <w:numPr>
                <w:ilvl w:val="0"/>
                <w:numId w:val="22"/>
              </w:numPr>
              <w:ind w:left="158" w:hanging="158"/>
              <w:rPr>
                <w:sz w:val="18"/>
                <w:szCs w:val="18"/>
              </w:rPr>
            </w:pPr>
            <w:r w:rsidRPr="00E21C47">
              <w:rPr>
                <w:sz w:val="18"/>
                <w:szCs w:val="18"/>
              </w:rPr>
              <w:t>Lymphopenia</w:t>
            </w:r>
          </w:p>
          <w:p w14:paraId="16F92A54" w14:textId="77777777" w:rsidR="005B5E89" w:rsidRPr="00E21C47" w:rsidRDefault="005B5E89">
            <w:pPr>
              <w:pStyle w:val="ListParagraph"/>
              <w:numPr>
                <w:ilvl w:val="0"/>
                <w:numId w:val="22"/>
              </w:numPr>
              <w:ind w:left="158" w:hanging="158"/>
              <w:rPr>
                <w:sz w:val="18"/>
                <w:szCs w:val="18"/>
              </w:rPr>
            </w:pPr>
            <w:r w:rsidRPr="00E21C47">
              <w:rPr>
                <w:sz w:val="18"/>
                <w:szCs w:val="18"/>
              </w:rPr>
              <w:t>Hypo- or hyper-gammaglobulinemia</w:t>
            </w:r>
          </w:p>
          <w:p w14:paraId="6FD98552" w14:textId="77777777" w:rsidR="005B5E89" w:rsidRPr="00E21C47" w:rsidRDefault="005B5E89">
            <w:pPr>
              <w:pStyle w:val="ListParagraph"/>
              <w:numPr>
                <w:ilvl w:val="0"/>
                <w:numId w:val="22"/>
              </w:numPr>
              <w:ind w:left="158" w:hanging="158"/>
              <w:rPr>
                <w:sz w:val="18"/>
                <w:szCs w:val="18"/>
              </w:rPr>
            </w:pPr>
            <w:r w:rsidRPr="00E21C47">
              <w:rPr>
                <w:sz w:val="18"/>
                <w:szCs w:val="18"/>
              </w:rPr>
              <w:t>Autoantibodies (AIHA, ITP)</w:t>
            </w:r>
          </w:p>
          <w:p w14:paraId="06DC8C76" w14:textId="77777777" w:rsidR="005B5E89" w:rsidRPr="00E21C47" w:rsidRDefault="005B5E89">
            <w:pPr>
              <w:pStyle w:val="ListParagraph"/>
              <w:numPr>
                <w:ilvl w:val="0"/>
                <w:numId w:val="22"/>
              </w:numPr>
              <w:ind w:left="158" w:hanging="158"/>
              <w:rPr>
                <w:sz w:val="18"/>
                <w:szCs w:val="18"/>
              </w:rPr>
            </w:pPr>
            <w:r w:rsidRPr="00E21C47">
              <w:rPr>
                <w:sz w:val="18"/>
                <w:szCs w:val="18"/>
              </w:rPr>
              <w:t>Raynaud's phenomenon</w:t>
            </w:r>
          </w:p>
        </w:tc>
        <w:tc>
          <w:tcPr>
            <w:tcW w:w="2351" w:type="dxa"/>
          </w:tcPr>
          <w:p w14:paraId="56052D1C" w14:textId="77777777" w:rsidR="005B5E89" w:rsidRPr="00F63B02" w:rsidRDefault="005B5E89">
            <w:pPr>
              <w:rPr>
                <w:sz w:val="18"/>
                <w:szCs w:val="18"/>
              </w:rPr>
            </w:pPr>
          </w:p>
        </w:tc>
      </w:tr>
      <w:tr w:rsidR="005B5E89" w:rsidRPr="00F63B02" w14:paraId="31424C5F" w14:textId="77777777" w:rsidTr="00E42053">
        <w:trPr>
          <w:trHeight w:val="1543"/>
        </w:trPr>
        <w:tc>
          <w:tcPr>
            <w:tcW w:w="1696" w:type="dxa"/>
          </w:tcPr>
          <w:p w14:paraId="675E551D" w14:textId="77777777" w:rsidR="005B5E89" w:rsidRPr="00765036" w:rsidRDefault="005B5E89">
            <w:pPr>
              <w:rPr>
                <w:sz w:val="18"/>
                <w:szCs w:val="18"/>
              </w:rPr>
            </w:pPr>
            <w:r w:rsidRPr="009B3C17">
              <w:rPr>
                <w:sz w:val="18"/>
                <w:szCs w:val="18"/>
              </w:rPr>
              <w:t>Other</w:t>
            </w:r>
          </w:p>
        </w:tc>
        <w:tc>
          <w:tcPr>
            <w:tcW w:w="3139" w:type="dxa"/>
          </w:tcPr>
          <w:p w14:paraId="28F424AF" w14:textId="77777777" w:rsidR="005B5E89" w:rsidRPr="00F63B02" w:rsidRDefault="005B5E89">
            <w:pPr>
              <w:rPr>
                <w:sz w:val="18"/>
                <w:szCs w:val="18"/>
              </w:rPr>
            </w:pPr>
          </w:p>
        </w:tc>
        <w:tc>
          <w:tcPr>
            <w:tcW w:w="3139" w:type="dxa"/>
          </w:tcPr>
          <w:p w14:paraId="39301DAC" w14:textId="77777777" w:rsidR="005B5E89" w:rsidRPr="00F63B02" w:rsidRDefault="005B5E89">
            <w:pPr>
              <w:rPr>
                <w:sz w:val="18"/>
                <w:szCs w:val="18"/>
              </w:rPr>
            </w:pPr>
          </w:p>
        </w:tc>
        <w:tc>
          <w:tcPr>
            <w:tcW w:w="3928" w:type="dxa"/>
          </w:tcPr>
          <w:p w14:paraId="05EF2FFF" w14:textId="77777777" w:rsidR="005B5E89" w:rsidRPr="00E21C47" w:rsidRDefault="005B5E89">
            <w:pPr>
              <w:pStyle w:val="ListParagraph"/>
              <w:numPr>
                <w:ilvl w:val="0"/>
                <w:numId w:val="22"/>
              </w:numPr>
              <w:ind w:left="158" w:hanging="158"/>
              <w:rPr>
                <w:sz w:val="18"/>
                <w:szCs w:val="18"/>
              </w:rPr>
            </w:pPr>
            <w:r w:rsidRPr="00E21C47">
              <w:rPr>
                <w:sz w:val="18"/>
                <w:szCs w:val="18"/>
              </w:rPr>
              <w:t>Pericardia or pleural effusions</w:t>
            </w:r>
          </w:p>
          <w:p w14:paraId="4410FB50" w14:textId="77777777" w:rsidR="005B5E89" w:rsidRPr="00E21C47" w:rsidRDefault="005B5E89">
            <w:pPr>
              <w:pStyle w:val="ListParagraph"/>
              <w:numPr>
                <w:ilvl w:val="0"/>
                <w:numId w:val="22"/>
              </w:numPr>
              <w:ind w:left="158" w:hanging="158"/>
              <w:rPr>
                <w:sz w:val="18"/>
                <w:szCs w:val="18"/>
              </w:rPr>
            </w:pPr>
            <w:r w:rsidRPr="00E21C47">
              <w:rPr>
                <w:sz w:val="18"/>
                <w:szCs w:val="18"/>
              </w:rPr>
              <w:t>Ascites</w:t>
            </w:r>
          </w:p>
          <w:p w14:paraId="5A86164F" w14:textId="77777777" w:rsidR="005B5E89" w:rsidRPr="00E21C47" w:rsidRDefault="005B5E89">
            <w:pPr>
              <w:pStyle w:val="ListParagraph"/>
              <w:numPr>
                <w:ilvl w:val="0"/>
                <w:numId w:val="22"/>
              </w:numPr>
              <w:ind w:left="158" w:hanging="158"/>
              <w:rPr>
                <w:sz w:val="18"/>
                <w:szCs w:val="18"/>
              </w:rPr>
            </w:pPr>
            <w:r w:rsidRPr="00E21C47">
              <w:rPr>
                <w:sz w:val="18"/>
                <w:szCs w:val="18"/>
              </w:rPr>
              <w:t>Peripheral neuropathy</w:t>
            </w:r>
          </w:p>
          <w:p w14:paraId="6512C444" w14:textId="77777777" w:rsidR="005B5E89" w:rsidRPr="00E21C47" w:rsidRDefault="005B5E89">
            <w:pPr>
              <w:pStyle w:val="ListParagraph"/>
              <w:numPr>
                <w:ilvl w:val="0"/>
                <w:numId w:val="22"/>
              </w:numPr>
              <w:ind w:left="158" w:hanging="158"/>
              <w:rPr>
                <w:sz w:val="18"/>
                <w:szCs w:val="18"/>
              </w:rPr>
            </w:pPr>
            <w:r w:rsidRPr="00E21C47">
              <w:rPr>
                <w:sz w:val="18"/>
                <w:szCs w:val="18"/>
              </w:rPr>
              <w:t>Nephrotic syndrome</w:t>
            </w:r>
          </w:p>
          <w:p w14:paraId="1C00504D" w14:textId="77777777" w:rsidR="005B5E89" w:rsidRPr="00E21C47" w:rsidRDefault="005B5E89">
            <w:pPr>
              <w:pStyle w:val="ListParagraph"/>
              <w:numPr>
                <w:ilvl w:val="0"/>
                <w:numId w:val="22"/>
              </w:numPr>
              <w:ind w:left="158" w:hanging="158"/>
              <w:rPr>
                <w:sz w:val="18"/>
                <w:szCs w:val="18"/>
              </w:rPr>
            </w:pPr>
            <w:r w:rsidRPr="00E21C47">
              <w:rPr>
                <w:sz w:val="18"/>
                <w:szCs w:val="18"/>
              </w:rPr>
              <w:t>Myasthenia gravis</w:t>
            </w:r>
          </w:p>
          <w:p w14:paraId="53156D84" w14:textId="77777777" w:rsidR="005B5E89" w:rsidRPr="00E21C47" w:rsidRDefault="005B5E89">
            <w:pPr>
              <w:pStyle w:val="ListParagraph"/>
              <w:numPr>
                <w:ilvl w:val="0"/>
                <w:numId w:val="22"/>
              </w:numPr>
              <w:ind w:left="158" w:hanging="158"/>
              <w:rPr>
                <w:sz w:val="18"/>
                <w:szCs w:val="18"/>
              </w:rPr>
            </w:pPr>
            <w:r w:rsidRPr="00E21C47">
              <w:rPr>
                <w:sz w:val="18"/>
                <w:szCs w:val="18"/>
              </w:rPr>
              <w:t>Cardiac conduction abnormality or cardiomyopathy</w:t>
            </w:r>
          </w:p>
        </w:tc>
        <w:tc>
          <w:tcPr>
            <w:tcW w:w="2351" w:type="dxa"/>
          </w:tcPr>
          <w:p w14:paraId="78174F18" w14:textId="77777777" w:rsidR="005B5E89" w:rsidRPr="00F63B02" w:rsidRDefault="005B5E89">
            <w:pPr>
              <w:rPr>
                <w:sz w:val="18"/>
                <w:szCs w:val="18"/>
              </w:rPr>
            </w:pPr>
          </w:p>
        </w:tc>
      </w:tr>
    </w:tbl>
    <w:p w14:paraId="46B1D27B" w14:textId="0EF9F197" w:rsidR="00D42154" w:rsidRDefault="00D42154" w:rsidP="00D42154">
      <w:pPr>
        <w:pStyle w:val="TabFigNotes18"/>
        <w:rPr>
          <w:sz w:val="14"/>
          <w:szCs w:val="14"/>
        </w:rPr>
      </w:pPr>
      <w:r>
        <w:rPr>
          <w:sz w:val="14"/>
          <w:szCs w:val="14"/>
        </w:rPr>
        <w:t>Source:</w:t>
      </w:r>
      <w:r w:rsidR="00C95A4D">
        <w:rPr>
          <w:sz w:val="14"/>
          <w:szCs w:val="14"/>
        </w:rPr>
        <w:t xml:space="preserve"> Table adapted from</w:t>
      </w:r>
      <w:r w:rsidR="00A10D38">
        <w:rPr>
          <w:sz w:val="14"/>
          <w:szCs w:val="14"/>
        </w:rPr>
        <w:t xml:space="preserve"> Table 1</w:t>
      </w:r>
      <w:r>
        <w:rPr>
          <w:sz w:val="14"/>
          <w:szCs w:val="14"/>
        </w:rPr>
        <w:t xml:space="preserve"> </w:t>
      </w:r>
      <w:r w:rsidR="00C95A4D">
        <w:rPr>
          <w:sz w:val="14"/>
          <w:szCs w:val="14"/>
        </w:rPr>
        <w:fldChar w:fldCharType="begin">
          <w:fldData xml:space="preserve">PEVuZE5vdGU+PENpdGUgQXV0aG9yWWVhcj0iMSI+PEF1dGhvcj5KYWdhc2lhPC9BdXRob3I+PFll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==
</w:fldData>
        </w:fldChar>
      </w:r>
      <w:r w:rsidR="004358DD">
        <w:rPr>
          <w:sz w:val="14"/>
          <w:szCs w:val="14"/>
        </w:rPr>
        <w:instrText xml:space="preserve"> ADDIN EN.CITE </w:instrText>
      </w:r>
      <w:r w:rsidR="004358DD">
        <w:rPr>
          <w:sz w:val="14"/>
          <w:szCs w:val="14"/>
        </w:rPr>
        <w:fldChar w:fldCharType="begin">
          <w:fldData xml:space="preserve">PEVuZE5vdGU+PENpdGUgQXV0aG9yWWVhcj0iMSI+PEF1dGhvcj5KYWdhc2lhPC9BdXRob3I+PFll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==
</w:fldData>
        </w:fldChar>
      </w:r>
      <w:r w:rsidR="004358DD">
        <w:rPr>
          <w:sz w:val="14"/>
          <w:szCs w:val="14"/>
        </w:rPr>
        <w:instrText xml:space="preserve"> ADDIN EN.CITE.DATA </w:instrText>
      </w:r>
      <w:r w:rsidR="004358DD">
        <w:rPr>
          <w:sz w:val="14"/>
          <w:szCs w:val="14"/>
        </w:rPr>
      </w:r>
      <w:r w:rsidR="004358DD">
        <w:rPr>
          <w:sz w:val="14"/>
          <w:szCs w:val="14"/>
        </w:rPr>
        <w:fldChar w:fldCharType="end"/>
      </w:r>
      <w:r w:rsidR="00C95A4D">
        <w:rPr>
          <w:sz w:val="14"/>
          <w:szCs w:val="14"/>
        </w:rPr>
      </w:r>
      <w:r w:rsidR="00C95A4D">
        <w:rPr>
          <w:sz w:val="14"/>
          <w:szCs w:val="14"/>
        </w:rPr>
        <w:fldChar w:fldCharType="separate"/>
      </w:r>
      <w:r w:rsidR="00C95A4D">
        <w:rPr>
          <w:noProof/>
          <w:sz w:val="14"/>
          <w:szCs w:val="14"/>
        </w:rPr>
        <w:t>Jagasia et al. (2015)</w:t>
      </w:r>
      <w:r w:rsidR="00C95A4D">
        <w:rPr>
          <w:sz w:val="14"/>
          <w:szCs w:val="14"/>
        </w:rPr>
        <w:fldChar w:fldCharType="end"/>
      </w:r>
    </w:p>
    <w:p w14:paraId="419667CE" w14:textId="5AFD68FF" w:rsidR="00501F6A" w:rsidRPr="00C92424" w:rsidRDefault="00501F6A" w:rsidP="00501F6A">
      <w:pPr>
        <w:pStyle w:val="TabFigNotes18"/>
        <w:numPr>
          <w:ilvl w:val="0"/>
          <w:numId w:val="24"/>
        </w:numPr>
        <w:ind w:left="284" w:hanging="284"/>
        <w:rPr>
          <w:sz w:val="14"/>
          <w:szCs w:val="14"/>
        </w:rPr>
      </w:pPr>
      <w:r w:rsidRPr="00C92424">
        <w:rPr>
          <w:sz w:val="14"/>
          <w:szCs w:val="14"/>
        </w:rPr>
        <w:t>In all cases, infection, drug effect, malignancy, or other causes must be excluded.</w:t>
      </w:r>
    </w:p>
    <w:p w14:paraId="42192B78" w14:textId="77777777" w:rsidR="00501F6A" w:rsidRPr="00C92424" w:rsidRDefault="00501F6A" w:rsidP="00501F6A">
      <w:pPr>
        <w:pStyle w:val="TabFigNotes18"/>
        <w:numPr>
          <w:ilvl w:val="0"/>
          <w:numId w:val="24"/>
        </w:numPr>
        <w:ind w:left="284" w:hanging="284"/>
        <w:rPr>
          <w:sz w:val="14"/>
          <w:szCs w:val="14"/>
        </w:rPr>
      </w:pPr>
      <w:r w:rsidRPr="00C92424">
        <w:rPr>
          <w:sz w:val="14"/>
          <w:szCs w:val="14"/>
        </w:rPr>
        <w:t>Can be acknowledged as part of the chronic GVHD manifestations diagnosis is confirmed.</w:t>
      </w:r>
    </w:p>
    <w:p w14:paraId="5AA56811" w14:textId="77777777" w:rsidR="00501F6A" w:rsidRPr="00C92424" w:rsidRDefault="00501F6A" w:rsidP="00501F6A">
      <w:pPr>
        <w:pStyle w:val="TabFigNotes18"/>
        <w:numPr>
          <w:ilvl w:val="0"/>
          <w:numId w:val="24"/>
        </w:numPr>
        <w:ind w:left="284" w:hanging="284"/>
        <w:rPr>
          <w:sz w:val="14"/>
          <w:szCs w:val="14"/>
        </w:rPr>
      </w:pPr>
      <w:r w:rsidRPr="00C92424">
        <w:rPr>
          <w:sz w:val="14"/>
          <w:szCs w:val="14"/>
        </w:rPr>
        <w:t>Common refers to shared features by both acute and chronic GVHD.</w:t>
      </w:r>
    </w:p>
    <w:p w14:paraId="16964D56" w14:textId="72D36946" w:rsidR="00501F6A" w:rsidRPr="00C92424" w:rsidRDefault="00501F6A" w:rsidP="00501F6A">
      <w:pPr>
        <w:pStyle w:val="TabFigNotes18"/>
        <w:numPr>
          <w:ilvl w:val="0"/>
          <w:numId w:val="24"/>
        </w:numPr>
        <w:ind w:left="284" w:hanging="284"/>
        <w:rPr>
          <w:sz w:val="14"/>
          <w:szCs w:val="14"/>
        </w:rPr>
      </w:pPr>
      <w:r w:rsidRPr="00C92424">
        <w:rPr>
          <w:sz w:val="14"/>
          <w:szCs w:val="14"/>
        </w:rPr>
        <w:t>BOS can be diagnostic for lung chronic GVHD only if distinctive signs or symptoms of chronic GVHD</w:t>
      </w:r>
      <w:r w:rsidR="00E74F5F">
        <w:rPr>
          <w:sz w:val="14"/>
          <w:szCs w:val="14"/>
        </w:rPr>
        <w:t xml:space="preserve"> </w:t>
      </w:r>
      <w:r w:rsidRPr="00C92424">
        <w:rPr>
          <w:sz w:val="14"/>
          <w:szCs w:val="14"/>
        </w:rPr>
        <w:t>are present in another organ. BOS diagnosis requires the following criteria:</w:t>
      </w:r>
    </w:p>
    <w:p w14:paraId="1F21AB12" w14:textId="77777777" w:rsidR="00501F6A" w:rsidRPr="00C92424" w:rsidRDefault="00501F6A" w:rsidP="00501F6A">
      <w:pPr>
        <w:pStyle w:val="TabFigNotes18"/>
        <w:numPr>
          <w:ilvl w:val="1"/>
          <w:numId w:val="24"/>
        </w:numPr>
        <w:ind w:left="709" w:hanging="283"/>
        <w:rPr>
          <w:sz w:val="14"/>
          <w:szCs w:val="14"/>
        </w:rPr>
      </w:pPr>
      <w:r w:rsidRPr="00C92424">
        <w:rPr>
          <w:sz w:val="14"/>
          <w:szCs w:val="14"/>
        </w:rPr>
        <w:t>FEV1N C ratio &lt; 0.7 or the fifth percentile predicted.</w:t>
      </w:r>
    </w:p>
    <w:p w14:paraId="69AC884F" w14:textId="1F24CAD3" w:rsidR="00501F6A" w:rsidRPr="00C92424" w:rsidRDefault="00501F6A" w:rsidP="00501F6A">
      <w:pPr>
        <w:pStyle w:val="TabFigNotes18"/>
        <w:numPr>
          <w:ilvl w:val="1"/>
          <w:numId w:val="24"/>
        </w:numPr>
        <w:ind w:left="709" w:hanging="283"/>
        <w:rPr>
          <w:sz w:val="14"/>
          <w:szCs w:val="14"/>
        </w:rPr>
      </w:pPr>
      <w:r w:rsidRPr="00C92424">
        <w:rPr>
          <w:sz w:val="14"/>
          <w:szCs w:val="14"/>
        </w:rPr>
        <w:t>FEV1 &lt; 75% of</w:t>
      </w:r>
      <w:r>
        <w:rPr>
          <w:sz w:val="14"/>
          <w:szCs w:val="14"/>
        </w:rPr>
        <w:t xml:space="preserve"> </w:t>
      </w:r>
      <w:r w:rsidRPr="00C92424">
        <w:rPr>
          <w:sz w:val="14"/>
          <w:szCs w:val="14"/>
        </w:rPr>
        <w:t>predicted</w:t>
      </w:r>
      <w:r>
        <w:rPr>
          <w:sz w:val="14"/>
          <w:szCs w:val="14"/>
        </w:rPr>
        <w:t xml:space="preserve"> </w:t>
      </w:r>
      <w:r w:rsidRPr="00C92424">
        <w:rPr>
          <w:sz w:val="14"/>
          <w:szCs w:val="14"/>
        </w:rPr>
        <w:t>with</w:t>
      </w:r>
      <w:r w:rsidR="008C2CA3">
        <w:rPr>
          <w:sz w:val="14"/>
          <w:szCs w:val="14"/>
        </w:rPr>
        <w:t xml:space="preserve"> </w:t>
      </w:r>
      <w:r w:rsidRPr="00C92424">
        <w:rPr>
          <w:sz w:val="14"/>
          <w:szCs w:val="14"/>
        </w:rPr>
        <w:t>10% decline within 2 years.</w:t>
      </w:r>
      <w:r>
        <w:rPr>
          <w:sz w:val="14"/>
          <w:szCs w:val="14"/>
        </w:rPr>
        <w:t xml:space="preserve"> </w:t>
      </w:r>
      <w:r w:rsidRPr="00C92424">
        <w:rPr>
          <w:sz w:val="14"/>
          <w:szCs w:val="14"/>
        </w:rPr>
        <w:t>FEV1 should not be corrected to</w:t>
      </w:r>
      <w:r>
        <w:rPr>
          <w:sz w:val="14"/>
          <w:szCs w:val="14"/>
        </w:rPr>
        <w:t xml:space="preserve"> </w:t>
      </w:r>
      <w:r w:rsidRPr="00C92424">
        <w:rPr>
          <w:sz w:val="14"/>
          <w:szCs w:val="14"/>
        </w:rPr>
        <w:t xml:space="preserve">&gt;75% of predicted after albuterol inhalation, and the absolute decline for the corrected values should </w:t>
      </w:r>
      <w:r w:rsidR="00B578D4" w:rsidRPr="00C92424">
        <w:rPr>
          <w:sz w:val="14"/>
          <w:szCs w:val="14"/>
        </w:rPr>
        <w:t>remain</w:t>
      </w:r>
      <w:r w:rsidRPr="00C92424">
        <w:rPr>
          <w:sz w:val="14"/>
          <w:szCs w:val="14"/>
        </w:rPr>
        <w:t xml:space="preserve"> at 10% over 2</w:t>
      </w:r>
      <w:r w:rsidR="004C5542">
        <w:rPr>
          <w:sz w:val="14"/>
          <w:szCs w:val="14"/>
        </w:rPr>
        <w:t xml:space="preserve"> </w:t>
      </w:r>
      <w:r w:rsidRPr="00C92424">
        <w:rPr>
          <w:sz w:val="14"/>
          <w:szCs w:val="14"/>
        </w:rPr>
        <w:t>years.</w:t>
      </w:r>
    </w:p>
    <w:p w14:paraId="1AF63670" w14:textId="2DB78990" w:rsidR="00501F6A" w:rsidRPr="00C92424" w:rsidRDefault="00501F6A" w:rsidP="00501F6A">
      <w:pPr>
        <w:pStyle w:val="TabFigNotes18"/>
        <w:numPr>
          <w:ilvl w:val="1"/>
          <w:numId w:val="24"/>
        </w:numPr>
        <w:ind w:left="709" w:hanging="283"/>
        <w:rPr>
          <w:sz w:val="14"/>
          <w:szCs w:val="14"/>
        </w:rPr>
      </w:pPr>
      <w:r w:rsidRPr="00C92424">
        <w:rPr>
          <w:sz w:val="14"/>
          <w:szCs w:val="14"/>
        </w:rPr>
        <w:t xml:space="preserve">Absence of infection in the respiratory tract, documented with investigations directed by clinical symptoms, such as chest radiographs, </w:t>
      </w:r>
      <w:r w:rsidR="00D72455">
        <w:rPr>
          <w:sz w:val="14"/>
          <w:szCs w:val="14"/>
        </w:rPr>
        <w:t>CT</w:t>
      </w:r>
      <w:r w:rsidRPr="00C92424">
        <w:rPr>
          <w:sz w:val="14"/>
          <w:szCs w:val="14"/>
        </w:rPr>
        <w:t xml:space="preserve"> scans, or microbiologic cultures (sinus aspiration, upper respiratory tract viral screen, sputum culture, bronchoalveolar lavage).</w:t>
      </w:r>
    </w:p>
    <w:p w14:paraId="72932433" w14:textId="5C21D11A" w:rsidR="00501F6A" w:rsidRPr="00C92424" w:rsidRDefault="00501F6A" w:rsidP="00501F6A">
      <w:pPr>
        <w:pStyle w:val="TabFigNotes18"/>
        <w:numPr>
          <w:ilvl w:val="1"/>
          <w:numId w:val="24"/>
        </w:numPr>
        <w:ind w:left="709" w:hanging="283"/>
        <w:rPr>
          <w:sz w:val="14"/>
          <w:szCs w:val="14"/>
        </w:rPr>
      </w:pPr>
      <w:r w:rsidRPr="00C92424">
        <w:rPr>
          <w:sz w:val="14"/>
          <w:szCs w:val="14"/>
        </w:rPr>
        <w:t>One of the 2 supporting features of BOS: Evidence of air trapping by expiratory CT or small airway thickening or bronchiectasis by high resolution chest CT; or evidence of air trapping by PFTs: residual volume</w:t>
      </w:r>
      <w:r w:rsidR="00A10D38">
        <w:rPr>
          <w:sz w:val="14"/>
          <w:szCs w:val="14"/>
        </w:rPr>
        <w:t xml:space="preserve"> </w:t>
      </w:r>
      <w:r w:rsidRPr="00C92424">
        <w:rPr>
          <w:sz w:val="14"/>
          <w:szCs w:val="14"/>
        </w:rPr>
        <w:t>&gt; 120% of predicted or residual volume/total lung capacity elevated outside the 90% confidence interval. If a patient already carries the diagnosis of chronic GVHD by virtue of organ involvement elsewhere, then only the first 3 criteria above are necessary to document chronic GVHD lung involvement.</w:t>
      </w:r>
    </w:p>
    <w:p w14:paraId="11E0BD9A" w14:textId="77777777" w:rsidR="00501F6A" w:rsidRPr="00C92424" w:rsidRDefault="00501F6A" w:rsidP="00501F6A">
      <w:pPr>
        <w:pStyle w:val="TabFigNotes18"/>
        <w:numPr>
          <w:ilvl w:val="0"/>
          <w:numId w:val="24"/>
        </w:numPr>
        <w:ind w:left="284" w:hanging="284"/>
        <w:rPr>
          <w:sz w:val="14"/>
          <w:szCs w:val="14"/>
        </w:rPr>
      </w:pPr>
      <w:r w:rsidRPr="00C92424">
        <w:rPr>
          <w:sz w:val="14"/>
          <w:szCs w:val="14"/>
        </w:rPr>
        <w:t>Pulmonary entities under investigation or unclassified.</w:t>
      </w:r>
    </w:p>
    <w:p w14:paraId="48533480" w14:textId="4570C67C" w:rsidR="0030566C" w:rsidRDefault="00501F6A" w:rsidP="00E42053">
      <w:pPr>
        <w:pStyle w:val="TabFigNotes18"/>
        <w:numPr>
          <w:ilvl w:val="0"/>
          <w:numId w:val="24"/>
        </w:numPr>
        <w:ind w:left="284" w:hanging="284"/>
        <w:rPr>
          <w:sz w:val="14"/>
          <w:szCs w:val="14"/>
        </w:rPr>
      </w:pPr>
      <w:r w:rsidRPr="00C92424">
        <w:rPr>
          <w:sz w:val="14"/>
          <w:szCs w:val="14"/>
        </w:rPr>
        <w:t>Diagnosis of chronic GVHD requires biopsy.</w:t>
      </w:r>
      <w:bookmarkEnd w:id="0"/>
    </w:p>
    <w:sectPr w:rsidR="0030566C" w:rsidSect="00972C02">
      <w:pgSz w:w="16838" w:h="11906" w:orient="landscape"/>
      <w:pgMar w:top="991" w:right="1135" w:bottom="1440" w:left="1440" w:header="426" w:footer="2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15CCB" w14:textId="77777777" w:rsidR="007D56E8" w:rsidRDefault="007D56E8" w:rsidP="00BC0C43">
      <w:r>
        <w:separator/>
      </w:r>
    </w:p>
  </w:endnote>
  <w:endnote w:type="continuationSeparator" w:id="0">
    <w:p w14:paraId="3EA0EE3A" w14:textId="77777777" w:rsidR="007D56E8" w:rsidRDefault="007D56E8" w:rsidP="00BC0C43">
      <w:r>
        <w:continuationSeparator/>
      </w:r>
    </w:p>
  </w:endnote>
  <w:endnote w:type="continuationNotice" w:id="1">
    <w:p w14:paraId="346CE6D9" w14:textId="77777777" w:rsidR="007D56E8" w:rsidRDefault="007D56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AA05C" w14:textId="53877135" w:rsidR="00202805" w:rsidRDefault="00B60D8E">
    <w:pPr>
      <w:pStyle w:val="Footer"/>
    </w:pPr>
    <w:r>
      <w:rPr>
        <w:noProof/>
      </w:rPr>
      <mc:AlternateContent>
        <mc:Choice Requires="wps">
          <w:drawing>
            <wp:anchor distT="0" distB="0" distL="0" distR="0" simplePos="0" relativeHeight="251663366" behindDoc="0" locked="0" layoutInCell="1" allowOverlap="1" wp14:anchorId="0E0ED061" wp14:editId="2147B34D">
              <wp:simplePos x="635" y="635"/>
              <wp:positionH relativeFrom="page">
                <wp:align>center</wp:align>
              </wp:positionH>
              <wp:positionV relativeFrom="page">
                <wp:align>bottom</wp:align>
              </wp:positionV>
              <wp:extent cx="622300" cy="414020"/>
              <wp:effectExtent l="0" t="0" r="6350" b="0"/>
              <wp:wrapNone/>
              <wp:docPr id="129944144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289954FB" w14:textId="1D5DEF30" w:rsidR="00B60D8E" w:rsidRPr="00B60D8E" w:rsidRDefault="00B60D8E" w:rsidP="00B60D8E">
                          <w:pPr>
                            <w:spacing w:after="0"/>
                            <w:rPr>
                              <w:rFonts w:ascii="Aptos" w:eastAsia="Aptos" w:hAnsi="Aptos" w:cs="Aptos"/>
                              <w:noProof/>
                              <w:color w:val="FF0000"/>
                              <w:sz w:val="24"/>
                              <w:szCs w:val="24"/>
                            </w:rPr>
                          </w:pPr>
                          <w:r w:rsidRPr="00B60D8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0ED061" id="_x0000_t202" coordsize="21600,21600" o:spt="202" path="m,l,21600r21600,l21600,xe">
              <v:stroke joinstyle="miter"/>
              <v:path gradientshapeok="t" o:connecttype="rect"/>
            </v:shapetype>
            <v:shape id="Text Box 5" o:spid="_x0000_s1028" type="#_x0000_t202" alt="OFFICIAL" style="position:absolute;margin-left:0;margin-top:0;width:49pt;height:32.6pt;z-index:2516633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" filled="f" stroked="f">
              <v:fill o:detectmouseclick="t"/>
              <v:textbox style="mso-fit-shape-to-text:t" inset="0,0,0,15pt">
                <w:txbxContent>
                  <w:p w14:paraId="289954FB" w14:textId="1D5DEF30" w:rsidR="00B60D8E" w:rsidRPr="00B60D8E" w:rsidRDefault="00B60D8E" w:rsidP="00B60D8E">
                    <w:pPr>
                      <w:spacing w:after="0"/>
                      <w:rPr>
                        <w:rFonts w:ascii="Aptos" w:eastAsia="Aptos" w:hAnsi="Aptos" w:cs="Aptos"/>
                        <w:noProof/>
                        <w:color w:val="FF0000"/>
                        <w:sz w:val="24"/>
                        <w:szCs w:val="24"/>
                      </w:rPr>
                    </w:pPr>
                    <w:r w:rsidRPr="00B60D8E">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FE47A" w14:textId="2AFF2F58" w:rsidR="0090168B" w:rsidRDefault="00B60D8E" w:rsidP="002B3774">
    <w:pPr>
      <w:pStyle w:val="Footer"/>
      <w:jc w:val="right"/>
    </w:pPr>
    <w:r>
      <w:rPr>
        <w:noProof/>
      </w:rPr>
      <mc:AlternateContent>
        <mc:Choice Requires="wps">
          <w:drawing>
            <wp:anchor distT="0" distB="0" distL="0" distR="0" simplePos="0" relativeHeight="251664390" behindDoc="0" locked="0" layoutInCell="1" allowOverlap="1" wp14:anchorId="1AC81ADD" wp14:editId="6E8E0F33">
              <wp:simplePos x="809625" y="10153650"/>
              <wp:positionH relativeFrom="page">
                <wp:align>center</wp:align>
              </wp:positionH>
              <wp:positionV relativeFrom="page">
                <wp:align>bottom</wp:align>
              </wp:positionV>
              <wp:extent cx="622300" cy="414020"/>
              <wp:effectExtent l="0" t="0" r="6350" b="0"/>
              <wp:wrapNone/>
              <wp:docPr id="112398002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70823D3E" w14:textId="4F745E5F" w:rsidR="00B60D8E" w:rsidRPr="00B60D8E" w:rsidRDefault="00B60D8E" w:rsidP="00B60D8E">
                          <w:pPr>
                            <w:spacing w:after="0"/>
                            <w:rPr>
                              <w:rFonts w:ascii="Aptos" w:eastAsia="Aptos" w:hAnsi="Aptos" w:cs="Aptos"/>
                              <w:noProof/>
                              <w:color w:val="FF0000"/>
                              <w:sz w:val="24"/>
                              <w:szCs w:val="24"/>
                            </w:rPr>
                          </w:pPr>
                          <w:r w:rsidRPr="00B60D8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C81ADD"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2.6pt;z-index:2516643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" filled="f" stroked="f">
              <v:fill o:detectmouseclick="t"/>
              <v:textbox style="mso-fit-shape-to-text:t" inset="0,0,0,15pt">
                <w:txbxContent>
                  <w:p w14:paraId="70823D3E" w14:textId="4F745E5F" w:rsidR="00B60D8E" w:rsidRPr="00B60D8E" w:rsidRDefault="00B60D8E" w:rsidP="00B60D8E">
                    <w:pPr>
                      <w:spacing w:after="0"/>
                      <w:rPr>
                        <w:rFonts w:ascii="Aptos" w:eastAsia="Aptos" w:hAnsi="Aptos" w:cs="Aptos"/>
                        <w:noProof/>
                        <w:color w:val="FF0000"/>
                        <w:sz w:val="24"/>
                        <w:szCs w:val="24"/>
                      </w:rPr>
                    </w:pPr>
                    <w:r w:rsidRPr="00B60D8E">
                      <w:rPr>
                        <w:rFonts w:ascii="Aptos" w:eastAsia="Aptos" w:hAnsi="Aptos" w:cs="Aptos"/>
                        <w:noProof/>
                        <w:color w:val="FF0000"/>
                        <w:sz w:val="24"/>
                        <w:szCs w:val="24"/>
                      </w:rPr>
                      <w:t>OFFICIAL</w:t>
                    </w:r>
                  </w:p>
                </w:txbxContent>
              </v:textbox>
              <w10:wrap anchorx="page" anchory="page"/>
            </v:shape>
          </w:pict>
        </mc:Fallback>
      </mc:AlternateContent>
    </w:r>
    <w:sdt>
      <w:sdtPr>
        <w:id w:val="-723988514"/>
        <w:docPartObj>
          <w:docPartGallery w:val="Page Numbers (Bottom of Page)"/>
          <w:docPartUnique/>
        </w:docPartObj>
      </w:sdtPr>
      <w:sdtEndPr/>
      <w:sdtContent>
        <w:r w:rsidR="0090168B" w:rsidRPr="00582377">
          <w:rPr>
            <w:sz w:val="21"/>
            <w:szCs w:val="21"/>
          </w:rPr>
          <w:fldChar w:fldCharType="begin"/>
        </w:r>
        <w:r w:rsidR="0090168B" w:rsidRPr="00582377">
          <w:rPr>
            <w:sz w:val="21"/>
            <w:szCs w:val="21"/>
          </w:rPr>
          <w:instrText xml:space="preserve"> PAGE  \* Arabic  \* MERGEFORMAT </w:instrText>
        </w:r>
        <w:r w:rsidR="0090168B" w:rsidRPr="00582377">
          <w:rPr>
            <w:sz w:val="21"/>
            <w:szCs w:val="21"/>
          </w:rPr>
          <w:fldChar w:fldCharType="separate"/>
        </w:r>
        <w:r w:rsidR="0090168B" w:rsidRPr="00582377">
          <w:rPr>
            <w:noProof/>
            <w:sz w:val="21"/>
            <w:szCs w:val="21"/>
          </w:rPr>
          <w:t>3</w:t>
        </w:r>
        <w:r w:rsidR="0090168B" w:rsidRPr="00582377">
          <w:rPr>
            <w:sz w:val="21"/>
            <w:szCs w:val="21"/>
          </w:rPr>
          <w:fldChar w:fldCharType="end"/>
        </w:r>
      </w:sdtContent>
    </w:sdt>
  </w:p>
  <w:p w14:paraId="5F2CF9E7" w14:textId="77777777" w:rsidR="0090168B" w:rsidRDefault="0090168B" w:rsidP="00BC0C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E49E" w14:textId="1FCFCD6E" w:rsidR="00202805" w:rsidRDefault="00B60D8E">
    <w:pPr>
      <w:pStyle w:val="Footer"/>
    </w:pPr>
    <w:r>
      <w:rPr>
        <w:noProof/>
      </w:rPr>
      <mc:AlternateContent>
        <mc:Choice Requires="wps">
          <w:drawing>
            <wp:anchor distT="0" distB="0" distL="0" distR="0" simplePos="0" relativeHeight="251662342" behindDoc="0" locked="0" layoutInCell="1" allowOverlap="1" wp14:anchorId="0208C5AA" wp14:editId="0BE70432">
              <wp:simplePos x="635" y="635"/>
              <wp:positionH relativeFrom="page">
                <wp:align>center</wp:align>
              </wp:positionH>
              <wp:positionV relativeFrom="page">
                <wp:align>bottom</wp:align>
              </wp:positionV>
              <wp:extent cx="622300" cy="414020"/>
              <wp:effectExtent l="0" t="0" r="6350" b="0"/>
              <wp:wrapNone/>
              <wp:docPr id="3026239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2DD0CE2C" w14:textId="3E824BDF" w:rsidR="00B60D8E" w:rsidRPr="00B60D8E" w:rsidRDefault="00B60D8E" w:rsidP="00B60D8E">
                          <w:pPr>
                            <w:spacing w:after="0"/>
                            <w:rPr>
                              <w:rFonts w:ascii="Aptos" w:eastAsia="Aptos" w:hAnsi="Aptos" w:cs="Aptos"/>
                              <w:noProof/>
                              <w:color w:val="FF0000"/>
                              <w:sz w:val="24"/>
                              <w:szCs w:val="24"/>
                            </w:rPr>
                          </w:pPr>
                          <w:r w:rsidRPr="00B60D8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08C5AA" id="_x0000_t202" coordsize="21600,21600" o:spt="202" path="m,l,21600r21600,l21600,xe">
              <v:stroke joinstyle="miter"/>
              <v:path gradientshapeok="t" o:connecttype="rect"/>
            </v:shapetype>
            <v:shape id="Text Box 4" o:spid="_x0000_s1031" type="#_x0000_t202" alt="OFFICIAL" style="position:absolute;margin-left:0;margin-top:0;width:49pt;height:32.6pt;z-index:2516623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" filled="f" stroked="f">
              <v:fill o:detectmouseclick="t"/>
              <v:textbox style="mso-fit-shape-to-text:t" inset="0,0,0,15pt">
                <w:txbxContent>
                  <w:p w14:paraId="2DD0CE2C" w14:textId="3E824BDF" w:rsidR="00B60D8E" w:rsidRPr="00B60D8E" w:rsidRDefault="00B60D8E" w:rsidP="00B60D8E">
                    <w:pPr>
                      <w:spacing w:after="0"/>
                      <w:rPr>
                        <w:rFonts w:ascii="Aptos" w:eastAsia="Aptos" w:hAnsi="Aptos" w:cs="Aptos"/>
                        <w:noProof/>
                        <w:color w:val="FF0000"/>
                        <w:sz w:val="24"/>
                        <w:szCs w:val="24"/>
                      </w:rPr>
                    </w:pPr>
                    <w:r w:rsidRPr="00B60D8E">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D3D15" w14:textId="77777777" w:rsidR="007D56E8" w:rsidRDefault="007D56E8" w:rsidP="00BC0C43">
      <w:r>
        <w:separator/>
      </w:r>
    </w:p>
  </w:footnote>
  <w:footnote w:type="continuationSeparator" w:id="0">
    <w:p w14:paraId="1A4F969E" w14:textId="77777777" w:rsidR="007D56E8" w:rsidRDefault="007D56E8" w:rsidP="00BC0C43">
      <w:r>
        <w:continuationSeparator/>
      </w:r>
    </w:p>
  </w:footnote>
  <w:footnote w:type="continuationNotice" w:id="1">
    <w:p w14:paraId="34EB0600" w14:textId="77777777" w:rsidR="007D56E8" w:rsidRDefault="007D56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1F8B" w14:textId="72032E54" w:rsidR="00202805" w:rsidRDefault="00B60D8E">
    <w:pPr>
      <w:pStyle w:val="Header"/>
    </w:pPr>
    <w:r>
      <w:rPr>
        <w:noProof/>
      </w:rPr>
      <mc:AlternateContent>
        <mc:Choice Requires="wps">
          <w:drawing>
            <wp:anchor distT="0" distB="0" distL="0" distR="0" simplePos="0" relativeHeight="251660294" behindDoc="0" locked="0" layoutInCell="1" allowOverlap="1" wp14:anchorId="7F152ED1" wp14:editId="167605D5">
              <wp:simplePos x="635" y="635"/>
              <wp:positionH relativeFrom="page">
                <wp:align>center</wp:align>
              </wp:positionH>
              <wp:positionV relativeFrom="page">
                <wp:align>top</wp:align>
              </wp:positionV>
              <wp:extent cx="622300" cy="414020"/>
              <wp:effectExtent l="0" t="0" r="6350" b="5080"/>
              <wp:wrapNone/>
              <wp:docPr id="20818200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4CBA970B" w14:textId="2D415A2A" w:rsidR="00B60D8E" w:rsidRPr="00B60D8E" w:rsidRDefault="00B60D8E" w:rsidP="00B60D8E">
                          <w:pPr>
                            <w:spacing w:after="0"/>
                            <w:rPr>
                              <w:rFonts w:ascii="Aptos" w:eastAsia="Aptos" w:hAnsi="Aptos" w:cs="Aptos"/>
                              <w:noProof/>
                              <w:color w:val="FF0000"/>
                              <w:sz w:val="24"/>
                              <w:szCs w:val="24"/>
                            </w:rPr>
                          </w:pPr>
                          <w:r w:rsidRPr="00B60D8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152ED1" id="_x0000_t202" coordsize="21600,21600" o:spt="202" path="m,l,21600r21600,l21600,xe">
              <v:stroke joinstyle="miter"/>
              <v:path gradientshapeok="t" o:connecttype="rect"/>
            </v:shapetype>
            <v:shape id="Text Box 2" o:spid="_x0000_s1026" type="#_x0000_t202" alt="OFFICIAL" style="position:absolute;margin-left:0;margin-top:0;width:49pt;height:32.6pt;z-index:2516602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" filled="f" stroked="f">
              <v:fill o:detectmouseclick="t"/>
              <v:textbox style="mso-fit-shape-to-text:t" inset="0,15pt,0,0">
                <w:txbxContent>
                  <w:p w14:paraId="4CBA970B" w14:textId="2D415A2A" w:rsidR="00B60D8E" w:rsidRPr="00B60D8E" w:rsidRDefault="00B60D8E" w:rsidP="00B60D8E">
                    <w:pPr>
                      <w:spacing w:after="0"/>
                      <w:rPr>
                        <w:rFonts w:ascii="Aptos" w:eastAsia="Aptos" w:hAnsi="Aptos" w:cs="Aptos"/>
                        <w:noProof/>
                        <w:color w:val="FF0000"/>
                        <w:sz w:val="24"/>
                        <w:szCs w:val="24"/>
                      </w:rPr>
                    </w:pPr>
                    <w:r w:rsidRPr="00B60D8E">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7A7DA" w14:textId="1A31CAB9" w:rsidR="00F16239" w:rsidRPr="00151F44" w:rsidRDefault="00B60D8E" w:rsidP="00BC0C43">
    <w:pPr>
      <w:pStyle w:val="Header"/>
      <w:rPr>
        <w:sz w:val="18"/>
        <w:szCs w:val="20"/>
      </w:rPr>
    </w:pPr>
    <w:r>
      <w:rPr>
        <w:noProof/>
        <w:sz w:val="18"/>
        <w:szCs w:val="20"/>
      </w:rPr>
      <mc:AlternateContent>
        <mc:Choice Requires="wps">
          <w:drawing>
            <wp:anchor distT="0" distB="0" distL="0" distR="0" simplePos="0" relativeHeight="251661318" behindDoc="0" locked="0" layoutInCell="1" allowOverlap="1" wp14:anchorId="033ADF19" wp14:editId="04B392A1">
              <wp:simplePos x="809625" y="266700"/>
              <wp:positionH relativeFrom="page">
                <wp:align>center</wp:align>
              </wp:positionH>
              <wp:positionV relativeFrom="page">
                <wp:align>top</wp:align>
              </wp:positionV>
              <wp:extent cx="622300" cy="414020"/>
              <wp:effectExtent l="0" t="0" r="6350" b="5080"/>
              <wp:wrapNone/>
              <wp:docPr id="120830559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3F659D56" w14:textId="3851B06B" w:rsidR="00B60D8E" w:rsidRPr="00B60D8E" w:rsidRDefault="00B60D8E" w:rsidP="00B60D8E">
                          <w:pPr>
                            <w:spacing w:after="0"/>
                            <w:rPr>
                              <w:rFonts w:ascii="Aptos" w:eastAsia="Aptos" w:hAnsi="Aptos" w:cs="Aptos"/>
                              <w:noProof/>
                              <w:color w:val="FF0000"/>
                              <w:sz w:val="24"/>
                              <w:szCs w:val="24"/>
                            </w:rPr>
                          </w:pPr>
                          <w:r w:rsidRPr="00B60D8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3ADF19" id="_x0000_t202" coordsize="21600,21600" o:spt="202" path="m,l,21600r21600,l21600,xe">
              <v:stroke joinstyle="miter"/>
              <v:path gradientshapeok="t" o:connecttype="rect"/>
            </v:shapetype>
            <v:shape id="Text Box 3" o:spid="_x0000_s1027" type="#_x0000_t202" alt="OFFICIAL" style="position:absolute;margin-left:0;margin-top:0;width:49pt;height:32.6pt;z-index:25166131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" filled="f" stroked="f">
              <v:fill o:detectmouseclick="t"/>
              <v:textbox style="mso-fit-shape-to-text:t" inset="0,15pt,0,0">
                <w:txbxContent>
                  <w:p w14:paraId="3F659D56" w14:textId="3851B06B" w:rsidR="00B60D8E" w:rsidRPr="00B60D8E" w:rsidRDefault="00B60D8E" w:rsidP="00B60D8E">
                    <w:pPr>
                      <w:spacing w:after="0"/>
                      <w:rPr>
                        <w:rFonts w:ascii="Aptos" w:eastAsia="Aptos" w:hAnsi="Aptos" w:cs="Aptos"/>
                        <w:noProof/>
                        <w:color w:val="FF0000"/>
                        <w:sz w:val="24"/>
                        <w:szCs w:val="24"/>
                      </w:rPr>
                    </w:pPr>
                    <w:r w:rsidRPr="00B60D8E">
                      <w:rPr>
                        <w:rFonts w:ascii="Aptos" w:eastAsia="Aptos" w:hAnsi="Aptos" w:cs="Aptos"/>
                        <w:noProof/>
                        <w:color w:val="FF0000"/>
                        <w:sz w:val="24"/>
                        <w:szCs w:val="24"/>
                      </w:rPr>
                      <w:t>OFFICIAL</w:t>
                    </w:r>
                  </w:p>
                </w:txbxContent>
              </v:textbox>
              <w10:wrap anchorx="page" anchory="page"/>
            </v:shape>
          </w:pict>
        </mc:Fallback>
      </mc:AlternateContent>
    </w:r>
    <w:r w:rsidR="00224553" w:rsidRPr="00224553">
      <w:rPr>
        <w:sz w:val="18"/>
        <w:szCs w:val="20"/>
      </w:rPr>
      <w:t>Extracorporeal photopheresis and methoxsalen (UVADEX®) update to MBS and PBS items – PICO Set (</w:t>
    </w:r>
    <w:r w:rsidR="00224553">
      <w:rPr>
        <w:sz w:val="18"/>
        <w:szCs w:val="20"/>
      </w:rPr>
      <w:t>2</w:t>
    </w:r>
    <w:r w:rsidR="00224553" w:rsidRPr="00224553">
      <w:rPr>
        <w:sz w:val="18"/>
        <w:szCs w:val="20"/>
      </w:rPr>
      <w:t xml:space="preserve">) </w:t>
    </w:r>
    <w:r w:rsidR="00F16239">
      <w:rPr>
        <w:noProof/>
      </w:rPr>
      <mc:AlternateContent>
        <mc:Choice Requires="wps">
          <w:drawing>
            <wp:anchor distT="0" distB="0" distL="114300" distR="114300" simplePos="0" relativeHeight="251658240" behindDoc="0" locked="0" layoutInCell="1" allowOverlap="1" wp14:anchorId="066A0E1B" wp14:editId="2DABCE78">
              <wp:simplePos x="0" y="0"/>
              <wp:positionH relativeFrom="column">
                <wp:posOffset>-142875</wp:posOffset>
              </wp:positionH>
              <wp:positionV relativeFrom="paragraph">
                <wp:posOffset>117475</wp:posOffset>
              </wp:positionV>
              <wp:extent cx="589597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89597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clsh="http://schemas.microsoft.com/office/drawing/2020/classificationShape" xmlns:a="http://schemas.openxmlformats.org/drawingml/2006/main" xmlns:arto="http://schemas.microsoft.com/office/word/2006/arto">
          <w:pict w14:anchorId="15D233B6">
            <v:line id="Straight Connector 2"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fcdcd [2894]" strokeweight=".5pt" from="-11.25pt,9.25pt" to="453pt,9.25pt" w14:anchorId="6DEB76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55BC" w14:textId="5FF49F39" w:rsidR="00202805" w:rsidRDefault="00B60D8E">
    <w:pPr>
      <w:pStyle w:val="Header"/>
    </w:pPr>
    <w:r>
      <w:rPr>
        <w:noProof/>
      </w:rPr>
      <mc:AlternateContent>
        <mc:Choice Requires="wps">
          <w:drawing>
            <wp:anchor distT="0" distB="0" distL="0" distR="0" simplePos="0" relativeHeight="251659270" behindDoc="0" locked="0" layoutInCell="1" allowOverlap="1" wp14:anchorId="468D46A4" wp14:editId="68E1579B">
              <wp:simplePos x="635" y="635"/>
              <wp:positionH relativeFrom="page">
                <wp:align>center</wp:align>
              </wp:positionH>
              <wp:positionV relativeFrom="page">
                <wp:align>top</wp:align>
              </wp:positionV>
              <wp:extent cx="622300" cy="414020"/>
              <wp:effectExtent l="0" t="0" r="6350" b="5080"/>
              <wp:wrapNone/>
              <wp:docPr id="12537066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72749E6B" w14:textId="7EEE657B" w:rsidR="00B60D8E" w:rsidRPr="00B60D8E" w:rsidRDefault="00B60D8E" w:rsidP="00B60D8E">
                          <w:pPr>
                            <w:spacing w:after="0"/>
                            <w:rPr>
                              <w:rFonts w:ascii="Aptos" w:eastAsia="Aptos" w:hAnsi="Aptos" w:cs="Aptos"/>
                              <w:noProof/>
                              <w:color w:val="FF0000"/>
                              <w:sz w:val="24"/>
                              <w:szCs w:val="24"/>
                            </w:rPr>
                          </w:pPr>
                          <w:r w:rsidRPr="00B60D8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8D46A4" id="_x0000_t202" coordsize="21600,21600" o:spt="202" path="m,l,21600r21600,l21600,xe">
              <v:stroke joinstyle="miter"/>
              <v:path gradientshapeok="t" o:connecttype="rect"/>
            </v:shapetype>
            <v:shape id="Text Box 1" o:spid="_x0000_s1030" type="#_x0000_t202" alt="OFFICIAL" style="position:absolute;margin-left:0;margin-top:0;width:49pt;height:32.6pt;z-index:2516592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" filled="f" stroked="f">
              <v:fill o:detectmouseclick="t"/>
              <v:textbox style="mso-fit-shape-to-text:t" inset="0,15pt,0,0">
                <w:txbxContent>
                  <w:p w14:paraId="72749E6B" w14:textId="7EEE657B" w:rsidR="00B60D8E" w:rsidRPr="00B60D8E" w:rsidRDefault="00B60D8E" w:rsidP="00B60D8E">
                    <w:pPr>
                      <w:spacing w:after="0"/>
                      <w:rPr>
                        <w:rFonts w:ascii="Aptos" w:eastAsia="Aptos" w:hAnsi="Aptos" w:cs="Aptos"/>
                        <w:noProof/>
                        <w:color w:val="FF0000"/>
                        <w:sz w:val="24"/>
                        <w:szCs w:val="24"/>
                      </w:rPr>
                    </w:pPr>
                    <w:r w:rsidRPr="00B60D8E">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41BC"/>
    <w:multiLevelType w:val="hybridMultilevel"/>
    <w:tmpl w:val="1AAED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A15BF9"/>
    <w:multiLevelType w:val="hybridMultilevel"/>
    <w:tmpl w:val="76B81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3F0639"/>
    <w:multiLevelType w:val="hybridMultilevel"/>
    <w:tmpl w:val="CE74D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A44421"/>
    <w:multiLevelType w:val="hybridMultilevel"/>
    <w:tmpl w:val="C414B7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A26209C"/>
    <w:multiLevelType w:val="hybridMultilevel"/>
    <w:tmpl w:val="DA9C4084"/>
    <w:lvl w:ilvl="0" w:tplc="FFFFFFFF">
      <w:start w:val="1"/>
      <w:numFmt w:val="lowerRoman"/>
      <w:lvlText w:val="%1."/>
      <w:lvlJc w:val="right"/>
      <w:pPr>
        <w:ind w:left="1440" w:hanging="360"/>
      </w:pPr>
      <w:rPr>
        <w:rFonts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37F51D6"/>
    <w:multiLevelType w:val="hybridMultilevel"/>
    <w:tmpl w:val="30FEE3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DA6E00"/>
    <w:multiLevelType w:val="hybridMultilevel"/>
    <w:tmpl w:val="CDB418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0670EA"/>
    <w:multiLevelType w:val="hybridMultilevel"/>
    <w:tmpl w:val="32045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060E47"/>
    <w:multiLevelType w:val="hybridMultilevel"/>
    <w:tmpl w:val="F508D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B728A2"/>
    <w:multiLevelType w:val="hybridMultilevel"/>
    <w:tmpl w:val="9C8A0A5E"/>
    <w:lvl w:ilvl="0" w:tplc="FFFFFFFF">
      <w:start w:val="1"/>
      <w:numFmt w:val="lowerLetter"/>
      <w:lvlText w:val="%1)"/>
      <w:lvlJc w:val="left"/>
      <w:pPr>
        <w:ind w:left="720" w:hanging="360"/>
      </w:pPr>
    </w:lvl>
    <w:lvl w:ilvl="1" w:tplc="0C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C242F9"/>
    <w:multiLevelType w:val="hybridMultilevel"/>
    <w:tmpl w:val="32347FE4"/>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1246D2"/>
    <w:multiLevelType w:val="hybridMultilevel"/>
    <w:tmpl w:val="61EC3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2E34A9"/>
    <w:multiLevelType w:val="hybridMultilevel"/>
    <w:tmpl w:val="D6DEA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024C8E"/>
    <w:multiLevelType w:val="hybridMultilevel"/>
    <w:tmpl w:val="4C9C6284"/>
    <w:lvl w:ilvl="0" w:tplc="0C090001">
      <w:start w:val="1"/>
      <w:numFmt w:val="bullet"/>
      <w:lvlText w:val=""/>
      <w:lvlJc w:val="left"/>
      <w:pPr>
        <w:ind w:left="720" w:hanging="360"/>
      </w:pPr>
      <w:rPr>
        <w:rFonts w:ascii="Symbol" w:hAnsi="Symbol" w:hint="default"/>
        <w:b w:val="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AE3827"/>
    <w:multiLevelType w:val="hybridMultilevel"/>
    <w:tmpl w:val="5BD8CF04"/>
    <w:lvl w:ilvl="0" w:tplc="7E92372E">
      <w:start w:val="1"/>
      <w:numFmt w:val="bullet"/>
      <w:lvlText w:val="-"/>
      <w:lvlJc w:val="left"/>
      <w:pPr>
        <w:ind w:left="720" w:hanging="360"/>
      </w:pPr>
      <w:rPr>
        <w:rFonts w:ascii="Montserrat" w:eastAsiaTheme="minorHAnsi" w:hAnsi="Montserrat" w:cs="Segoe UI" w:hint="default"/>
        <w:b w:val="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6C1834"/>
    <w:multiLevelType w:val="hybridMultilevel"/>
    <w:tmpl w:val="64B8838E"/>
    <w:lvl w:ilvl="0" w:tplc="0409001B">
      <w:start w:val="1"/>
      <w:numFmt w:val="lowerRoman"/>
      <w:lvlText w:val="%1."/>
      <w:lvlJc w:val="right"/>
      <w:pPr>
        <w:ind w:left="1440" w:hanging="360"/>
      </w:pPr>
      <w:rPr>
        <w:rFonts w:cs="Times New Roman"/>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5BFD338E"/>
    <w:multiLevelType w:val="hybridMultilevel"/>
    <w:tmpl w:val="C26E9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293ECE"/>
    <w:multiLevelType w:val="hybridMultilevel"/>
    <w:tmpl w:val="5A9A4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843C96"/>
    <w:multiLevelType w:val="hybridMultilevel"/>
    <w:tmpl w:val="EF38F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F228EE"/>
    <w:multiLevelType w:val="hybridMultilevel"/>
    <w:tmpl w:val="DA9C4084"/>
    <w:lvl w:ilvl="0" w:tplc="0409001B">
      <w:start w:val="1"/>
      <w:numFmt w:val="lowerRoman"/>
      <w:lvlText w:val="%1."/>
      <w:lvlJc w:val="right"/>
      <w:pPr>
        <w:ind w:left="1440" w:hanging="360"/>
      </w:pPr>
      <w:rPr>
        <w:rFonts w:cs="Times New Roman"/>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67FC033A"/>
    <w:multiLevelType w:val="hybridMultilevel"/>
    <w:tmpl w:val="CDB4189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4832E5"/>
    <w:multiLevelType w:val="hybridMultilevel"/>
    <w:tmpl w:val="65A4BC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ABF34DE"/>
    <w:multiLevelType w:val="multilevel"/>
    <w:tmpl w:val="DA98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DA276D"/>
    <w:multiLevelType w:val="hybridMultilevel"/>
    <w:tmpl w:val="30FEE3FE"/>
    <w:lvl w:ilvl="0" w:tplc="42E253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503157">
    <w:abstractNumId w:val="18"/>
  </w:num>
  <w:num w:numId="2" w16cid:durableId="116992281">
    <w:abstractNumId w:val="17"/>
  </w:num>
  <w:num w:numId="3" w16cid:durableId="608900959">
    <w:abstractNumId w:val="16"/>
  </w:num>
  <w:num w:numId="4" w16cid:durableId="1096438317">
    <w:abstractNumId w:val="8"/>
  </w:num>
  <w:num w:numId="5" w16cid:durableId="675348810">
    <w:abstractNumId w:val="2"/>
  </w:num>
  <w:num w:numId="6" w16cid:durableId="1050808485">
    <w:abstractNumId w:val="14"/>
  </w:num>
  <w:num w:numId="7" w16cid:durableId="1313292690">
    <w:abstractNumId w:val="13"/>
  </w:num>
  <w:num w:numId="8" w16cid:durableId="803541841">
    <w:abstractNumId w:val="12"/>
  </w:num>
  <w:num w:numId="9" w16cid:durableId="1829326141">
    <w:abstractNumId w:val="20"/>
  </w:num>
  <w:num w:numId="10" w16cid:durableId="1483043571">
    <w:abstractNumId w:val="3"/>
  </w:num>
  <w:num w:numId="11" w16cid:durableId="650133558">
    <w:abstractNumId w:val="0"/>
  </w:num>
  <w:num w:numId="12" w16cid:durableId="326055886">
    <w:abstractNumId w:val="22"/>
  </w:num>
  <w:num w:numId="13" w16cid:durableId="807017199">
    <w:abstractNumId w:val="23"/>
  </w:num>
  <w:num w:numId="14" w16cid:durableId="1196117329">
    <w:abstractNumId w:val="19"/>
  </w:num>
  <w:num w:numId="15" w16cid:durableId="1783110175">
    <w:abstractNumId w:val="15"/>
  </w:num>
  <w:num w:numId="16" w16cid:durableId="1111438232">
    <w:abstractNumId w:val="5"/>
  </w:num>
  <w:num w:numId="17" w16cid:durableId="1079595185">
    <w:abstractNumId w:val="4"/>
  </w:num>
  <w:num w:numId="18" w16cid:durableId="1977252677">
    <w:abstractNumId w:val="21"/>
  </w:num>
  <w:num w:numId="19" w16cid:durableId="274094886">
    <w:abstractNumId w:val="10"/>
  </w:num>
  <w:num w:numId="20" w16cid:durableId="90510860">
    <w:abstractNumId w:val="1"/>
  </w:num>
  <w:num w:numId="21" w16cid:durableId="1690057262">
    <w:abstractNumId w:val="7"/>
  </w:num>
  <w:num w:numId="22" w16cid:durableId="1516532815">
    <w:abstractNumId w:val="11"/>
  </w:num>
  <w:num w:numId="23" w16cid:durableId="931159464">
    <w:abstractNumId w:val="6"/>
  </w:num>
  <w:num w:numId="24" w16cid:durableId="680388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68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PBAC&lt;/Style&gt;&lt;LeftDelim&gt;{&lt;/LeftDelim&gt;&lt;RightDelim&gt;}&lt;/RightDelim&gt;&lt;FontName&gt;Montserrat&lt;/FontName&gt;&lt;FontSize&gt;10&lt;/FontSize&gt;&lt;ReflistTitle&gt;&lt;/ReflistTitle&gt;&lt;StartingRefnum&gt;1&lt;/StartingRefnum&gt;&lt;FirstLineIndent&gt;0&lt;/FirstLineIndent&gt;&lt;HangingIndent&gt;720&lt;/HangingIndent&gt;&lt;LineSpacing&gt;0&lt;/LineSpacing&gt;&lt;SpaceAfter&gt;2&lt;/SpaceAfter&gt;&lt;HyperlinksEnabled&gt;0&lt;/HyperlinksEnabled&gt;&lt;HyperlinksVisible&gt;0&lt;/HyperlinksVisible&gt;&lt;EnableBibliographyCategories&gt;0&lt;/EnableBibliographyCategories&gt;&lt;/ENLayout&gt;"/>
    <w:docVar w:name="EN.Libraries" w:val="&lt;Libraries&gt;&lt;item db-id=&quot;a90zwtp0brzsd5e2rt25w2rdsd0srpvx9zsd&quot;&gt;Hugh&amp;apos;s Master EndNote Library&lt;record-ids&gt;&lt;item&gt;1&lt;/item&gt;&lt;item&gt;8&lt;/item&gt;&lt;item&gt;11&lt;/item&gt;&lt;item&gt;17&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record-ids&gt;&lt;/item&gt;&lt;/Libraries&gt;"/>
  </w:docVars>
  <w:rsids>
    <w:rsidRoot w:val="00140194"/>
    <w:rsid w:val="00002CE4"/>
    <w:rsid w:val="00003008"/>
    <w:rsid w:val="0000306D"/>
    <w:rsid w:val="000038CC"/>
    <w:rsid w:val="0000427F"/>
    <w:rsid w:val="00006915"/>
    <w:rsid w:val="00010AAA"/>
    <w:rsid w:val="00010E9F"/>
    <w:rsid w:val="000110D4"/>
    <w:rsid w:val="000113B1"/>
    <w:rsid w:val="00013163"/>
    <w:rsid w:val="00013C30"/>
    <w:rsid w:val="000143A8"/>
    <w:rsid w:val="00014CAD"/>
    <w:rsid w:val="00014CD6"/>
    <w:rsid w:val="00016BA2"/>
    <w:rsid w:val="00021134"/>
    <w:rsid w:val="000219C6"/>
    <w:rsid w:val="00023C27"/>
    <w:rsid w:val="000245DA"/>
    <w:rsid w:val="00024696"/>
    <w:rsid w:val="00024900"/>
    <w:rsid w:val="00025475"/>
    <w:rsid w:val="00025969"/>
    <w:rsid w:val="00025E6A"/>
    <w:rsid w:val="00025FDA"/>
    <w:rsid w:val="00026826"/>
    <w:rsid w:val="00027117"/>
    <w:rsid w:val="000273CD"/>
    <w:rsid w:val="0003009A"/>
    <w:rsid w:val="00030174"/>
    <w:rsid w:val="00030B3E"/>
    <w:rsid w:val="00034335"/>
    <w:rsid w:val="00034614"/>
    <w:rsid w:val="0003508A"/>
    <w:rsid w:val="000358CF"/>
    <w:rsid w:val="00035B5B"/>
    <w:rsid w:val="00035B5E"/>
    <w:rsid w:val="00037874"/>
    <w:rsid w:val="0004073B"/>
    <w:rsid w:val="00040C24"/>
    <w:rsid w:val="00041C1A"/>
    <w:rsid w:val="000422AC"/>
    <w:rsid w:val="00042FEF"/>
    <w:rsid w:val="000442A8"/>
    <w:rsid w:val="00044BE4"/>
    <w:rsid w:val="0004556F"/>
    <w:rsid w:val="00045B79"/>
    <w:rsid w:val="00046658"/>
    <w:rsid w:val="0004695C"/>
    <w:rsid w:val="00047905"/>
    <w:rsid w:val="00047ED2"/>
    <w:rsid w:val="00051843"/>
    <w:rsid w:val="00051B5F"/>
    <w:rsid w:val="0005235B"/>
    <w:rsid w:val="000524EE"/>
    <w:rsid w:val="00052C77"/>
    <w:rsid w:val="00052E4C"/>
    <w:rsid w:val="0005348E"/>
    <w:rsid w:val="000543CB"/>
    <w:rsid w:val="00054B86"/>
    <w:rsid w:val="00060DAB"/>
    <w:rsid w:val="00061022"/>
    <w:rsid w:val="00061233"/>
    <w:rsid w:val="000627EF"/>
    <w:rsid w:val="000649F5"/>
    <w:rsid w:val="00066D78"/>
    <w:rsid w:val="00067AE4"/>
    <w:rsid w:val="00070280"/>
    <w:rsid w:val="00070368"/>
    <w:rsid w:val="000705A9"/>
    <w:rsid w:val="0007061A"/>
    <w:rsid w:val="00070D89"/>
    <w:rsid w:val="000716E0"/>
    <w:rsid w:val="00072B8C"/>
    <w:rsid w:val="0007350F"/>
    <w:rsid w:val="00074135"/>
    <w:rsid w:val="000746DF"/>
    <w:rsid w:val="00076EA8"/>
    <w:rsid w:val="00080463"/>
    <w:rsid w:val="00080A2F"/>
    <w:rsid w:val="00081551"/>
    <w:rsid w:val="00082E8D"/>
    <w:rsid w:val="000845EB"/>
    <w:rsid w:val="00084DB8"/>
    <w:rsid w:val="00087920"/>
    <w:rsid w:val="000879A3"/>
    <w:rsid w:val="000906A0"/>
    <w:rsid w:val="0009097A"/>
    <w:rsid w:val="00090EB0"/>
    <w:rsid w:val="00091998"/>
    <w:rsid w:val="00092408"/>
    <w:rsid w:val="00092415"/>
    <w:rsid w:val="000934AF"/>
    <w:rsid w:val="0009408B"/>
    <w:rsid w:val="00096C5B"/>
    <w:rsid w:val="000974F2"/>
    <w:rsid w:val="00097798"/>
    <w:rsid w:val="000A013B"/>
    <w:rsid w:val="000A194D"/>
    <w:rsid w:val="000A2D3E"/>
    <w:rsid w:val="000A3518"/>
    <w:rsid w:val="000A52AE"/>
    <w:rsid w:val="000B073E"/>
    <w:rsid w:val="000B13B9"/>
    <w:rsid w:val="000B1DD1"/>
    <w:rsid w:val="000B30A2"/>
    <w:rsid w:val="000B3443"/>
    <w:rsid w:val="000B37B7"/>
    <w:rsid w:val="000B3DAE"/>
    <w:rsid w:val="000B3EDF"/>
    <w:rsid w:val="000B530F"/>
    <w:rsid w:val="000B5CEB"/>
    <w:rsid w:val="000B6976"/>
    <w:rsid w:val="000B767B"/>
    <w:rsid w:val="000B7A08"/>
    <w:rsid w:val="000C0AD2"/>
    <w:rsid w:val="000C0C63"/>
    <w:rsid w:val="000C166E"/>
    <w:rsid w:val="000C1A67"/>
    <w:rsid w:val="000C1FF3"/>
    <w:rsid w:val="000C2913"/>
    <w:rsid w:val="000C30E5"/>
    <w:rsid w:val="000C3353"/>
    <w:rsid w:val="000C3C3F"/>
    <w:rsid w:val="000C4289"/>
    <w:rsid w:val="000C43E5"/>
    <w:rsid w:val="000C4E37"/>
    <w:rsid w:val="000C606A"/>
    <w:rsid w:val="000C783D"/>
    <w:rsid w:val="000D064E"/>
    <w:rsid w:val="000D0A19"/>
    <w:rsid w:val="000D2708"/>
    <w:rsid w:val="000D4390"/>
    <w:rsid w:val="000D4520"/>
    <w:rsid w:val="000D661F"/>
    <w:rsid w:val="000D69B2"/>
    <w:rsid w:val="000D6E09"/>
    <w:rsid w:val="000E00BE"/>
    <w:rsid w:val="000E014B"/>
    <w:rsid w:val="000E1C1F"/>
    <w:rsid w:val="000E25CD"/>
    <w:rsid w:val="000E3706"/>
    <w:rsid w:val="000E49AC"/>
    <w:rsid w:val="000E4F8F"/>
    <w:rsid w:val="000E6311"/>
    <w:rsid w:val="000E75BE"/>
    <w:rsid w:val="000F0678"/>
    <w:rsid w:val="000F0BCC"/>
    <w:rsid w:val="000F2664"/>
    <w:rsid w:val="000F4DFC"/>
    <w:rsid w:val="000F556F"/>
    <w:rsid w:val="000F55A0"/>
    <w:rsid w:val="000F68B0"/>
    <w:rsid w:val="000F7607"/>
    <w:rsid w:val="00101388"/>
    <w:rsid w:val="00101541"/>
    <w:rsid w:val="00102673"/>
    <w:rsid w:val="001032F6"/>
    <w:rsid w:val="00103DF0"/>
    <w:rsid w:val="00105940"/>
    <w:rsid w:val="001066F6"/>
    <w:rsid w:val="001067D4"/>
    <w:rsid w:val="00107C47"/>
    <w:rsid w:val="00107E57"/>
    <w:rsid w:val="001103E9"/>
    <w:rsid w:val="00111B39"/>
    <w:rsid w:val="00112D81"/>
    <w:rsid w:val="001143B5"/>
    <w:rsid w:val="00114E82"/>
    <w:rsid w:val="00117D6C"/>
    <w:rsid w:val="0012198B"/>
    <w:rsid w:val="00123CD0"/>
    <w:rsid w:val="00123E12"/>
    <w:rsid w:val="001247E0"/>
    <w:rsid w:val="00125196"/>
    <w:rsid w:val="0012533D"/>
    <w:rsid w:val="00126227"/>
    <w:rsid w:val="001263DC"/>
    <w:rsid w:val="00127E89"/>
    <w:rsid w:val="00131815"/>
    <w:rsid w:val="001318AB"/>
    <w:rsid w:val="00131C9A"/>
    <w:rsid w:val="00132569"/>
    <w:rsid w:val="00132690"/>
    <w:rsid w:val="001333AC"/>
    <w:rsid w:val="001337E1"/>
    <w:rsid w:val="00134373"/>
    <w:rsid w:val="0013438D"/>
    <w:rsid w:val="00134A69"/>
    <w:rsid w:val="00137061"/>
    <w:rsid w:val="0013745F"/>
    <w:rsid w:val="00137FDF"/>
    <w:rsid w:val="00140194"/>
    <w:rsid w:val="001403AD"/>
    <w:rsid w:val="00140A4A"/>
    <w:rsid w:val="00141E8F"/>
    <w:rsid w:val="00142249"/>
    <w:rsid w:val="001422A5"/>
    <w:rsid w:val="00143925"/>
    <w:rsid w:val="001518E0"/>
    <w:rsid w:val="00151E28"/>
    <w:rsid w:val="00151F44"/>
    <w:rsid w:val="001573CD"/>
    <w:rsid w:val="0016065A"/>
    <w:rsid w:val="00160958"/>
    <w:rsid w:val="00162598"/>
    <w:rsid w:val="00163067"/>
    <w:rsid w:val="001672D3"/>
    <w:rsid w:val="001719BF"/>
    <w:rsid w:val="00172602"/>
    <w:rsid w:val="00173A33"/>
    <w:rsid w:val="00173AF1"/>
    <w:rsid w:val="00177009"/>
    <w:rsid w:val="0018057B"/>
    <w:rsid w:val="001808CC"/>
    <w:rsid w:val="001815B2"/>
    <w:rsid w:val="00182178"/>
    <w:rsid w:val="00182922"/>
    <w:rsid w:val="00182C05"/>
    <w:rsid w:val="00182D4E"/>
    <w:rsid w:val="00183DD1"/>
    <w:rsid w:val="00185738"/>
    <w:rsid w:val="00185861"/>
    <w:rsid w:val="0018762F"/>
    <w:rsid w:val="001902FF"/>
    <w:rsid w:val="00191DAF"/>
    <w:rsid w:val="00193E30"/>
    <w:rsid w:val="001943D9"/>
    <w:rsid w:val="001957B7"/>
    <w:rsid w:val="001967CB"/>
    <w:rsid w:val="00196A10"/>
    <w:rsid w:val="00196EE9"/>
    <w:rsid w:val="00197295"/>
    <w:rsid w:val="00197915"/>
    <w:rsid w:val="001A42D4"/>
    <w:rsid w:val="001A502F"/>
    <w:rsid w:val="001A705B"/>
    <w:rsid w:val="001B08A4"/>
    <w:rsid w:val="001B173A"/>
    <w:rsid w:val="001B324F"/>
    <w:rsid w:val="001B45F7"/>
    <w:rsid w:val="001B5938"/>
    <w:rsid w:val="001B5E4F"/>
    <w:rsid w:val="001B6345"/>
    <w:rsid w:val="001B6B7E"/>
    <w:rsid w:val="001B70A1"/>
    <w:rsid w:val="001C06CF"/>
    <w:rsid w:val="001C1665"/>
    <w:rsid w:val="001C2F64"/>
    <w:rsid w:val="001C3924"/>
    <w:rsid w:val="001C3C75"/>
    <w:rsid w:val="001C42AF"/>
    <w:rsid w:val="001C457E"/>
    <w:rsid w:val="001C4786"/>
    <w:rsid w:val="001C5981"/>
    <w:rsid w:val="001C599C"/>
    <w:rsid w:val="001C6D7D"/>
    <w:rsid w:val="001C7DCC"/>
    <w:rsid w:val="001D02C4"/>
    <w:rsid w:val="001D0F19"/>
    <w:rsid w:val="001D1CF5"/>
    <w:rsid w:val="001D3D52"/>
    <w:rsid w:val="001D495D"/>
    <w:rsid w:val="001D5261"/>
    <w:rsid w:val="001D72B1"/>
    <w:rsid w:val="001E4D23"/>
    <w:rsid w:val="001E5A07"/>
    <w:rsid w:val="001E64CA"/>
    <w:rsid w:val="001E66B9"/>
    <w:rsid w:val="001F2209"/>
    <w:rsid w:val="001F2C9A"/>
    <w:rsid w:val="001F325E"/>
    <w:rsid w:val="001F4759"/>
    <w:rsid w:val="001F5AAB"/>
    <w:rsid w:val="00200138"/>
    <w:rsid w:val="00202805"/>
    <w:rsid w:val="002028F3"/>
    <w:rsid w:val="00202F0B"/>
    <w:rsid w:val="00203D42"/>
    <w:rsid w:val="00205FA1"/>
    <w:rsid w:val="002064FC"/>
    <w:rsid w:val="002073B8"/>
    <w:rsid w:val="002137AD"/>
    <w:rsid w:val="00215829"/>
    <w:rsid w:val="00216D87"/>
    <w:rsid w:val="00217CC2"/>
    <w:rsid w:val="00220187"/>
    <w:rsid w:val="002201A4"/>
    <w:rsid w:val="00221E95"/>
    <w:rsid w:val="00222820"/>
    <w:rsid w:val="002228F8"/>
    <w:rsid w:val="002231FF"/>
    <w:rsid w:val="002237E6"/>
    <w:rsid w:val="00224553"/>
    <w:rsid w:val="002264A1"/>
    <w:rsid w:val="00230F1D"/>
    <w:rsid w:val="002326CE"/>
    <w:rsid w:val="0023441B"/>
    <w:rsid w:val="00235DD8"/>
    <w:rsid w:val="00240512"/>
    <w:rsid w:val="00240F37"/>
    <w:rsid w:val="0024121D"/>
    <w:rsid w:val="00242FE8"/>
    <w:rsid w:val="002444E4"/>
    <w:rsid w:val="00247389"/>
    <w:rsid w:val="002502D5"/>
    <w:rsid w:val="00250619"/>
    <w:rsid w:val="00250E50"/>
    <w:rsid w:val="0025135A"/>
    <w:rsid w:val="0025168D"/>
    <w:rsid w:val="00251976"/>
    <w:rsid w:val="0025703E"/>
    <w:rsid w:val="0026445A"/>
    <w:rsid w:val="00265062"/>
    <w:rsid w:val="002662E5"/>
    <w:rsid w:val="00266EAC"/>
    <w:rsid w:val="00267333"/>
    <w:rsid w:val="00270FB2"/>
    <w:rsid w:val="0027260F"/>
    <w:rsid w:val="0027275C"/>
    <w:rsid w:val="00272F9F"/>
    <w:rsid w:val="00273DDF"/>
    <w:rsid w:val="00276333"/>
    <w:rsid w:val="00277546"/>
    <w:rsid w:val="00280050"/>
    <w:rsid w:val="00280EE7"/>
    <w:rsid w:val="00282DA0"/>
    <w:rsid w:val="0028468F"/>
    <w:rsid w:val="002847C2"/>
    <w:rsid w:val="002865EA"/>
    <w:rsid w:val="0029091C"/>
    <w:rsid w:val="00290D90"/>
    <w:rsid w:val="002910C5"/>
    <w:rsid w:val="0029112E"/>
    <w:rsid w:val="00292B7A"/>
    <w:rsid w:val="00295E01"/>
    <w:rsid w:val="002973F9"/>
    <w:rsid w:val="002979E8"/>
    <w:rsid w:val="002A1707"/>
    <w:rsid w:val="002A2060"/>
    <w:rsid w:val="002A263B"/>
    <w:rsid w:val="002A2BD8"/>
    <w:rsid w:val="002A44F4"/>
    <w:rsid w:val="002A46E0"/>
    <w:rsid w:val="002A4AE5"/>
    <w:rsid w:val="002A4DF9"/>
    <w:rsid w:val="002B0291"/>
    <w:rsid w:val="002B1C21"/>
    <w:rsid w:val="002B25BE"/>
    <w:rsid w:val="002B2A15"/>
    <w:rsid w:val="002B3005"/>
    <w:rsid w:val="002B3345"/>
    <w:rsid w:val="002B3774"/>
    <w:rsid w:val="002B3A81"/>
    <w:rsid w:val="002B3A99"/>
    <w:rsid w:val="002B68BE"/>
    <w:rsid w:val="002B7B2B"/>
    <w:rsid w:val="002C1638"/>
    <w:rsid w:val="002C1A17"/>
    <w:rsid w:val="002C225C"/>
    <w:rsid w:val="002C24FA"/>
    <w:rsid w:val="002C30D6"/>
    <w:rsid w:val="002C3278"/>
    <w:rsid w:val="002C39D3"/>
    <w:rsid w:val="002C39F1"/>
    <w:rsid w:val="002C40F1"/>
    <w:rsid w:val="002C4266"/>
    <w:rsid w:val="002D27AD"/>
    <w:rsid w:val="002D289F"/>
    <w:rsid w:val="002D2EAF"/>
    <w:rsid w:val="002D44E1"/>
    <w:rsid w:val="002D46F2"/>
    <w:rsid w:val="002D60EC"/>
    <w:rsid w:val="002D6DB8"/>
    <w:rsid w:val="002D7216"/>
    <w:rsid w:val="002D7C71"/>
    <w:rsid w:val="002E1D3C"/>
    <w:rsid w:val="002E1F51"/>
    <w:rsid w:val="002E2AA0"/>
    <w:rsid w:val="002E2AFF"/>
    <w:rsid w:val="002E357C"/>
    <w:rsid w:val="002E406B"/>
    <w:rsid w:val="002E46F8"/>
    <w:rsid w:val="002E6175"/>
    <w:rsid w:val="002E7A0C"/>
    <w:rsid w:val="002F1641"/>
    <w:rsid w:val="002F1AFA"/>
    <w:rsid w:val="002F3B45"/>
    <w:rsid w:val="002F6B49"/>
    <w:rsid w:val="002F7010"/>
    <w:rsid w:val="00304188"/>
    <w:rsid w:val="00304995"/>
    <w:rsid w:val="0030566C"/>
    <w:rsid w:val="00313AEB"/>
    <w:rsid w:val="00314228"/>
    <w:rsid w:val="0031464E"/>
    <w:rsid w:val="00314A2A"/>
    <w:rsid w:val="00315D03"/>
    <w:rsid w:val="00316F74"/>
    <w:rsid w:val="00317C12"/>
    <w:rsid w:val="00317C93"/>
    <w:rsid w:val="0032365F"/>
    <w:rsid w:val="00323FB1"/>
    <w:rsid w:val="00324B1C"/>
    <w:rsid w:val="0032699D"/>
    <w:rsid w:val="003270EE"/>
    <w:rsid w:val="00327882"/>
    <w:rsid w:val="003309C9"/>
    <w:rsid w:val="00331BD8"/>
    <w:rsid w:val="003326E1"/>
    <w:rsid w:val="00334556"/>
    <w:rsid w:val="00334B2A"/>
    <w:rsid w:val="00335AF6"/>
    <w:rsid w:val="003361E7"/>
    <w:rsid w:val="00336A33"/>
    <w:rsid w:val="003375B3"/>
    <w:rsid w:val="00340CC0"/>
    <w:rsid w:val="00341070"/>
    <w:rsid w:val="00341BD4"/>
    <w:rsid w:val="0034204E"/>
    <w:rsid w:val="00342A84"/>
    <w:rsid w:val="00343E47"/>
    <w:rsid w:val="00344943"/>
    <w:rsid w:val="003458AB"/>
    <w:rsid w:val="00346DB6"/>
    <w:rsid w:val="00346FC9"/>
    <w:rsid w:val="0034739C"/>
    <w:rsid w:val="00350D59"/>
    <w:rsid w:val="00351056"/>
    <w:rsid w:val="003514A0"/>
    <w:rsid w:val="0035169B"/>
    <w:rsid w:val="0035216B"/>
    <w:rsid w:val="00352A39"/>
    <w:rsid w:val="00352FF4"/>
    <w:rsid w:val="00355B6D"/>
    <w:rsid w:val="00357341"/>
    <w:rsid w:val="003612E6"/>
    <w:rsid w:val="00361637"/>
    <w:rsid w:val="00361BBE"/>
    <w:rsid w:val="003623F3"/>
    <w:rsid w:val="003626B1"/>
    <w:rsid w:val="00362F89"/>
    <w:rsid w:val="003639C8"/>
    <w:rsid w:val="00363A81"/>
    <w:rsid w:val="00364572"/>
    <w:rsid w:val="00365FA9"/>
    <w:rsid w:val="003670AA"/>
    <w:rsid w:val="003677D5"/>
    <w:rsid w:val="00371F12"/>
    <w:rsid w:val="003750B2"/>
    <w:rsid w:val="00375B5C"/>
    <w:rsid w:val="00376B6E"/>
    <w:rsid w:val="00376B95"/>
    <w:rsid w:val="00377B72"/>
    <w:rsid w:val="003807AA"/>
    <w:rsid w:val="00380C41"/>
    <w:rsid w:val="0038182E"/>
    <w:rsid w:val="00381A69"/>
    <w:rsid w:val="0038282F"/>
    <w:rsid w:val="00382869"/>
    <w:rsid w:val="00384307"/>
    <w:rsid w:val="003867A7"/>
    <w:rsid w:val="003876E3"/>
    <w:rsid w:val="00390F67"/>
    <w:rsid w:val="003925C1"/>
    <w:rsid w:val="00392D1A"/>
    <w:rsid w:val="003932E6"/>
    <w:rsid w:val="00394F59"/>
    <w:rsid w:val="003952C0"/>
    <w:rsid w:val="00395D0E"/>
    <w:rsid w:val="00396208"/>
    <w:rsid w:val="003A0987"/>
    <w:rsid w:val="003A16D1"/>
    <w:rsid w:val="003A283C"/>
    <w:rsid w:val="003A2A85"/>
    <w:rsid w:val="003A3F24"/>
    <w:rsid w:val="003A6008"/>
    <w:rsid w:val="003B0182"/>
    <w:rsid w:val="003B01A7"/>
    <w:rsid w:val="003B14D6"/>
    <w:rsid w:val="003B23DD"/>
    <w:rsid w:val="003B2639"/>
    <w:rsid w:val="003B27C6"/>
    <w:rsid w:val="003B391D"/>
    <w:rsid w:val="003B4CCA"/>
    <w:rsid w:val="003B5013"/>
    <w:rsid w:val="003B5315"/>
    <w:rsid w:val="003B5C87"/>
    <w:rsid w:val="003B5CCD"/>
    <w:rsid w:val="003B6137"/>
    <w:rsid w:val="003C0D2B"/>
    <w:rsid w:val="003C12D4"/>
    <w:rsid w:val="003C2446"/>
    <w:rsid w:val="003C303A"/>
    <w:rsid w:val="003C34E0"/>
    <w:rsid w:val="003C6B0D"/>
    <w:rsid w:val="003C7BCE"/>
    <w:rsid w:val="003C7FEF"/>
    <w:rsid w:val="003D0311"/>
    <w:rsid w:val="003D22F3"/>
    <w:rsid w:val="003D2C31"/>
    <w:rsid w:val="003D2E82"/>
    <w:rsid w:val="003D546F"/>
    <w:rsid w:val="003E01FC"/>
    <w:rsid w:val="003E189C"/>
    <w:rsid w:val="003E26A2"/>
    <w:rsid w:val="003E5735"/>
    <w:rsid w:val="003E5DA3"/>
    <w:rsid w:val="003E6546"/>
    <w:rsid w:val="003E661A"/>
    <w:rsid w:val="003F287D"/>
    <w:rsid w:val="003F2D57"/>
    <w:rsid w:val="003F3462"/>
    <w:rsid w:val="003F39D1"/>
    <w:rsid w:val="003F3D74"/>
    <w:rsid w:val="003F43A5"/>
    <w:rsid w:val="003F4E49"/>
    <w:rsid w:val="003F70C7"/>
    <w:rsid w:val="003F7177"/>
    <w:rsid w:val="00401B8B"/>
    <w:rsid w:val="00401F54"/>
    <w:rsid w:val="00401FE7"/>
    <w:rsid w:val="004023D3"/>
    <w:rsid w:val="00403789"/>
    <w:rsid w:val="00403874"/>
    <w:rsid w:val="0040430F"/>
    <w:rsid w:val="004044CF"/>
    <w:rsid w:val="00404AEB"/>
    <w:rsid w:val="00410C92"/>
    <w:rsid w:val="0041291A"/>
    <w:rsid w:val="00414FF5"/>
    <w:rsid w:val="0041501A"/>
    <w:rsid w:val="004152C2"/>
    <w:rsid w:val="00415DD8"/>
    <w:rsid w:val="0041671D"/>
    <w:rsid w:val="00416DF2"/>
    <w:rsid w:val="00417441"/>
    <w:rsid w:val="004179DE"/>
    <w:rsid w:val="004209FC"/>
    <w:rsid w:val="004215FA"/>
    <w:rsid w:val="0042180F"/>
    <w:rsid w:val="00422D16"/>
    <w:rsid w:val="00423771"/>
    <w:rsid w:val="00424FDD"/>
    <w:rsid w:val="00426AEF"/>
    <w:rsid w:val="004271A2"/>
    <w:rsid w:val="00427E38"/>
    <w:rsid w:val="00430803"/>
    <w:rsid w:val="0043147F"/>
    <w:rsid w:val="004334D2"/>
    <w:rsid w:val="0043394A"/>
    <w:rsid w:val="00433D1C"/>
    <w:rsid w:val="00434202"/>
    <w:rsid w:val="00434C4C"/>
    <w:rsid w:val="004358DD"/>
    <w:rsid w:val="004427E5"/>
    <w:rsid w:val="00443A45"/>
    <w:rsid w:val="00446849"/>
    <w:rsid w:val="00446D39"/>
    <w:rsid w:val="00447659"/>
    <w:rsid w:val="004500B2"/>
    <w:rsid w:val="0045010E"/>
    <w:rsid w:val="00450516"/>
    <w:rsid w:val="0045114E"/>
    <w:rsid w:val="00452657"/>
    <w:rsid w:val="00452A33"/>
    <w:rsid w:val="00452F9A"/>
    <w:rsid w:val="00452F9E"/>
    <w:rsid w:val="00453143"/>
    <w:rsid w:val="004561A6"/>
    <w:rsid w:val="00456858"/>
    <w:rsid w:val="00456EBE"/>
    <w:rsid w:val="00456F60"/>
    <w:rsid w:val="004616AE"/>
    <w:rsid w:val="00462C16"/>
    <w:rsid w:val="004656B8"/>
    <w:rsid w:val="00466FB2"/>
    <w:rsid w:val="00467C5F"/>
    <w:rsid w:val="0047066A"/>
    <w:rsid w:val="004706C2"/>
    <w:rsid w:val="00473253"/>
    <w:rsid w:val="004742B4"/>
    <w:rsid w:val="004742FB"/>
    <w:rsid w:val="0047456A"/>
    <w:rsid w:val="00474F64"/>
    <w:rsid w:val="00476CD6"/>
    <w:rsid w:val="00480427"/>
    <w:rsid w:val="004814C3"/>
    <w:rsid w:val="00482120"/>
    <w:rsid w:val="004849F9"/>
    <w:rsid w:val="00484EDA"/>
    <w:rsid w:val="00485511"/>
    <w:rsid w:val="004862C2"/>
    <w:rsid w:val="0048642F"/>
    <w:rsid w:val="00490FCF"/>
    <w:rsid w:val="0049414C"/>
    <w:rsid w:val="004965FD"/>
    <w:rsid w:val="00496976"/>
    <w:rsid w:val="0049724C"/>
    <w:rsid w:val="004972FB"/>
    <w:rsid w:val="004A066A"/>
    <w:rsid w:val="004A169A"/>
    <w:rsid w:val="004A1817"/>
    <w:rsid w:val="004A1A32"/>
    <w:rsid w:val="004A2149"/>
    <w:rsid w:val="004A2C86"/>
    <w:rsid w:val="004A3E62"/>
    <w:rsid w:val="004A45BE"/>
    <w:rsid w:val="004A5542"/>
    <w:rsid w:val="004A6699"/>
    <w:rsid w:val="004A693D"/>
    <w:rsid w:val="004A7276"/>
    <w:rsid w:val="004B075B"/>
    <w:rsid w:val="004B0DD6"/>
    <w:rsid w:val="004B27AE"/>
    <w:rsid w:val="004B4458"/>
    <w:rsid w:val="004B457B"/>
    <w:rsid w:val="004B589A"/>
    <w:rsid w:val="004B59BC"/>
    <w:rsid w:val="004B5FB2"/>
    <w:rsid w:val="004B6743"/>
    <w:rsid w:val="004B6988"/>
    <w:rsid w:val="004B7068"/>
    <w:rsid w:val="004B799F"/>
    <w:rsid w:val="004C02B7"/>
    <w:rsid w:val="004C20D6"/>
    <w:rsid w:val="004C2EA2"/>
    <w:rsid w:val="004C3349"/>
    <w:rsid w:val="004C3C60"/>
    <w:rsid w:val="004C3D13"/>
    <w:rsid w:val="004C3F2A"/>
    <w:rsid w:val="004C4442"/>
    <w:rsid w:val="004C5542"/>
    <w:rsid w:val="004C61B8"/>
    <w:rsid w:val="004C7646"/>
    <w:rsid w:val="004D13AE"/>
    <w:rsid w:val="004D1850"/>
    <w:rsid w:val="004D1D2E"/>
    <w:rsid w:val="004D4215"/>
    <w:rsid w:val="004D43DA"/>
    <w:rsid w:val="004D6AB9"/>
    <w:rsid w:val="004D7B23"/>
    <w:rsid w:val="004E0279"/>
    <w:rsid w:val="004E1274"/>
    <w:rsid w:val="004E1602"/>
    <w:rsid w:val="004E247A"/>
    <w:rsid w:val="004E2A9B"/>
    <w:rsid w:val="004E35CD"/>
    <w:rsid w:val="004E48A3"/>
    <w:rsid w:val="004E4CD5"/>
    <w:rsid w:val="004E5074"/>
    <w:rsid w:val="004E5AEB"/>
    <w:rsid w:val="004E6C6C"/>
    <w:rsid w:val="004E7EB1"/>
    <w:rsid w:val="004F288E"/>
    <w:rsid w:val="004F4343"/>
    <w:rsid w:val="004F4CD7"/>
    <w:rsid w:val="005005FB"/>
    <w:rsid w:val="00500AEB"/>
    <w:rsid w:val="00501F6A"/>
    <w:rsid w:val="005021B6"/>
    <w:rsid w:val="0050349D"/>
    <w:rsid w:val="005036A4"/>
    <w:rsid w:val="00504C20"/>
    <w:rsid w:val="00505A94"/>
    <w:rsid w:val="005078B5"/>
    <w:rsid w:val="00510CF9"/>
    <w:rsid w:val="00510D5F"/>
    <w:rsid w:val="005111C0"/>
    <w:rsid w:val="005118F3"/>
    <w:rsid w:val="00511A0E"/>
    <w:rsid w:val="005166FB"/>
    <w:rsid w:val="00516982"/>
    <w:rsid w:val="0051711A"/>
    <w:rsid w:val="00517A7F"/>
    <w:rsid w:val="005206E2"/>
    <w:rsid w:val="00522711"/>
    <w:rsid w:val="0052274F"/>
    <w:rsid w:val="00522C07"/>
    <w:rsid w:val="005236F4"/>
    <w:rsid w:val="00523C3D"/>
    <w:rsid w:val="00523C4E"/>
    <w:rsid w:val="00524DA0"/>
    <w:rsid w:val="00526313"/>
    <w:rsid w:val="00527CCC"/>
    <w:rsid w:val="00527CEB"/>
    <w:rsid w:val="00530BDC"/>
    <w:rsid w:val="005318D0"/>
    <w:rsid w:val="00533122"/>
    <w:rsid w:val="00534929"/>
    <w:rsid w:val="005352BB"/>
    <w:rsid w:val="00537C69"/>
    <w:rsid w:val="005401B1"/>
    <w:rsid w:val="00540DF0"/>
    <w:rsid w:val="00541DBB"/>
    <w:rsid w:val="0054262B"/>
    <w:rsid w:val="0054391F"/>
    <w:rsid w:val="00543FAD"/>
    <w:rsid w:val="00544ABF"/>
    <w:rsid w:val="0054581C"/>
    <w:rsid w:val="00545A4C"/>
    <w:rsid w:val="00546838"/>
    <w:rsid w:val="00550C63"/>
    <w:rsid w:val="005511CE"/>
    <w:rsid w:val="0055153D"/>
    <w:rsid w:val="00551A17"/>
    <w:rsid w:val="00553222"/>
    <w:rsid w:val="00553978"/>
    <w:rsid w:val="00554E32"/>
    <w:rsid w:val="00554F70"/>
    <w:rsid w:val="00555479"/>
    <w:rsid w:val="005559EA"/>
    <w:rsid w:val="005616C8"/>
    <w:rsid w:val="00561DEF"/>
    <w:rsid w:val="00562E27"/>
    <w:rsid w:val="00563808"/>
    <w:rsid w:val="0056412C"/>
    <w:rsid w:val="00564520"/>
    <w:rsid w:val="00564DC1"/>
    <w:rsid w:val="0056590B"/>
    <w:rsid w:val="00566CF9"/>
    <w:rsid w:val="00567400"/>
    <w:rsid w:val="005676EA"/>
    <w:rsid w:val="005703E5"/>
    <w:rsid w:val="00571CC4"/>
    <w:rsid w:val="00572CA8"/>
    <w:rsid w:val="00573176"/>
    <w:rsid w:val="00573FB4"/>
    <w:rsid w:val="005743B5"/>
    <w:rsid w:val="005765F2"/>
    <w:rsid w:val="00577068"/>
    <w:rsid w:val="00577BB2"/>
    <w:rsid w:val="00580F75"/>
    <w:rsid w:val="00581816"/>
    <w:rsid w:val="00582377"/>
    <w:rsid w:val="0058251F"/>
    <w:rsid w:val="005837E9"/>
    <w:rsid w:val="00584114"/>
    <w:rsid w:val="005842A9"/>
    <w:rsid w:val="005842D9"/>
    <w:rsid w:val="005849BD"/>
    <w:rsid w:val="00585193"/>
    <w:rsid w:val="00585759"/>
    <w:rsid w:val="00590401"/>
    <w:rsid w:val="00590E7C"/>
    <w:rsid w:val="00591469"/>
    <w:rsid w:val="00592580"/>
    <w:rsid w:val="005934B9"/>
    <w:rsid w:val="0059439C"/>
    <w:rsid w:val="005949AE"/>
    <w:rsid w:val="00594EA4"/>
    <w:rsid w:val="00594FCC"/>
    <w:rsid w:val="005960D2"/>
    <w:rsid w:val="00596A98"/>
    <w:rsid w:val="00596DA2"/>
    <w:rsid w:val="005976FC"/>
    <w:rsid w:val="00597B1D"/>
    <w:rsid w:val="00597BA0"/>
    <w:rsid w:val="005A1D59"/>
    <w:rsid w:val="005A58E3"/>
    <w:rsid w:val="005A6D6A"/>
    <w:rsid w:val="005B2929"/>
    <w:rsid w:val="005B5A58"/>
    <w:rsid w:val="005B5E89"/>
    <w:rsid w:val="005B5FF4"/>
    <w:rsid w:val="005B7D3C"/>
    <w:rsid w:val="005C13FD"/>
    <w:rsid w:val="005C15E2"/>
    <w:rsid w:val="005C1669"/>
    <w:rsid w:val="005C2842"/>
    <w:rsid w:val="005C2B92"/>
    <w:rsid w:val="005C3622"/>
    <w:rsid w:val="005C4581"/>
    <w:rsid w:val="005C5D3E"/>
    <w:rsid w:val="005C6FD8"/>
    <w:rsid w:val="005C7505"/>
    <w:rsid w:val="005D0458"/>
    <w:rsid w:val="005D23BC"/>
    <w:rsid w:val="005D3344"/>
    <w:rsid w:val="005D61DA"/>
    <w:rsid w:val="005D755A"/>
    <w:rsid w:val="005E1B12"/>
    <w:rsid w:val="005E1CFB"/>
    <w:rsid w:val="005E23DA"/>
    <w:rsid w:val="005E28B2"/>
    <w:rsid w:val="005E3097"/>
    <w:rsid w:val="005E38EE"/>
    <w:rsid w:val="005E62B5"/>
    <w:rsid w:val="005E6705"/>
    <w:rsid w:val="005E7B54"/>
    <w:rsid w:val="005F01C4"/>
    <w:rsid w:val="005F55FE"/>
    <w:rsid w:val="005F55FF"/>
    <w:rsid w:val="005F5845"/>
    <w:rsid w:val="005F6CD1"/>
    <w:rsid w:val="005F793A"/>
    <w:rsid w:val="0060163F"/>
    <w:rsid w:val="00601BB2"/>
    <w:rsid w:val="00601DAE"/>
    <w:rsid w:val="006026F1"/>
    <w:rsid w:val="006028DC"/>
    <w:rsid w:val="00603952"/>
    <w:rsid w:val="00603FBC"/>
    <w:rsid w:val="0060640E"/>
    <w:rsid w:val="0060761D"/>
    <w:rsid w:val="006112F4"/>
    <w:rsid w:val="006123F8"/>
    <w:rsid w:val="00612460"/>
    <w:rsid w:val="00612B9B"/>
    <w:rsid w:val="00613DC7"/>
    <w:rsid w:val="006142C7"/>
    <w:rsid w:val="00614612"/>
    <w:rsid w:val="00614AFE"/>
    <w:rsid w:val="00614BEE"/>
    <w:rsid w:val="00614D65"/>
    <w:rsid w:val="00614F43"/>
    <w:rsid w:val="00614F57"/>
    <w:rsid w:val="006160AB"/>
    <w:rsid w:val="006160C4"/>
    <w:rsid w:val="00616F96"/>
    <w:rsid w:val="00620684"/>
    <w:rsid w:val="0062076A"/>
    <w:rsid w:val="006208A8"/>
    <w:rsid w:val="00621097"/>
    <w:rsid w:val="00621200"/>
    <w:rsid w:val="00622651"/>
    <w:rsid w:val="006227EF"/>
    <w:rsid w:val="00624DAB"/>
    <w:rsid w:val="00627BD3"/>
    <w:rsid w:val="0063124E"/>
    <w:rsid w:val="00632337"/>
    <w:rsid w:val="00634583"/>
    <w:rsid w:val="00635A76"/>
    <w:rsid w:val="00637A58"/>
    <w:rsid w:val="00641804"/>
    <w:rsid w:val="00641D2D"/>
    <w:rsid w:val="00642020"/>
    <w:rsid w:val="006429A1"/>
    <w:rsid w:val="006437E6"/>
    <w:rsid w:val="006444A6"/>
    <w:rsid w:val="00644D24"/>
    <w:rsid w:val="00644F93"/>
    <w:rsid w:val="00650777"/>
    <w:rsid w:val="00650F3D"/>
    <w:rsid w:val="00651EE2"/>
    <w:rsid w:val="0065202B"/>
    <w:rsid w:val="006525F5"/>
    <w:rsid w:val="00652AB1"/>
    <w:rsid w:val="006604D1"/>
    <w:rsid w:val="00661AC9"/>
    <w:rsid w:val="00662602"/>
    <w:rsid w:val="00662803"/>
    <w:rsid w:val="00662B87"/>
    <w:rsid w:val="00665008"/>
    <w:rsid w:val="00665487"/>
    <w:rsid w:val="0066606F"/>
    <w:rsid w:val="006663EC"/>
    <w:rsid w:val="0066740F"/>
    <w:rsid w:val="00672D7A"/>
    <w:rsid w:val="006751B5"/>
    <w:rsid w:val="00677A07"/>
    <w:rsid w:val="006807C7"/>
    <w:rsid w:val="00681716"/>
    <w:rsid w:val="006824BB"/>
    <w:rsid w:val="00682EF0"/>
    <w:rsid w:val="0068309F"/>
    <w:rsid w:val="0068337F"/>
    <w:rsid w:val="00684B96"/>
    <w:rsid w:val="00685826"/>
    <w:rsid w:val="00685F6E"/>
    <w:rsid w:val="00686F85"/>
    <w:rsid w:val="00687F05"/>
    <w:rsid w:val="00691705"/>
    <w:rsid w:val="0069264B"/>
    <w:rsid w:val="00694715"/>
    <w:rsid w:val="00694981"/>
    <w:rsid w:val="00696FA9"/>
    <w:rsid w:val="006A2A4B"/>
    <w:rsid w:val="006A3BB9"/>
    <w:rsid w:val="006A416E"/>
    <w:rsid w:val="006A58CB"/>
    <w:rsid w:val="006A6325"/>
    <w:rsid w:val="006B0BA6"/>
    <w:rsid w:val="006B1118"/>
    <w:rsid w:val="006B1DF8"/>
    <w:rsid w:val="006B2F37"/>
    <w:rsid w:val="006B4D4B"/>
    <w:rsid w:val="006B4D76"/>
    <w:rsid w:val="006B54EA"/>
    <w:rsid w:val="006B60CC"/>
    <w:rsid w:val="006C0C05"/>
    <w:rsid w:val="006C0D89"/>
    <w:rsid w:val="006C2054"/>
    <w:rsid w:val="006C236F"/>
    <w:rsid w:val="006C2525"/>
    <w:rsid w:val="006C2D41"/>
    <w:rsid w:val="006C314E"/>
    <w:rsid w:val="006C41FC"/>
    <w:rsid w:val="006C57F1"/>
    <w:rsid w:val="006C5DE1"/>
    <w:rsid w:val="006C640C"/>
    <w:rsid w:val="006C6440"/>
    <w:rsid w:val="006C7DED"/>
    <w:rsid w:val="006D0ED6"/>
    <w:rsid w:val="006D1C22"/>
    <w:rsid w:val="006D5A5A"/>
    <w:rsid w:val="006D5C2A"/>
    <w:rsid w:val="006D664C"/>
    <w:rsid w:val="006E26F0"/>
    <w:rsid w:val="006E4949"/>
    <w:rsid w:val="006E4D70"/>
    <w:rsid w:val="006E694F"/>
    <w:rsid w:val="006E7085"/>
    <w:rsid w:val="006F08E9"/>
    <w:rsid w:val="006F0F61"/>
    <w:rsid w:val="006F1144"/>
    <w:rsid w:val="006F1436"/>
    <w:rsid w:val="006F2548"/>
    <w:rsid w:val="006F4224"/>
    <w:rsid w:val="006F6052"/>
    <w:rsid w:val="006F64C1"/>
    <w:rsid w:val="006F7BA0"/>
    <w:rsid w:val="00701150"/>
    <w:rsid w:val="0070422F"/>
    <w:rsid w:val="0070664D"/>
    <w:rsid w:val="0070738D"/>
    <w:rsid w:val="0070775A"/>
    <w:rsid w:val="0070790C"/>
    <w:rsid w:val="00707C0A"/>
    <w:rsid w:val="00710BE4"/>
    <w:rsid w:val="00711065"/>
    <w:rsid w:val="007110F2"/>
    <w:rsid w:val="00712085"/>
    <w:rsid w:val="00713AB4"/>
    <w:rsid w:val="00715D7C"/>
    <w:rsid w:val="00715EAC"/>
    <w:rsid w:val="00717C5F"/>
    <w:rsid w:val="0072101B"/>
    <w:rsid w:val="007216A3"/>
    <w:rsid w:val="00722D82"/>
    <w:rsid w:val="007259DB"/>
    <w:rsid w:val="00725B3D"/>
    <w:rsid w:val="007261F5"/>
    <w:rsid w:val="007316E0"/>
    <w:rsid w:val="00731FC4"/>
    <w:rsid w:val="00734F8E"/>
    <w:rsid w:val="0073589D"/>
    <w:rsid w:val="00735F7C"/>
    <w:rsid w:val="00740138"/>
    <w:rsid w:val="007421E4"/>
    <w:rsid w:val="00742A4F"/>
    <w:rsid w:val="00743FFB"/>
    <w:rsid w:val="00745578"/>
    <w:rsid w:val="00746A4B"/>
    <w:rsid w:val="00752700"/>
    <w:rsid w:val="007539A8"/>
    <w:rsid w:val="00753C78"/>
    <w:rsid w:val="0075448B"/>
    <w:rsid w:val="00754D6E"/>
    <w:rsid w:val="00755FD1"/>
    <w:rsid w:val="00756672"/>
    <w:rsid w:val="00757405"/>
    <w:rsid w:val="00763A5E"/>
    <w:rsid w:val="00765036"/>
    <w:rsid w:val="00765B2C"/>
    <w:rsid w:val="00765C24"/>
    <w:rsid w:val="0076684A"/>
    <w:rsid w:val="007668EF"/>
    <w:rsid w:val="007676AC"/>
    <w:rsid w:val="00770FA6"/>
    <w:rsid w:val="007711AF"/>
    <w:rsid w:val="00771847"/>
    <w:rsid w:val="00772149"/>
    <w:rsid w:val="00774C4B"/>
    <w:rsid w:val="00774F68"/>
    <w:rsid w:val="00776610"/>
    <w:rsid w:val="0078058E"/>
    <w:rsid w:val="00780C01"/>
    <w:rsid w:val="00785280"/>
    <w:rsid w:val="00785C29"/>
    <w:rsid w:val="00785FA4"/>
    <w:rsid w:val="00787142"/>
    <w:rsid w:val="007875EC"/>
    <w:rsid w:val="007907C6"/>
    <w:rsid w:val="00791EE0"/>
    <w:rsid w:val="00793BBC"/>
    <w:rsid w:val="0079400C"/>
    <w:rsid w:val="007A025E"/>
    <w:rsid w:val="007A12E8"/>
    <w:rsid w:val="007A1E60"/>
    <w:rsid w:val="007A281A"/>
    <w:rsid w:val="007A3B5A"/>
    <w:rsid w:val="007A4CB2"/>
    <w:rsid w:val="007A4F1B"/>
    <w:rsid w:val="007A5DA5"/>
    <w:rsid w:val="007A658A"/>
    <w:rsid w:val="007B47AE"/>
    <w:rsid w:val="007B4B47"/>
    <w:rsid w:val="007B5EA7"/>
    <w:rsid w:val="007B6D49"/>
    <w:rsid w:val="007B702C"/>
    <w:rsid w:val="007C27AB"/>
    <w:rsid w:val="007C3085"/>
    <w:rsid w:val="007C5558"/>
    <w:rsid w:val="007C5890"/>
    <w:rsid w:val="007C6071"/>
    <w:rsid w:val="007C738D"/>
    <w:rsid w:val="007D02E3"/>
    <w:rsid w:val="007D10F4"/>
    <w:rsid w:val="007D225F"/>
    <w:rsid w:val="007D4494"/>
    <w:rsid w:val="007D48DB"/>
    <w:rsid w:val="007D56E8"/>
    <w:rsid w:val="007D5B24"/>
    <w:rsid w:val="007E01BA"/>
    <w:rsid w:val="007E1F04"/>
    <w:rsid w:val="007E20D1"/>
    <w:rsid w:val="007F165F"/>
    <w:rsid w:val="007F275C"/>
    <w:rsid w:val="007F3A0F"/>
    <w:rsid w:val="007F4F95"/>
    <w:rsid w:val="007F5719"/>
    <w:rsid w:val="007F57CB"/>
    <w:rsid w:val="007F6BAA"/>
    <w:rsid w:val="0080008B"/>
    <w:rsid w:val="00800CF5"/>
    <w:rsid w:val="00802878"/>
    <w:rsid w:val="00805617"/>
    <w:rsid w:val="00807D79"/>
    <w:rsid w:val="00810003"/>
    <w:rsid w:val="00810DF5"/>
    <w:rsid w:val="00811264"/>
    <w:rsid w:val="008144E5"/>
    <w:rsid w:val="0081478B"/>
    <w:rsid w:val="00815DB4"/>
    <w:rsid w:val="00816920"/>
    <w:rsid w:val="00820F98"/>
    <w:rsid w:val="00821E18"/>
    <w:rsid w:val="00822E07"/>
    <w:rsid w:val="008240B3"/>
    <w:rsid w:val="0082548D"/>
    <w:rsid w:val="008254DC"/>
    <w:rsid w:val="00825A2F"/>
    <w:rsid w:val="00825C0C"/>
    <w:rsid w:val="00830FFA"/>
    <w:rsid w:val="00832294"/>
    <w:rsid w:val="00833ACF"/>
    <w:rsid w:val="008340A1"/>
    <w:rsid w:val="00835A00"/>
    <w:rsid w:val="00835CD6"/>
    <w:rsid w:val="00835D53"/>
    <w:rsid w:val="0083663F"/>
    <w:rsid w:val="00836A15"/>
    <w:rsid w:val="00837CC1"/>
    <w:rsid w:val="00840A4F"/>
    <w:rsid w:val="00846800"/>
    <w:rsid w:val="008476D8"/>
    <w:rsid w:val="008522C1"/>
    <w:rsid w:val="008523A1"/>
    <w:rsid w:val="008526EE"/>
    <w:rsid w:val="00852A23"/>
    <w:rsid w:val="008551EC"/>
    <w:rsid w:val="00855D4B"/>
    <w:rsid w:val="00856FF7"/>
    <w:rsid w:val="008574B0"/>
    <w:rsid w:val="00860D44"/>
    <w:rsid w:val="00860F6E"/>
    <w:rsid w:val="00861784"/>
    <w:rsid w:val="008619C1"/>
    <w:rsid w:val="00862492"/>
    <w:rsid w:val="008626CD"/>
    <w:rsid w:val="00862C3F"/>
    <w:rsid w:val="00862D9E"/>
    <w:rsid w:val="008633C0"/>
    <w:rsid w:val="008635AD"/>
    <w:rsid w:val="0086525B"/>
    <w:rsid w:val="00865BC8"/>
    <w:rsid w:val="00870B6D"/>
    <w:rsid w:val="00872592"/>
    <w:rsid w:val="008729D0"/>
    <w:rsid w:val="00875A52"/>
    <w:rsid w:val="00876D36"/>
    <w:rsid w:val="008828A1"/>
    <w:rsid w:val="00883B0B"/>
    <w:rsid w:val="008848F5"/>
    <w:rsid w:val="00884F92"/>
    <w:rsid w:val="00885963"/>
    <w:rsid w:val="00886042"/>
    <w:rsid w:val="0088630C"/>
    <w:rsid w:val="0088748A"/>
    <w:rsid w:val="00887CBB"/>
    <w:rsid w:val="0089172F"/>
    <w:rsid w:val="00891FE9"/>
    <w:rsid w:val="0089269F"/>
    <w:rsid w:val="00895953"/>
    <w:rsid w:val="00896D66"/>
    <w:rsid w:val="008A4CA1"/>
    <w:rsid w:val="008A4E86"/>
    <w:rsid w:val="008A7136"/>
    <w:rsid w:val="008A7494"/>
    <w:rsid w:val="008A7A5A"/>
    <w:rsid w:val="008B0B71"/>
    <w:rsid w:val="008B12EF"/>
    <w:rsid w:val="008B1CAC"/>
    <w:rsid w:val="008B20F8"/>
    <w:rsid w:val="008B40CD"/>
    <w:rsid w:val="008B4100"/>
    <w:rsid w:val="008B5420"/>
    <w:rsid w:val="008B5BB5"/>
    <w:rsid w:val="008B6CC9"/>
    <w:rsid w:val="008B6EC1"/>
    <w:rsid w:val="008B70F6"/>
    <w:rsid w:val="008C0507"/>
    <w:rsid w:val="008C0805"/>
    <w:rsid w:val="008C0C96"/>
    <w:rsid w:val="008C100F"/>
    <w:rsid w:val="008C29BE"/>
    <w:rsid w:val="008C2BC2"/>
    <w:rsid w:val="008C2CA3"/>
    <w:rsid w:val="008C4C8A"/>
    <w:rsid w:val="008C5186"/>
    <w:rsid w:val="008C5B74"/>
    <w:rsid w:val="008C5C84"/>
    <w:rsid w:val="008C656B"/>
    <w:rsid w:val="008C6AEF"/>
    <w:rsid w:val="008C7E56"/>
    <w:rsid w:val="008D0178"/>
    <w:rsid w:val="008D02CE"/>
    <w:rsid w:val="008D0AEF"/>
    <w:rsid w:val="008D1187"/>
    <w:rsid w:val="008D1A34"/>
    <w:rsid w:val="008D2A1E"/>
    <w:rsid w:val="008D66A7"/>
    <w:rsid w:val="008E18C6"/>
    <w:rsid w:val="008E18C9"/>
    <w:rsid w:val="008E1DC0"/>
    <w:rsid w:val="008E30C2"/>
    <w:rsid w:val="008E328E"/>
    <w:rsid w:val="008E3728"/>
    <w:rsid w:val="008E379D"/>
    <w:rsid w:val="008E5A8C"/>
    <w:rsid w:val="008E5BF7"/>
    <w:rsid w:val="008E6247"/>
    <w:rsid w:val="008E6978"/>
    <w:rsid w:val="008F002C"/>
    <w:rsid w:val="008F16DB"/>
    <w:rsid w:val="008F227D"/>
    <w:rsid w:val="008F29D0"/>
    <w:rsid w:val="008F2EAC"/>
    <w:rsid w:val="008F2F61"/>
    <w:rsid w:val="008F400C"/>
    <w:rsid w:val="008F67BC"/>
    <w:rsid w:val="008F706C"/>
    <w:rsid w:val="008F73D1"/>
    <w:rsid w:val="00900539"/>
    <w:rsid w:val="00900C04"/>
    <w:rsid w:val="0090168B"/>
    <w:rsid w:val="00902106"/>
    <w:rsid w:val="0090248B"/>
    <w:rsid w:val="00904D59"/>
    <w:rsid w:val="00904F22"/>
    <w:rsid w:val="009061C4"/>
    <w:rsid w:val="009068D2"/>
    <w:rsid w:val="00906921"/>
    <w:rsid w:val="00906986"/>
    <w:rsid w:val="0090793D"/>
    <w:rsid w:val="009079C1"/>
    <w:rsid w:val="009121B4"/>
    <w:rsid w:val="009121D0"/>
    <w:rsid w:val="009139B7"/>
    <w:rsid w:val="00913FBC"/>
    <w:rsid w:val="0091487F"/>
    <w:rsid w:val="00914A3E"/>
    <w:rsid w:val="009155E5"/>
    <w:rsid w:val="00917673"/>
    <w:rsid w:val="009207FE"/>
    <w:rsid w:val="0092121E"/>
    <w:rsid w:val="00921423"/>
    <w:rsid w:val="00921E00"/>
    <w:rsid w:val="00922E7E"/>
    <w:rsid w:val="00923498"/>
    <w:rsid w:val="00924B2C"/>
    <w:rsid w:val="00927975"/>
    <w:rsid w:val="00930344"/>
    <w:rsid w:val="009316F0"/>
    <w:rsid w:val="00932BAA"/>
    <w:rsid w:val="009333F6"/>
    <w:rsid w:val="00933B62"/>
    <w:rsid w:val="00934046"/>
    <w:rsid w:val="009348FF"/>
    <w:rsid w:val="009351AB"/>
    <w:rsid w:val="00940A7E"/>
    <w:rsid w:val="0094138E"/>
    <w:rsid w:val="00941643"/>
    <w:rsid w:val="00941EC9"/>
    <w:rsid w:val="00941F32"/>
    <w:rsid w:val="0094392A"/>
    <w:rsid w:val="00943FB7"/>
    <w:rsid w:val="00944905"/>
    <w:rsid w:val="00945BBC"/>
    <w:rsid w:val="0094704E"/>
    <w:rsid w:val="00954493"/>
    <w:rsid w:val="00955904"/>
    <w:rsid w:val="00961029"/>
    <w:rsid w:val="009615E3"/>
    <w:rsid w:val="00961777"/>
    <w:rsid w:val="00961D17"/>
    <w:rsid w:val="00964254"/>
    <w:rsid w:val="00964FF9"/>
    <w:rsid w:val="00965DE6"/>
    <w:rsid w:val="0096643D"/>
    <w:rsid w:val="00967D6D"/>
    <w:rsid w:val="0097084A"/>
    <w:rsid w:val="00970C19"/>
    <w:rsid w:val="00972626"/>
    <w:rsid w:val="00972C02"/>
    <w:rsid w:val="00972C78"/>
    <w:rsid w:val="00974514"/>
    <w:rsid w:val="0097494F"/>
    <w:rsid w:val="0097510A"/>
    <w:rsid w:val="00975696"/>
    <w:rsid w:val="009758C0"/>
    <w:rsid w:val="00975B6D"/>
    <w:rsid w:val="009761EA"/>
    <w:rsid w:val="0097718A"/>
    <w:rsid w:val="0097790B"/>
    <w:rsid w:val="009800BA"/>
    <w:rsid w:val="00980C9B"/>
    <w:rsid w:val="00981EF0"/>
    <w:rsid w:val="00982262"/>
    <w:rsid w:val="00984B13"/>
    <w:rsid w:val="009850E6"/>
    <w:rsid w:val="009856DB"/>
    <w:rsid w:val="00985FC0"/>
    <w:rsid w:val="009867C5"/>
    <w:rsid w:val="009868DE"/>
    <w:rsid w:val="00987317"/>
    <w:rsid w:val="009912BE"/>
    <w:rsid w:val="009914AD"/>
    <w:rsid w:val="00991AB9"/>
    <w:rsid w:val="009921E2"/>
    <w:rsid w:val="0099279D"/>
    <w:rsid w:val="00993402"/>
    <w:rsid w:val="00993CE2"/>
    <w:rsid w:val="00994270"/>
    <w:rsid w:val="00997DC1"/>
    <w:rsid w:val="009A0764"/>
    <w:rsid w:val="009A15D4"/>
    <w:rsid w:val="009A24D1"/>
    <w:rsid w:val="009A2756"/>
    <w:rsid w:val="009A2D30"/>
    <w:rsid w:val="009A2D60"/>
    <w:rsid w:val="009A5010"/>
    <w:rsid w:val="009A548D"/>
    <w:rsid w:val="009A6ECA"/>
    <w:rsid w:val="009B0356"/>
    <w:rsid w:val="009B348F"/>
    <w:rsid w:val="009B3C17"/>
    <w:rsid w:val="009B4C5A"/>
    <w:rsid w:val="009B5B43"/>
    <w:rsid w:val="009B6305"/>
    <w:rsid w:val="009B7F24"/>
    <w:rsid w:val="009C00EF"/>
    <w:rsid w:val="009C0554"/>
    <w:rsid w:val="009C0D71"/>
    <w:rsid w:val="009C11E7"/>
    <w:rsid w:val="009C150F"/>
    <w:rsid w:val="009C1AC5"/>
    <w:rsid w:val="009C26FB"/>
    <w:rsid w:val="009C3768"/>
    <w:rsid w:val="009C7D88"/>
    <w:rsid w:val="009D25E8"/>
    <w:rsid w:val="009D2B32"/>
    <w:rsid w:val="009D5864"/>
    <w:rsid w:val="009D5D20"/>
    <w:rsid w:val="009D6BA5"/>
    <w:rsid w:val="009D6D04"/>
    <w:rsid w:val="009E083F"/>
    <w:rsid w:val="009E3C5D"/>
    <w:rsid w:val="009E62EA"/>
    <w:rsid w:val="009F0317"/>
    <w:rsid w:val="009F08EB"/>
    <w:rsid w:val="009F1CAD"/>
    <w:rsid w:val="009F2141"/>
    <w:rsid w:val="009F27F0"/>
    <w:rsid w:val="009F32C6"/>
    <w:rsid w:val="009F454D"/>
    <w:rsid w:val="009F4BE3"/>
    <w:rsid w:val="009F4F76"/>
    <w:rsid w:val="009F68CB"/>
    <w:rsid w:val="009F6C01"/>
    <w:rsid w:val="009F7924"/>
    <w:rsid w:val="00A0086F"/>
    <w:rsid w:val="00A00E83"/>
    <w:rsid w:val="00A03F21"/>
    <w:rsid w:val="00A05B4D"/>
    <w:rsid w:val="00A06BD3"/>
    <w:rsid w:val="00A06CFE"/>
    <w:rsid w:val="00A07569"/>
    <w:rsid w:val="00A079E2"/>
    <w:rsid w:val="00A10D38"/>
    <w:rsid w:val="00A11123"/>
    <w:rsid w:val="00A12B55"/>
    <w:rsid w:val="00A12E26"/>
    <w:rsid w:val="00A1337E"/>
    <w:rsid w:val="00A13755"/>
    <w:rsid w:val="00A1413F"/>
    <w:rsid w:val="00A15E1A"/>
    <w:rsid w:val="00A174BD"/>
    <w:rsid w:val="00A215E5"/>
    <w:rsid w:val="00A21800"/>
    <w:rsid w:val="00A25EBC"/>
    <w:rsid w:val="00A275AB"/>
    <w:rsid w:val="00A27ACF"/>
    <w:rsid w:val="00A3033A"/>
    <w:rsid w:val="00A31005"/>
    <w:rsid w:val="00A31841"/>
    <w:rsid w:val="00A31A15"/>
    <w:rsid w:val="00A3374B"/>
    <w:rsid w:val="00A3636F"/>
    <w:rsid w:val="00A36C42"/>
    <w:rsid w:val="00A40915"/>
    <w:rsid w:val="00A416F4"/>
    <w:rsid w:val="00A42E3A"/>
    <w:rsid w:val="00A42E66"/>
    <w:rsid w:val="00A435D2"/>
    <w:rsid w:val="00A446BA"/>
    <w:rsid w:val="00A44BEF"/>
    <w:rsid w:val="00A4682B"/>
    <w:rsid w:val="00A500A7"/>
    <w:rsid w:val="00A523A6"/>
    <w:rsid w:val="00A535DA"/>
    <w:rsid w:val="00A55104"/>
    <w:rsid w:val="00A55C8D"/>
    <w:rsid w:val="00A56DDE"/>
    <w:rsid w:val="00A60467"/>
    <w:rsid w:val="00A60917"/>
    <w:rsid w:val="00A62149"/>
    <w:rsid w:val="00A62F2D"/>
    <w:rsid w:val="00A6304B"/>
    <w:rsid w:val="00A63407"/>
    <w:rsid w:val="00A672DF"/>
    <w:rsid w:val="00A676D4"/>
    <w:rsid w:val="00A706EB"/>
    <w:rsid w:val="00A70DF6"/>
    <w:rsid w:val="00A710FA"/>
    <w:rsid w:val="00A71BA7"/>
    <w:rsid w:val="00A71C1A"/>
    <w:rsid w:val="00A74BC8"/>
    <w:rsid w:val="00A75484"/>
    <w:rsid w:val="00A76670"/>
    <w:rsid w:val="00A77153"/>
    <w:rsid w:val="00A811DF"/>
    <w:rsid w:val="00A815DD"/>
    <w:rsid w:val="00A83837"/>
    <w:rsid w:val="00A84BCA"/>
    <w:rsid w:val="00A85C7B"/>
    <w:rsid w:val="00A86A86"/>
    <w:rsid w:val="00A870AF"/>
    <w:rsid w:val="00A87382"/>
    <w:rsid w:val="00A9273C"/>
    <w:rsid w:val="00A93D89"/>
    <w:rsid w:val="00A94971"/>
    <w:rsid w:val="00A94E68"/>
    <w:rsid w:val="00A9727F"/>
    <w:rsid w:val="00A9736A"/>
    <w:rsid w:val="00AA062F"/>
    <w:rsid w:val="00AA0EEE"/>
    <w:rsid w:val="00AA376C"/>
    <w:rsid w:val="00AA3F50"/>
    <w:rsid w:val="00AA5281"/>
    <w:rsid w:val="00AA6062"/>
    <w:rsid w:val="00AA69E4"/>
    <w:rsid w:val="00AB17BE"/>
    <w:rsid w:val="00AB186D"/>
    <w:rsid w:val="00AB50EC"/>
    <w:rsid w:val="00AB74A2"/>
    <w:rsid w:val="00AB7A15"/>
    <w:rsid w:val="00AC1157"/>
    <w:rsid w:val="00AC18DB"/>
    <w:rsid w:val="00AC19B5"/>
    <w:rsid w:val="00AC2948"/>
    <w:rsid w:val="00AC3116"/>
    <w:rsid w:val="00AC38F1"/>
    <w:rsid w:val="00AC3903"/>
    <w:rsid w:val="00AC3B93"/>
    <w:rsid w:val="00AC40FF"/>
    <w:rsid w:val="00AC4127"/>
    <w:rsid w:val="00AC4C32"/>
    <w:rsid w:val="00AC4E3F"/>
    <w:rsid w:val="00AC70F2"/>
    <w:rsid w:val="00AD0766"/>
    <w:rsid w:val="00AD2209"/>
    <w:rsid w:val="00AD3423"/>
    <w:rsid w:val="00AD7EC4"/>
    <w:rsid w:val="00AE13C4"/>
    <w:rsid w:val="00AE20C1"/>
    <w:rsid w:val="00AE2754"/>
    <w:rsid w:val="00AE2B06"/>
    <w:rsid w:val="00AE2E63"/>
    <w:rsid w:val="00AE3520"/>
    <w:rsid w:val="00AE3554"/>
    <w:rsid w:val="00AE438C"/>
    <w:rsid w:val="00AE4929"/>
    <w:rsid w:val="00AE5AAD"/>
    <w:rsid w:val="00AE5F3F"/>
    <w:rsid w:val="00AE6312"/>
    <w:rsid w:val="00AE683D"/>
    <w:rsid w:val="00AE6CE2"/>
    <w:rsid w:val="00AF2904"/>
    <w:rsid w:val="00AF34DA"/>
    <w:rsid w:val="00AF4D53"/>
    <w:rsid w:val="00AF7ABB"/>
    <w:rsid w:val="00AF7C60"/>
    <w:rsid w:val="00AF7F1D"/>
    <w:rsid w:val="00B01222"/>
    <w:rsid w:val="00B03DD6"/>
    <w:rsid w:val="00B0673F"/>
    <w:rsid w:val="00B06D90"/>
    <w:rsid w:val="00B10A36"/>
    <w:rsid w:val="00B10D0F"/>
    <w:rsid w:val="00B12AA0"/>
    <w:rsid w:val="00B145BF"/>
    <w:rsid w:val="00B15064"/>
    <w:rsid w:val="00B15799"/>
    <w:rsid w:val="00B202AB"/>
    <w:rsid w:val="00B2077E"/>
    <w:rsid w:val="00B20789"/>
    <w:rsid w:val="00B216DF"/>
    <w:rsid w:val="00B2380A"/>
    <w:rsid w:val="00B25703"/>
    <w:rsid w:val="00B265E2"/>
    <w:rsid w:val="00B27FA8"/>
    <w:rsid w:val="00B311E3"/>
    <w:rsid w:val="00B3331D"/>
    <w:rsid w:val="00B33A8B"/>
    <w:rsid w:val="00B3454C"/>
    <w:rsid w:val="00B34A4A"/>
    <w:rsid w:val="00B3634F"/>
    <w:rsid w:val="00B36837"/>
    <w:rsid w:val="00B406A4"/>
    <w:rsid w:val="00B41345"/>
    <w:rsid w:val="00B41404"/>
    <w:rsid w:val="00B41A6D"/>
    <w:rsid w:val="00B44146"/>
    <w:rsid w:val="00B46ECF"/>
    <w:rsid w:val="00B475A0"/>
    <w:rsid w:val="00B52013"/>
    <w:rsid w:val="00B521F0"/>
    <w:rsid w:val="00B5390D"/>
    <w:rsid w:val="00B53F47"/>
    <w:rsid w:val="00B53F59"/>
    <w:rsid w:val="00B56AD1"/>
    <w:rsid w:val="00B57224"/>
    <w:rsid w:val="00B578D4"/>
    <w:rsid w:val="00B57AEA"/>
    <w:rsid w:val="00B60D8E"/>
    <w:rsid w:val="00B628ED"/>
    <w:rsid w:val="00B70DCD"/>
    <w:rsid w:val="00B72AD3"/>
    <w:rsid w:val="00B72CA6"/>
    <w:rsid w:val="00B73D3A"/>
    <w:rsid w:val="00B759D1"/>
    <w:rsid w:val="00B77790"/>
    <w:rsid w:val="00B805E3"/>
    <w:rsid w:val="00B821E1"/>
    <w:rsid w:val="00B82241"/>
    <w:rsid w:val="00B85402"/>
    <w:rsid w:val="00B8623D"/>
    <w:rsid w:val="00B86976"/>
    <w:rsid w:val="00B90BCB"/>
    <w:rsid w:val="00B922FE"/>
    <w:rsid w:val="00B9291A"/>
    <w:rsid w:val="00B936AF"/>
    <w:rsid w:val="00B9513D"/>
    <w:rsid w:val="00B959F1"/>
    <w:rsid w:val="00B966C8"/>
    <w:rsid w:val="00B96704"/>
    <w:rsid w:val="00BA04BE"/>
    <w:rsid w:val="00BA0D14"/>
    <w:rsid w:val="00BA10E1"/>
    <w:rsid w:val="00BA2078"/>
    <w:rsid w:val="00BA27D4"/>
    <w:rsid w:val="00BA331F"/>
    <w:rsid w:val="00BA4424"/>
    <w:rsid w:val="00BA49E1"/>
    <w:rsid w:val="00BB03DD"/>
    <w:rsid w:val="00BB1890"/>
    <w:rsid w:val="00BB18B5"/>
    <w:rsid w:val="00BB1DC8"/>
    <w:rsid w:val="00BB2628"/>
    <w:rsid w:val="00BB347D"/>
    <w:rsid w:val="00BB38FD"/>
    <w:rsid w:val="00BB494A"/>
    <w:rsid w:val="00BB4EC6"/>
    <w:rsid w:val="00BB53C4"/>
    <w:rsid w:val="00BB5CEC"/>
    <w:rsid w:val="00BB62EA"/>
    <w:rsid w:val="00BB73E0"/>
    <w:rsid w:val="00BB7809"/>
    <w:rsid w:val="00BC0C43"/>
    <w:rsid w:val="00BC169D"/>
    <w:rsid w:val="00BC1AA9"/>
    <w:rsid w:val="00BC2A44"/>
    <w:rsid w:val="00BC3293"/>
    <w:rsid w:val="00BC39D8"/>
    <w:rsid w:val="00BC4970"/>
    <w:rsid w:val="00BC55AE"/>
    <w:rsid w:val="00BC5ED8"/>
    <w:rsid w:val="00BC6348"/>
    <w:rsid w:val="00BD20EE"/>
    <w:rsid w:val="00BD4869"/>
    <w:rsid w:val="00BD692A"/>
    <w:rsid w:val="00BE0415"/>
    <w:rsid w:val="00BE0612"/>
    <w:rsid w:val="00BE3333"/>
    <w:rsid w:val="00BE346C"/>
    <w:rsid w:val="00BE4E4E"/>
    <w:rsid w:val="00BE6B22"/>
    <w:rsid w:val="00BE7257"/>
    <w:rsid w:val="00BF04A4"/>
    <w:rsid w:val="00BF073C"/>
    <w:rsid w:val="00BF1597"/>
    <w:rsid w:val="00BF2E3D"/>
    <w:rsid w:val="00BF318C"/>
    <w:rsid w:val="00BF33FE"/>
    <w:rsid w:val="00BF366F"/>
    <w:rsid w:val="00BF4BAA"/>
    <w:rsid w:val="00C00BD9"/>
    <w:rsid w:val="00C01374"/>
    <w:rsid w:val="00C02764"/>
    <w:rsid w:val="00C028CA"/>
    <w:rsid w:val="00C02E1C"/>
    <w:rsid w:val="00C032B5"/>
    <w:rsid w:val="00C039D5"/>
    <w:rsid w:val="00C03D9F"/>
    <w:rsid w:val="00C0496A"/>
    <w:rsid w:val="00C06F84"/>
    <w:rsid w:val="00C07988"/>
    <w:rsid w:val="00C104E2"/>
    <w:rsid w:val="00C10646"/>
    <w:rsid w:val="00C1133B"/>
    <w:rsid w:val="00C11E1A"/>
    <w:rsid w:val="00C134B8"/>
    <w:rsid w:val="00C13C39"/>
    <w:rsid w:val="00C14656"/>
    <w:rsid w:val="00C15927"/>
    <w:rsid w:val="00C15F59"/>
    <w:rsid w:val="00C2078C"/>
    <w:rsid w:val="00C218EC"/>
    <w:rsid w:val="00C21ADF"/>
    <w:rsid w:val="00C21C39"/>
    <w:rsid w:val="00C22805"/>
    <w:rsid w:val="00C22C00"/>
    <w:rsid w:val="00C23FEE"/>
    <w:rsid w:val="00C25F21"/>
    <w:rsid w:val="00C260C7"/>
    <w:rsid w:val="00C30863"/>
    <w:rsid w:val="00C30EE8"/>
    <w:rsid w:val="00C319A2"/>
    <w:rsid w:val="00C326D2"/>
    <w:rsid w:val="00C35568"/>
    <w:rsid w:val="00C379AE"/>
    <w:rsid w:val="00C42C6D"/>
    <w:rsid w:val="00C45874"/>
    <w:rsid w:val="00C4608B"/>
    <w:rsid w:val="00C476C0"/>
    <w:rsid w:val="00C50EF0"/>
    <w:rsid w:val="00C512C6"/>
    <w:rsid w:val="00C512DC"/>
    <w:rsid w:val="00C51723"/>
    <w:rsid w:val="00C540B1"/>
    <w:rsid w:val="00C57250"/>
    <w:rsid w:val="00C57631"/>
    <w:rsid w:val="00C613E4"/>
    <w:rsid w:val="00C6221D"/>
    <w:rsid w:val="00C639F5"/>
    <w:rsid w:val="00C63D3B"/>
    <w:rsid w:val="00C66722"/>
    <w:rsid w:val="00C6699C"/>
    <w:rsid w:val="00C679D0"/>
    <w:rsid w:val="00C71255"/>
    <w:rsid w:val="00C722A0"/>
    <w:rsid w:val="00C75E1B"/>
    <w:rsid w:val="00C76371"/>
    <w:rsid w:val="00C770A9"/>
    <w:rsid w:val="00C77532"/>
    <w:rsid w:val="00C775C4"/>
    <w:rsid w:val="00C81170"/>
    <w:rsid w:val="00C83228"/>
    <w:rsid w:val="00C83C2C"/>
    <w:rsid w:val="00C84260"/>
    <w:rsid w:val="00C846B8"/>
    <w:rsid w:val="00C8504C"/>
    <w:rsid w:val="00C8700E"/>
    <w:rsid w:val="00C87172"/>
    <w:rsid w:val="00C87AA0"/>
    <w:rsid w:val="00C90AAA"/>
    <w:rsid w:val="00C923F0"/>
    <w:rsid w:val="00C92424"/>
    <w:rsid w:val="00C93E87"/>
    <w:rsid w:val="00C93F46"/>
    <w:rsid w:val="00C94488"/>
    <w:rsid w:val="00C95A4D"/>
    <w:rsid w:val="00C96E92"/>
    <w:rsid w:val="00C97DFF"/>
    <w:rsid w:val="00C97F43"/>
    <w:rsid w:val="00CA042F"/>
    <w:rsid w:val="00CA04A7"/>
    <w:rsid w:val="00CA1337"/>
    <w:rsid w:val="00CA1825"/>
    <w:rsid w:val="00CA2C1E"/>
    <w:rsid w:val="00CA4BB1"/>
    <w:rsid w:val="00CA7AAC"/>
    <w:rsid w:val="00CB00F2"/>
    <w:rsid w:val="00CB10A0"/>
    <w:rsid w:val="00CB1239"/>
    <w:rsid w:val="00CB16C1"/>
    <w:rsid w:val="00CB43CF"/>
    <w:rsid w:val="00CB5480"/>
    <w:rsid w:val="00CB78DF"/>
    <w:rsid w:val="00CB7D76"/>
    <w:rsid w:val="00CB7E7A"/>
    <w:rsid w:val="00CC0AD2"/>
    <w:rsid w:val="00CC0B89"/>
    <w:rsid w:val="00CC22F9"/>
    <w:rsid w:val="00CC3039"/>
    <w:rsid w:val="00CC3FBF"/>
    <w:rsid w:val="00CC6BA0"/>
    <w:rsid w:val="00CC6FA3"/>
    <w:rsid w:val="00CC754F"/>
    <w:rsid w:val="00CC767F"/>
    <w:rsid w:val="00CC7C07"/>
    <w:rsid w:val="00CD0C40"/>
    <w:rsid w:val="00CD3D46"/>
    <w:rsid w:val="00CD4ACE"/>
    <w:rsid w:val="00CD4BA6"/>
    <w:rsid w:val="00CD5B6E"/>
    <w:rsid w:val="00CD5CA4"/>
    <w:rsid w:val="00CD656E"/>
    <w:rsid w:val="00CD676F"/>
    <w:rsid w:val="00CD723B"/>
    <w:rsid w:val="00CE0D12"/>
    <w:rsid w:val="00CE11BC"/>
    <w:rsid w:val="00CE1E19"/>
    <w:rsid w:val="00CE1E4C"/>
    <w:rsid w:val="00CE2D3A"/>
    <w:rsid w:val="00CE34E6"/>
    <w:rsid w:val="00CE3E9B"/>
    <w:rsid w:val="00CE4811"/>
    <w:rsid w:val="00CE4B9B"/>
    <w:rsid w:val="00CE53EE"/>
    <w:rsid w:val="00CE5C8A"/>
    <w:rsid w:val="00CE6CF7"/>
    <w:rsid w:val="00CE6E57"/>
    <w:rsid w:val="00CE7E4F"/>
    <w:rsid w:val="00CE7F85"/>
    <w:rsid w:val="00CF2494"/>
    <w:rsid w:val="00CF2534"/>
    <w:rsid w:val="00CF29E1"/>
    <w:rsid w:val="00CF4C5A"/>
    <w:rsid w:val="00CF5B8A"/>
    <w:rsid w:val="00CF6AB1"/>
    <w:rsid w:val="00D041CC"/>
    <w:rsid w:val="00D05751"/>
    <w:rsid w:val="00D06483"/>
    <w:rsid w:val="00D073DE"/>
    <w:rsid w:val="00D074E3"/>
    <w:rsid w:val="00D101E5"/>
    <w:rsid w:val="00D1379E"/>
    <w:rsid w:val="00D1469A"/>
    <w:rsid w:val="00D14C16"/>
    <w:rsid w:val="00D163F8"/>
    <w:rsid w:val="00D166B1"/>
    <w:rsid w:val="00D16A7A"/>
    <w:rsid w:val="00D1720C"/>
    <w:rsid w:val="00D176DA"/>
    <w:rsid w:val="00D21C62"/>
    <w:rsid w:val="00D2294E"/>
    <w:rsid w:val="00D23085"/>
    <w:rsid w:val="00D2438C"/>
    <w:rsid w:val="00D24C5F"/>
    <w:rsid w:val="00D25818"/>
    <w:rsid w:val="00D25D76"/>
    <w:rsid w:val="00D303FC"/>
    <w:rsid w:val="00D310C1"/>
    <w:rsid w:val="00D32036"/>
    <w:rsid w:val="00D32DD1"/>
    <w:rsid w:val="00D33369"/>
    <w:rsid w:val="00D340F6"/>
    <w:rsid w:val="00D371ED"/>
    <w:rsid w:val="00D403EE"/>
    <w:rsid w:val="00D404B5"/>
    <w:rsid w:val="00D42154"/>
    <w:rsid w:val="00D42274"/>
    <w:rsid w:val="00D43F56"/>
    <w:rsid w:val="00D46250"/>
    <w:rsid w:val="00D465B2"/>
    <w:rsid w:val="00D479CE"/>
    <w:rsid w:val="00D47DB2"/>
    <w:rsid w:val="00D5096D"/>
    <w:rsid w:val="00D512FB"/>
    <w:rsid w:val="00D5207A"/>
    <w:rsid w:val="00D5257E"/>
    <w:rsid w:val="00D52FEC"/>
    <w:rsid w:val="00D54904"/>
    <w:rsid w:val="00D56D4E"/>
    <w:rsid w:val="00D57437"/>
    <w:rsid w:val="00D57978"/>
    <w:rsid w:val="00D57BB1"/>
    <w:rsid w:val="00D61A7B"/>
    <w:rsid w:val="00D626F7"/>
    <w:rsid w:val="00D631A5"/>
    <w:rsid w:val="00D63555"/>
    <w:rsid w:val="00D639C5"/>
    <w:rsid w:val="00D65C75"/>
    <w:rsid w:val="00D665FD"/>
    <w:rsid w:val="00D66E99"/>
    <w:rsid w:val="00D673CC"/>
    <w:rsid w:val="00D67744"/>
    <w:rsid w:val="00D715EE"/>
    <w:rsid w:val="00D7182D"/>
    <w:rsid w:val="00D7237C"/>
    <w:rsid w:val="00D72455"/>
    <w:rsid w:val="00D728B4"/>
    <w:rsid w:val="00D729BD"/>
    <w:rsid w:val="00D72EE8"/>
    <w:rsid w:val="00D73568"/>
    <w:rsid w:val="00D73C9A"/>
    <w:rsid w:val="00D74F3E"/>
    <w:rsid w:val="00D75BDE"/>
    <w:rsid w:val="00D77631"/>
    <w:rsid w:val="00D80339"/>
    <w:rsid w:val="00D81E5E"/>
    <w:rsid w:val="00D82BA5"/>
    <w:rsid w:val="00D84607"/>
    <w:rsid w:val="00D8488C"/>
    <w:rsid w:val="00D84C0B"/>
    <w:rsid w:val="00D9121F"/>
    <w:rsid w:val="00D91EEA"/>
    <w:rsid w:val="00D9218A"/>
    <w:rsid w:val="00D92883"/>
    <w:rsid w:val="00D92C92"/>
    <w:rsid w:val="00D94BA6"/>
    <w:rsid w:val="00D953AA"/>
    <w:rsid w:val="00D96F52"/>
    <w:rsid w:val="00D9765D"/>
    <w:rsid w:val="00DA07D5"/>
    <w:rsid w:val="00DA243F"/>
    <w:rsid w:val="00DA324F"/>
    <w:rsid w:val="00DA4692"/>
    <w:rsid w:val="00DA48E1"/>
    <w:rsid w:val="00DA6F2A"/>
    <w:rsid w:val="00DA763C"/>
    <w:rsid w:val="00DA7718"/>
    <w:rsid w:val="00DB0538"/>
    <w:rsid w:val="00DB0B9C"/>
    <w:rsid w:val="00DB1744"/>
    <w:rsid w:val="00DB2AA2"/>
    <w:rsid w:val="00DB2AB9"/>
    <w:rsid w:val="00DB2B77"/>
    <w:rsid w:val="00DB2D53"/>
    <w:rsid w:val="00DB6E89"/>
    <w:rsid w:val="00DB73A5"/>
    <w:rsid w:val="00DC0928"/>
    <w:rsid w:val="00DC3B82"/>
    <w:rsid w:val="00DC5A6C"/>
    <w:rsid w:val="00DC6831"/>
    <w:rsid w:val="00DD0A06"/>
    <w:rsid w:val="00DD1F83"/>
    <w:rsid w:val="00DD49FF"/>
    <w:rsid w:val="00DD645C"/>
    <w:rsid w:val="00DD7CDA"/>
    <w:rsid w:val="00DE1089"/>
    <w:rsid w:val="00DE128D"/>
    <w:rsid w:val="00DE243B"/>
    <w:rsid w:val="00DE3266"/>
    <w:rsid w:val="00DE4510"/>
    <w:rsid w:val="00DE4CD0"/>
    <w:rsid w:val="00DE527C"/>
    <w:rsid w:val="00DE6741"/>
    <w:rsid w:val="00DE70D6"/>
    <w:rsid w:val="00DE791C"/>
    <w:rsid w:val="00DE79A4"/>
    <w:rsid w:val="00DE7FB7"/>
    <w:rsid w:val="00DF24AD"/>
    <w:rsid w:val="00DF281F"/>
    <w:rsid w:val="00DF28E7"/>
    <w:rsid w:val="00DF2E7B"/>
    <w:rsid w:val="00DF36CD"/>
    <w:rsid w:val="00DF5C25"/>
    <w:rsid w:val="00DF7B14"/>
    <w:rsid w:val="00E00CD3"/>
    <w:rsid w:val="00E0280A"/>
    <w:rsid w:val="00E02AA3"/>
    <w:rsid w:val="00E0446D"/>
    <w:rsid w:val="00E04A47"/>
    <w:rsid w:val="00E0586F"/>
    <w:rsid w:val="00E13562"/>
    <w:rsid w:val="00E13A00"/>
    <w:rsid w:val="00E14100"/>
    <w:rsid w:val="00E145C3"/>
    <w:rsid w:val="00E14685"/>
    <w:rsid w:val="00E147E3"/>
    <w:rsid w:val="00E1491C"/>
    <w:rsid w:val="00E15D82"/>
    <w:rsid w:val="00E1605F"/>
    <w:rsid w:val="00E208E0"/>
    <w:rsid w:val="00E20C6F"/>
    <w:rsid w:val="00E21C47"/>
    <w:rsid w:val="00E23273"/>
    <w:rsid w:val="00E237C4"/>
    <w:rsid w:val="00E24DF9"/>
    <w:rsid w:val="00E26B1C"/>
    <w:rsid w:val="00E27A34"/>
    <w:rsid w:val="00E27E1D"/>
    <w:rsid w:val="00E30AF9"/>
    <w:rsid w:val="00E342AB"/>
    <w:rsid w:val="00E350D1"/>
    <w:rsid w:val="00E37E80"/>
    <w:rsid w:val="00E37EBB"/>
    <w:rsid w:val="00E410BF"/>
    <w:rsid w:val="00E41468"/>
    <w:rsid w:val="00E42053"/>
    <w:rsid w:val="00E454DE"/>
    <w:rsid w:val="00E457CD"/>
    <w:rsid w:val="00E45D5A"/>
    <w:rsid w:val="00E47381"/>
    <w:rsid w:val="00E479B8"/>
    <w:rsid w:val="00E479DD"/>
    <w:rsid w:val="00E50900"/>
    <w:rsid w:val="00E50A34"/>
    <w:rsid w:val="00E520C1"/>
    <w:rsid w:val="00E52338"/>
    <w:rsid w:val="00E5250B"/>
    <w:rsid w:val="00E536F3"/>
    <w:rsid w:val="00E54ACB"/>
    <w:rsid w:val="00E551C2"/>
    <w:rsid w:val="00E559D2"/>
    <w:rsid w:val="00E564C2"/>
    <w:rsid w:val="00E57E99"/>
    <w:rsid w:val="00E60EC1"/>
    <w:rsid w:val="00E61E0D"/>
    <w:rsid w:val="00E6253B"/>
    <w:rsid w:val="00E70B5D"/>
    <w:rsid w:val="00E712CD"/>
    <w:rsid w:val="00E71AEF"/>
    <w:rsid w:val="00E73436"/>
    <w:rsid w:val="00E737C1"/>
    <w:rsid w:val="00E74F5F"/>
    <w:rsid w:val="00E8262C"/>
    <w:rsid w:val="00E863D7"/>
    <w:rsid w:val="00E86758"/>
    <w:rsid w:val="00E86C83"/>
    <w:rsid w:val="00E87639"/>
    <w:rsid w:val="00E87EA3"/>
    <w:rsid w:val="00E9145D"/>
    <w:rsid w:val="00E916D9"/>
    <w:rsid w:val="00E91926"/>
    <w:rsid w:val="00E91B27"/>
    <w:rsid w:val="00E92564"/>
    <w:rsid w:val="00E929C2"/>
    <w:rsid w:val="00E9372E"/>
    <w:rsid w:val="00E94751"/>
    <w:rsid w:val="00E958B8"/>
    <w:rsid w:val="00E959A6"/>
    <w:rsid w:val="00E96188"/>
    <w:rsid w:val="00E968D3"/>
    <w:rsid w:val="00E97238"/>
    <w:rsid w:val="00EA02B9"/>
    <w:rsid w:val="00EA0333"/>
    <w:rsid w:val="00EA0AA0"/>
    <w:rsid w:val="00EA0D89"/>
    <w:rsid w:val="00EA1B7A"/>
    <w:rsid w:val="00EA1D20"/>
    <w:rsid w:val="00EA21C4"/>
    <w:rsid w:val="00EA3DBA"/>
    <w:rsid w:val="00EA574D"/>
    <w:rsid w:val="00EA59B1"/>
    <w:rsid w:val="00EA5C33"/>
    <w:rsid w:val="00EA6455"/>
    <w:rsid w:val="00EA72B1"/>
    <w:rsid w:val="00EA7B42"/>
    <w:rsid w:val="00EA7B9E"/>
    <w:rsid w:val="00EB0E81"/>
    <w:rsid w:val="00EB592F"/>
    <w:rsid w:val="00EB5F36"/>
    <w:rsid w:val="00EB6817"/>
    <w:rsid w:val="00EB6A26"/>
    <w:rsid w:val="00EB6F40"/>
    <w:rsid w:val="00EC017C"/>
    <w:rsid w:val="00EC01FA"/>
    <w:rsid w:val="00EC0FDD"/>
    <w:rsid w:val="00EC2008"/>
    <w:rsid w:val="00EC2D3E"/>
    <w:rsid w:val="00EC3733"/>
    <w:rsid w:val="00EC44E5"/>
    <w:rsid w:val="00EC63C0"/>
    <w:rsid w:val="00ED0A9C"/>
    <w:rsid w:val="00ED2422"/>
    <w:rsid w:val="00ED461B"/>
    <w:rsid w:val="00ED4696"/>
    <w:rsid w:val="00ED7E9B"/>
    <w:rsid w:val="00EE043C"/>
    <w:rsid w:val="00EE32D6"/>
    <w:rsid w:val="00EE45D9"/>
    <w:rsid w:val="00EE5F1F"/>
    <w:rsid w:val="00EE5F52"/>
    <w:rsid w:val="00EE736B"/>
    <w:rsid w:val="00EE78ED"/>
    <w:rsid w:val="00EF03E0"/>
    <w:rsid w:val="00EF0C42"/>
    <w:rsid w:val="00EF12E1"/>
    <w:rsid w:val="00EF13FC"/>
    <w:rsid w:val="00EF14A7"/>
    <w:rsid w:val="00EF2821"/>
    <w:rsid w:val="00EF338B"/>
    <w:rsid w:val="00EF521F"/>
    <w:rsid w:val="00EF6339"/>
    <w:rsid w:val="00EF780E"/>
    <w:rsid w:val="00F006F3"/>
    <w:rsid w:val="00F009C2"/>
    <w:rsid w:val="00F02285"/>
    <w:rsid w:val="00F0263B"/>
    <w:rsid w:val="00F035B5"/>
    <w:rsid w:val="00F03DA8"/>
    <w:rsid w:val="00F04BF2"/>
    <w:rsid w:val="00F05D96"/>
    <w:rsid w:val="00F05DC5"/>
    <w:rsid w:val="00F10516"/>
    <w:rsid w:val="00F10590"/>
    <w:rsid w:val="00F129FC"/>
    <w:rsid w:val="00F12AA6"/>
    <w:rsid w:val="00F13631"/>
    <w:rsid w:val="00F137FE"/>
    <w:rsid w:val="00F14D6C"/>
    <w:rsid w:val="00F16239"/>
    <w:rsid w:val="00F170EC"/>
    <w:rsid w:val="00F17882"/>
    <w:rsid w:val="00F17D9F"/>
    <w:rsid w:val="00F211C5"/>
    <w:rsid w:val="00F21679"/>
    <w:rsid w:val="00F2194E"/>
    <w:rsid w:val="00F22447"/>
    <w:rsid w:val="00F251D6"/>
    <w:rsid w:val="00F255F7"/>
    <w:rsid w:val="00F27F35"/>
    <w:rsid w:val="00F30729"/>
    <w:rsid w:val="00F307FA"/>
    <w:rsid w:val="00F32739"/>
    <w:rsid w:val="00F32A8A"/>
    <w:rsid w:val="00F3398E"/>
    <w:rsid w:val="00F33F7E"/>
    <w:rsid w:val="00F361AB"/>
    <w:rsid w:val="00F37E65"/>
    <w:rsid w:val="00F41B15"/>
    <w:rsid w:val="00F44855"/>
    <w:rsid w:val="00F448B4"/>
    <w:rsid w:val="00F45153"/>
    <w:rsid w:val="00F459AF"/>
    <w:rsid w:val="00F4660A"/>
    <w:rsid w:val="00F47AD7"/>
    <w:rsid w:val="00F50718"/>
    <w:rsid w:val="00F52EFF"/>
    <w:rsid w:val="00F539D9"/>
    <w:rsid w:val="00F54C8A"/>
    <w:rsid w:val="00F6086B"/>
    <w:rsid w:val="00F613E1"/>
    <w:rsid w:val="00F61A0B"/>
    <w:rsid w:val="00F625AB"/>
    <w:rsid w:val="00F63739"/>
    <w:rsid w:val="00F63B02"/>
    <w:rsid w:val="00F63B23"/>
    <w:rsid w:val="00F641B0"/>
    <w:rsid w:val="00F64572"/>
    <w:rsid w:val="00F64EEC"/>
    <w:rsid w:val="00F66165"/>
    <w:rsid w:val="00F7074B"/>
    <w:rsid w:val="00F70960"/>
    <w:rsid w:val="00F70CB8"/>
    <w:rsid w:val="00F71718"/>
    <w:rsid w:val="00F72155"/>
    <w:rsid w:val="00F735D3"/>
    <w:rsid w:val="00F73750"/>
    <w:rsid w:val="00F73BC9"/>
    <w:rsid w:val="00F75F96"/>
    <w:rsid w:val="00F77AD1"/>
    <w:rsid w:val="00F77E51"/>
    <w:rsid w:val="00F80A40"/>
    <w:rsid w:val="00F8313D"/>
    <w:rsid w:val="00F83B8D"/>
    <w:rsid w:val="00F83D50"/>
    <w:rsid w:val="00F849AC"/>
    <w:rsid w:val="00F8521F"/>
    <w:rsid w:val="00F85568"/>
    <w:rsid w:val="00F87277"/>
    <w:rsid w:val="00F902B6"/>
    <w:rsid w:val="00F90BA0"/>
    <w:rsid w:val="00F91020"/>
    <w:rsid w:val="00F91DC0"/>
    <w:rsid w:val="00F93A01"/>
    <w:rsid w:val="00F93DEF"/>
    <w:rsid w:val="00F94369"/>
    <w:rsid w:val="00F945CD"/>
    <w:rsid w:val="00F9747C"/>
    <w:rsid w:val="00FA6D97"/>
    <w:rsid w:val="00FA75A0"/>
    <w:rsid w:val="00FB0AA7"/>
    <w:rsid w:val="00FB0AC2"/>
    <w:rsid w:val="00FB1DF8"/>
    <w:rsid w:val="00FB210C"/>
    <w:rsid w:val="00FB234B"/>
    <w:rsid w:val="00FB34E6"/>
    <w:rsid w:val="00FB47AA"/>
    <w:rsid w:val="00FB4B0B"/>
    <w:rsid w:val="00FB4D17"/>
    <w:rsid w:val="00FB6EB8"/>
    <w:rsid w:val="00FB73E7"/>
    <w:rsid w:val="00FC2296"/>
    <w:rsid w:val="00FC438A"/>
    <w:rsid w:val="00FC4498"/>
    <w:rsid w:val="00FC498D"/>
    <w:rsid w:val="00FC533E"/>
    <w:rsid w:val="00FC626A"/>
    <w:rsid w:val="00FD0485"/>
    <w:rsid w:val="00FD1569"/>
    <w:rsid w:val="00FD1A3A"/>
    <w:rsid w:val="00FD337E"/>
    <w:rsid w:val="00FD347A"/>
    <w:rsid w:val="00FD41A1"/>
    <w:rsid w:val="00FD4884"/>
    <w:rsid w:val="00FD4A54"/>
    <w:rsid w:val="00FD536B"/>
    <w:rsid w:val="00FD5497"/>
    <w:rsid w:val="00FD55F7"/>
    <w:rsid w:val="00FD64A4"/>
    <w:rsid w:val="00FD6A9A"/>
    <w:rsid w:val="00FD7172"/>
    <w:rsid w:val="00FD7612"/>
    <w:rsid w:val="00FE0E9C"/>
    <w:rsid w:val="00FE2299"/>
    <w:rsid w:val="00FE2448"/>
    <w:rsid w:val="00FE257E"/>
    <w:rsid w:val="00FE2723"/>
    <w:rsid w:val="00FE2A42"/>
    <w:rsid w:val="00FE333B"/>
    <w:rsid w:val="00FE574D"/>
    <w:rsid w:val="00FE5776"/>
    <w:rsid w:val="00FE6445"/>
    <w:rsid w:val="00FE7866"/>
    <w:rsid w:val="00FF140B"/>
    <w:rsid w:val="00FF19B9"/>
    <w:rsid w:val="00FF1D85"/>
    <w:rsid w:val="00FF1ECB"/>
    <w:rsid w:val="00FF2671"/>
    <w:rsid w:val="00FF334D"/>
    <w:rsid w:val="00FF35B5"/>
    <w:rsid w:val="00FF3A0D"/>
    <w:rsid w:val="00FF6FC1"/>
    <w:rsid w:val="00FF7129"/>
    <w:rsid w:val="00FF77BA"/>
    <w:rsid w:val="00FF77F1"/>
    <w:rsid w:val="0185AA6A"/>
    <w:rsid w:val="08598382"/>
    <w:rsid w:val="0D07AF56"/>
    <w:rsid w:val="0D3BC2B7"/>
    <w:rsid w:val="135B9877"/>
    <w:rsid w:val="135BF387"/>
    <w:rsid w:val="1BD7DCE4"/>
    <w:rsid w:val="1BF7C667"/>
    <w:rsid w:val="1C3EAD3A"/>
    <w:rsid w:val="2231B511"/>
    <w:rsid w:val="25C9BE3D"/>
    <w:rsid w:val="261AF3FC"/>
    <w:rsid w:val="27823206"/>
    <w:rsid w:val="2D47ED45"/>
    <w:rsid w:val="337D8DA5"/>
    <w:rsid w:val="38A9AD79"/>
    <w:rsid w:val="39CFFBEB"/>
    <w:rsid w:val="3A47DE62"/>
    <w:rsid w:val="3E09C82D"/>
    <w:rsid w:val="40521184"/>
    <w:rsid w:val="409B911E"/>
    <w:rsid w:val="44569C21"/>
    <w:rsid w:val="45DD95E4"/>
    <w:rsid w:val="4A4C2FEC"/>
    <w:rsid w:val="4F75CA22"/>
    <w:rsid w:val="5305292F"/>
    <w:rsid w:val="5463A513"/>
    <w:rsid w:val="574EB0DC"/>
    <w:rsid w:val="5BB02D4A"/>
    <w:rsid w:val="5EA93A0F"/>
    <w:rsid w:val="6003B08B"/>
    <w:rsid w:val="6D64CF51"/>
    <w:rsid w:val="6D873197"/>
    <w:rsid w:val="77154E78"/>
    <w:rsid w:val="7AC0EF4B"/>
    <w:rsid w:val="7F2A23A0"/>
    <w:rsid w:val="7F94D1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A544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3C75"/>
    <w:pPr>
      <w:spacing w:after="120" w:line="288" w:lineRule="auto"/>
    </w:pPr>
    <w:rPr>
      <w:rFonts w:ascii="Montserrat" w:hAnsi="Montserrat" w:cs="Segoe UI"/>
      <w:sz w:val="20"/>
      <w:szCs w:val="22"/>
    </w:rPr>
  </w:style>
  <w:style w:type="paragraph" w:styleId="Heading1">
    <w:name w:val="heading 1"/>
    <w:basedOn w:val="Normal"/>
    <w:next w:val="Normal"/>
    <w:link w:val="Heading1Char"/>
    <w:uiPriority w:val="9"/>
    <w:qFormat/>
    <w:rsid w:val="003B0182"/>
    <w:pPr>
      <w:spacing w:before="240"/>
      <w:outlineLvl w:val="0"/>
    </w:pPr>
    <w:rPr>
      <w:b/>
      <w:bCs/>
      <w:color w:val="002060"/>
      <w:sz w:val="32"/>
      <w:szCs w:val="32"/>
    </w:rPr>
  </w:style>
  <w:style w:type="paragraph" w:styleId="Heading2">
    <w:name w:val="heading 2"/>
    <w:basedOn w:val="Normal"/>
    <w:next w:val="Normal"/>
    <w:link w:val="Heading2Char"/>
    <w:uiPriority w:val="9"/>
    <w:unhideWhenUsed/>
    <w:qFormat/>
    <w:rsid w:val="003B0182"/>
    <w:pPr>
      <w:spacing w:before="240" w:after="0"/>
      <w:outlineLvl w:val="1"/>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B22"/>
    <w:pPr>
      <w:tabs>
        <w:tab w:val="center" w:pos="4513"/>
        <w:tab w:val="right" w:pos="9026"/>
      </w:tabs>
      <w:spacing w:after="0"/>
    </w:pPr>
  </w:style>
  <w:style w:type="character" w:customStyle="1" w:styleId="HeaderChar">
    <w:name w:val="Header Char"/>
    <w:basedOn w:val="DefaultParagraphFont"/>
    <w:link w:val="Header"/>
    <w:uiPriority w:val="99"/>
    <w:rsid w:val="00BE6B22"/>
  </w:style>
  <w:style w:type="paragraph" w:styleId="Footer">
    <w:name w:val="footer"/>
    <w:basedOn w:val="Normal"/>
    <w:link w:val="FooterChar"/>
    <w:uiPriority w:val="99"/>
    <w:unhideWhenUsed/>
    <w:rsid w:val="00BE6B22"/>
    <w:pPr>
      <w:tabs>
        <w:tab w:val="center" w:pos="4513"/>
        <w:tab w:val="right" w:pos="9026"/>
      </w:tabs>
      <w:spacing w:after="0"/>
    </w:pPr>
  </w:style>
  <w:style w:type="character" w:customStyle="1" w:styleId="FooterChar">
    <w:name w:val="Footer Char"/>
    <w:basedOn w:val="DefaultParagraphFont"/>
    <w:link w:val="Footer"/>
    <w:uiPriority w:val="99"/>
    <w:rsid w:val="00BE6B22"/>
  </w:style>
  <w:style w:type="table" w:styleId="TableGrid">
    <w:name w:val="Table Grid"/>
    <w:basedOn w:val="TableNormal"/>
    <w:uiPriority w:val="39"/>
    <w:rsid w:val="00FE2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ckboxes">
    <w:name w:val="Tick boxes"/>
    <w:basedOn w:val="Normal"/>
    <w:link w:val="TickboxesChar"/>
    <w:qFormat/>
    <w:rsid w:val="00582377"/>
    <w:pPr>
      <w:spacing w:after="160"/>
      <w:contextualSpacing/>
    </w:pPr>
    <w:rPr>
      <w:bCs/>
      <w:sz w:val="21"/>
      <w:szCs w:val="21"/>
    </w:rPr>
  </w:style>
  <w:style w:type="character" w:customStyle="1" w:styleId="TickboxesChar">
    <w:name w:val="Tick boxes Char"/>
    <w:basedOn w:val="DefaultParagraphFont"/>
    <w:link w:val="Tickboxes"/>
    <w:rsid w:val="00582377"/>
    <w:rPr>
      <w:rFonts w:ascii="Segoe UI" w:hAnsi="Segoe UI" w:cs="Segoe UI"/>
      <w:bCs/>
      <w:sz w:val="21"/>
      <w:szCs w:val="21"/>
    </w:rPr>
  </w:style>
  <w:style w:type="paragraph" w:styleId="NormalWeb">
    <w:name w:val="Normal (Web)"/>
    <w:basedOn w:val="Normal"/>
    <w:uiPriority w:val="99"/>
    <w:semiHidden/>
    <w:unhideWhenUsed/>
    <w:rsid w:val="000627EF"/>
    <w:pPr>
      <w:spacing w:before="100" w:beforeAutospacing="1" w:after="100" w:afterAutospacing="1"/>
    </w:pPr>
    <w:rPr>
      <w:rFonts w:eastAsia="Times New Roman"/>
      <w:lang w:eastAsia="en-AU"/>
    </w:rPr>
  </w:style>
  <w:style w:type="character" w:styleId="CommentReference">
    <w:name w:val="annotation reference"/>
    <w:basedOn w:val="DefaultParagraphFont"/>
    <w:uiPriority w:val="99"/>
    <w:semiHidden/>
    <w:unhideWhenUsed/>
    <w:rsid w:val="005D23BC"/>
    <w:rPr>
      <w:sz w:val="16"/>
      <w:szCs w:val="16"/>
    </w:rPr>
  </w:style>
  <w:style w:type="paragraph" w:styleId="CommentText">
    <w:name w:val="annotation text"/>
    <w:basedOn w:val="Normal"/>
    <w:link w:val="CommentTextChar"/>
    <w:uiPriority w:val="99"/>
    <w:unhideWhenUsed/>
    <w:rsid w:val="005D23BC"/>
    <w:rPr>
      <w:szCs w:val="20"/>
    </w:rPr>
  </w:style>
  <w:style w:type="character" w:customStyle="1" w:styleId="CommentTextChar">
    <w:name w:val="Comment Text Char"/>
    <w:basedOn w:val="DefaultParagraphFont"/>
    <w:link w:val="CommentText"/>
    <w:uiPriority w:val="99"/>
    <w:rsid w:val="005D23BC"/>
    <w:rPr>
      <w:sz w:val="20"/>
      <w:szCs w:val="20"/>
    </w:rPr>
  </w:style>
  <w:style w:type="paragraph" w:styleId="CommentSubject">
    <w:name w:val="annotation subject"/>
    <w:basedOn w:val="CommentText"/>
    <w:next w:val="CommentText"/>
    <w:link w:val="CommentSubjectChar"/>
    <w:uiPriority w:val="99"/>
    <w:semiHidden/>
    <w:unhideWhenUsed/>
    <w:rsid w:val="005D23BC"/>
    <w:rPr>
      <w:b/>
      <w:bCs/>
    </w:rPr>
  </w:style>
  <w:style w:type="character" w:customStyle="1" w:styleId="CommentSubjectChar">
    <w:name w:val="Comment Subject Char"/>
    <w:basedOn w:val="CommentTextChar"/>
    <w:link w:val="CommentSubject"/>
    <w:uiPriority w:val="99"/>
    <w:semiHidden/>
    <w:rsid w:val="005D23BC"/>
    <w:rPr>
      <w:b/>
      <w:bCs/>
      <w:sz w:val="20"/>
      <w:szCs w:val="20"/>
    </w:rPr>
  </w:style>
  <w:style w:type="character" w:customStyle="1" w:styleId="Heading2Char">
    <w:name w:val="Heading 2 Char"/>
    <w:basedOn w:val="DefaultParagraphFont"/>
    <w:link w:val="Heading2"/>
    <w:uiPriority w:val="9"/>
    <w:rsid w:val="003B0182"/>
    <w:rPr>
      <w:rFonts w:ascii="Segoe UI" w:hAnsi="Segoe UI" w:cs="Segoe UI"/>
      <w:b/>
      <w:bCs/>
      <w:u w:val="single"/>
    </w:rPr>
  </w:style>
  <w:style w:type="character" w:customStyle="1" w:styleId="Heading1Char">
    <w:name w:val="Heading 1 Char"/>
    <w:basedOn w:val="DefaultParagraphFont"/>
    <w:link w:val="Heading1"/>
    <w:uiPriority w:val="9"/>
    <w:rsid w:val="003B0182"/>
    <w:rPr>
      <w:rFonts w:ascii="Segoe UI" w:hAnsi="Segoe UI" w:cs="Segoe UI"/>
      <w:b/>
      <w:bCs/>
      <w:color w:val="002060"/>
      <w:sz w:val="32"/>
      <w:szCs w:val="32"/>
    </w:rPr>
  </w:style>
  <w:style w:type="paragraph" w:customStyle="1" w:styleId="Instructions">
    <w:name w:val="Instructions"/>
    <w:basedOn w:val="Normal"/>
    <w:link w:val="InstructionsChar"/>
    <w:rsid w:val="000543CB"/>
    <w:pPr>
      <w:spacing w:before="120"/>
    </w:pPr>
    <w:rPr>
      <w:i/>
      <w:iCs/>
      <w:color w:val="538135" w:themeColor="accent6" w:themeShade="BF"/>
      <w:szCs w:val="24"/>
    </w:rPr>
  </w:style>
  <w:style w:type="character" w:customStyle="1" w:styleId="InstructionsChar">
    <w:name w:val="Instructions Char"/>
    <w:basedOn w:val="Heading2Char"/>
    <w:link w:val="Instructions"/>
    <w:rsid w:val="000543CB"/>
    <w:rPr>
      <w:rFonts w:ascii="Segoe UI" w:hAnsi="Segoe UI" w:cs="Segoe UI"/>
      <w:b w:val="0"/>
      <w:bCs w:val="0"/>
      <w:i/>
      <w:iCs/>
      <w:color w:val="538135" w:themeColor="accent6" w:themeShade="BF"/>
      <w:sz w:val="20"/>
      <w:u w:val="single"/>
    </w:rPr>
  </w:style>
  <w:style w:type="paragraph" w:styleId="Revision">
    <w:name w:val="Revision"/>
    <w:hidden/>
    <w:uiPriority w:val="99"/>
    <w:semiHidden/>
    <w:rsid w:val="00D67744"/>
    <w:pPr>
      <w:spacing w:after="0" w:line="240" w:lineRule="auto"/>
    </w:pPr>
    <w:rPr>
      <w:rFonts w:ascii="Segoe UI" w:hAnsi="Segoe UI" w:cs="Segoe UI"/>
      <w:sz w:val="22"/>
      <w:szCs w:val="22"/>
    </w:rPr>
  </w:style>
  <w:style w:type="paragraph" w:styleId="FootnoteText">
    <w:name w:val="footnote text"/>
    <w:basedOn w:val="Normal"/>
    <w:link w:val="FootnoteTextChar"/>
    <w:uiPriority w:val="99"/>
    <w:semiHidden/>
    <w:unhideWhenUsed/>
    <w:rsid w:val="00CE5C8A"/>
    <w:pPr>
      <w:spacing w:after="0"/>
    </w:pPr>
    <w:rPr>
      <w:szCs w:val="20"/>
    </w:rPr>
  </w:style>
  <w:style w:type="character" w:customStyle="1" w:styleId="FootnoteTextChar">
    <w:name w:val="Footnote Text Char"/>
    <w:basedOn w:val="DefaultParagraphFont"/>
    <w:link w:val="FootnoteText"/>
    <w:uiPriority w:val="99"/>
    <w:semiHidden/>
    <w:rsid w:val="00CE5C8A"/>
    <w:rPr>
      <w:rFonts w:ascii="Segoe UI" w:hAnsi="Segoe UI" w:cs="Segoe UI"/>
      <w:sz w:val="20"/>
      <w:szCs w:val="20"/>
    </w:rPr>
  </w:style>
  <w:style w:type="character" w:styleId="FootnoteReference">
    <w:name w:val="footnote reference"/>
    <w:basedOn w:val="DefaultParagraphFont"/>
    <w:uiPriority w:val="99"/>
    <w:semiHidden/>
    <w:unhideWhenUsed/>
    <w:rsid w:val="00CE5C8A"/>
    <w:rPr>
      <w:vertAlign w:val="superscript"/>
    </w:rPr>
  </w:style>
  <w:style w:type="paragraph" w:styleId="Title">
    <w:name w:val="Title"/>
    <w:basedOn w:val="Normal"/>
    <w:next w:val="Normal"/>
    <w:link w:val="TitleChar"/>
    <w:uiPriority w:val="10"/>
    <w:qFormat/>
    <w:rsid w:val="0022282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82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22820"/>
    <w:rPr>
      <w:rFonts w:asciiTheme="minorHAnsi" w:eastAsiaTheme="minorEastAsia" w:hAnsiTheme="minorHAnsi" w:cstheme="minorBidi"/>
      <w:color w:val="5A5A5A" w:themeColor="text1" w:themeTint="A5"/>
      <w:spacing w:val="15"/>
      <w:sz w:val="22"/>
      <w:szCs w:val="22"/>
    </w:rPr>
  </w:style>
  <w:style w:type="paragraph" w:styleId="BodyText">
    <w:name w:val="Body Text"/>
    <w:basedOn w:val="Normal"/>
    <w:link w:val="BodyTextChar"/>
    <w:uiPriority w:val="99"/>
    <w:unhideWhenUsed/>
    <w:qFormat/>
    <w:rsid w:val="00791EE0"/>
  </w:style>
  <w:style w:type="paragraph" w:customStyle="1" w:styleId="Question">
    <w:name w:val="Question"/>
    <w:basedOn w:val="Normal"/>
    <w:link w:val="QuestionChar"/>
    <w:qFormat/>
    <w:rsid w:val="00087920"/>
    <w:rPr>
      <w:b/>
      <w:bCs/>
      <w:lang w:eastAsia="en-AU"/>
    </w:rPr>
  </w:style>
  <w:style w:type="character" w:customStyle="1" w:styleId="BodyTextChar">
    <w:name w:val="Body Text Char"/>
    <w:basedOn w:val="DefaultParagraphFont"/>
    <w:link w:val="BodyText"/>
    <w:uiPriority w:val="99"/>
    <w:rsid w:val="00791EE0"/>
    <w:rPr>
      <w:rFonts w:ascii="Segoe UI" w:hAnsi="Segoe UI" w:cs="Segoe UI"/>
      <w:sz w:val="22"/>
      <w:szCs w:val="22"/>
    </w:rPr>
  </w:style>
  <w:style w:type="character" w:customStyle="1" w:styleId="QuestionChar">
    <w:name w:val="Question Char"/>
    <w:basedOn w:val="DefaultParagraphFont"/>
    <w:link w:val="Question"/>
    <w:rsid w:val="003B0182"/>
    <w:rPr>
      <w:rFonts w:ascii="Segoe UI" w:hAnsi="Segoe UI" w:cs="Segoe UI"/>
      <w:b/>
      <w:bCs/>
      <w:sz w:val="22"/>
      <w:szCs w:val="22"/>
      <w:lang w:eastAsia="en-AU"/>
    </w:rPr>
  </w:style>
  <w:style w:type="paragraph" w:customStyle="1" w:styleId="Tabletext">
    <w:name w:val="Table text"/>
    <w:basedOn w:val="Normal"/>
    <w:link w:val="TabletextChar"/>
    <w:qFormat/>
    <w:rsid w:val="000543CB"/>
    <w:pPr>
      <w:spacing w:before="40" w:after="40"/>
    </w:pPr>
    <w:rPr>
      <w:szCs w:val="24"/>
    </w:rPr>
  </w:style>
  <w:style w:type="character" w:customStyle="1" w:styleId="TabletextChar">
    <w:name w:val="Table text Char"/>
    <w:basedOn w:val="DefaultParagraphFont"/>
    <w:link w:val="Tabletext"/>
    <w:rsid w:val="000543CB"/>
    <w:rPr>
      <w:rFonts w:ascii="Segoe UI" w:hAnsi="Segoe UI" w:cs="Segoe UI"/>
      <w:sz w:val="20"/>
    </w:rPr>
  </w:style>
  <w:style w:type="table" w:styleId="TableGridLight">
    <w:name w:val="Grid Table Light"/>
    <w:basedOn w:val="TableNormal"/>
    <w:uiPriority w:val="40"/>
    <w:rsid w:val="00E45D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StylePr>
  </w:style>
  <w:style w:type="paragraph" w:customStyle="1" w:styleId="TabFigNotes18">
    <w:name w:val="TabFigNotes+18"/>
    <w:basedOn w:val="Instructions"/>
    <w:qFormat/>
    <w:rsid w:val="000543CB"/>
    <w:pPr>
      <w:spacing w:before="0" w:after="360" w:line="276" w:lineRule="auto"/>
      <w:ind w:left="170" w:hanging="170"/>
      <w:contextualSpacing/>
    </w:pPr>
    <w:rPr>
      <w:i w:val="0"/>
      <w:color w:val="auto"/>
      <w:sz w:val="16"/>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
    <w:basedOn w:val="Normal"/>
    <w:link w:val="ListParagraphChar"/>
    <w:uiPriority w:val="34"/>
    <w:qFormat/>
    <w:rsid w:val="00F94369"/>
    <w:pPr>
      <w:ind w:left="720"/>
      <w:contextualSpacing/>
    </w:pPr>
  </w:style>
  <w:style w:type="paragraph" w:customStyle="1" w:styleId="EndNoteBibliographyTitle">
    <w:name w:val="EndNote Bibliography Title"/>
    <w:basedOn w:val="Normal"/>
    <w:link w:val="EndNoteBibliographyTitleChar"/>
    <w:rsid w:val="00450516"/>
    <w:pPr>
      <w:spacing w:after="0"/>
      <w:jc w:val="center"/>
    </w:pPr>
    <w:rPr>
      <w:noProof/>
      <w:lang w:val="en-US"/>
    </w:rPr>
  </w:style>
  <w:style w:type="character" w:customStyle="1" w:styleId="EndNoteBibliographyTitleChar">
    <w:name w:val="EndNote Bibliography Title Char"/>
    <w:basedOn w:val="BodyTextChar"/>
    <w:link w:val="EndNoteBibliographyTitle"/>
    <w:rsid w:val="00450516"/>
    <w:rPr>
      <w:rFonts w:ascii="Montserrat" w:hAnsi="Montserrat" w:cs="Segoe UI"/>
      <w:noProof/>
      <w:sz w:val="20"/>
      <w:szCs w:val="22"/>
      <w:lang w:val="en-US"/>
    </w:rPr>
  </w:style>
  <w:style w:type="paragraph" w:customStyle="1" w:styleId="EndNoteBibliography">
    <w:name w:val="EndNote Bibliography"/>
    <w:basedOn w:val="Normal"/>
    <w:link w:val="EndNoteBibliographyChar"/>
    <w:rsid w:val="00450516"/>
    <w:pPr>
      <w:spacing w:line="240" w:lineRule="auto"/>
    </w:pPr>
    <w:rPr>
      <w:noProof/>
      <w:lang w:val="en-US"/>
    </w:rPr>
  </w:style>
  <w:style w:type="character" w:customStyle="1" w:styleId="EndNoteBibliographyChar">
    <w:name w:val="EndNote Bibliography Char"/>
    <w:basedOn w:val="BodyTextChar"/>
    <w:link w:val="EndNoteBibliography"/>
    <w:rsid w:val="00450516"/>
    <w:rPr>
      <w:rFonts w:ascii="Montserrat" w:hAnsi="Montserrat" w:cs="Segoe UI"/>
      <w:noProof/>
      <w:sz w:val="20"/>
      <w:szCs w:val="22"/>
      <w:lang w:val="en-US"/>
    </w:rPr>
  </w:style>
  <w:style w:type="paragraph" w:customStyle="1" w:styleId="Default">
    <w:name w:val="Default"/>
    <w:rsid w:val="005E7B54"/>
    <w:pPr>
      <w:autoSpaceDE w:val="0"/>
      <w:autoSpaceDN w:val="0"/>
      <w:adjustRightInd w:val="0"/>
      <w:spacing w:after="0" w:line="240" w:lineRule="auto"/>
    </w:pPr>
    <w:rPr>
      <w:rFonts w:ascii="Arial Narrow" w:hAnsi="Arial Narrow" w:cs="Arial Narrow"/>
      <w:color w:val="000000"/>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rsid w:val="00DB0538"/>
    <w:rPr>
      <w:rFonts w:ascii="Montserrat" w:hAnsi="Montserrat" w:cs="Segoe UI"/>
      <w:sz w:val="20"/>
      <w:szCs w:val="22"/>
    </w:rPr>
  </w:style>
  <w:style w:type="character" w:styleId="Hyperlink">
    <w:name w:val="Hyperlink"/>
    <w:basedOn w:val="DefaultParagraphFont"/>
    <w:uiPriority w:val="99"/>
    <w:unhideWhenUsed/>
    <w:rsid w:val="0082548D"/>
    <w:rPr>
      <w:color w:val="0563C1" w:themeColor="hyperlink"/>
      <w:u w:val="single"/>
    </w:rPr>
  </w:style>
  <w:style w:type="character" w:styleId="UnresolvedMention">
    <w:name w:val="Unresolved Mention"/>
    <w:basedOn w:val="DefaultParagraphFont"/>
    <w:uiPriority w:val="99"/>
    <w:semiHidden/>
    <w:unhideWhenUsed/>
    <w:rsid w:val="0082548D"/>
    <w:rPr>
      <w:color w:val="605E5C"/>
      <w:shd w:val="clear" w:color="auto" w:fill="E1DFDD"/>
    </w:rPr>
  </w:style>
  <w:style w:type="character" w:styleId="FollowedHyperlink">
    <w:name w:val="FollowedHyperlink"/>
    <w:basedOn w:val="DefaultParagraphFont"/>
    <w:uiPriority w:val="99"/>
    <w:semiHidden/>
    <w:unhideWhenUsed/>
    <w:rsid w:val="00964254"/>
    <w:rPr>
      <w:color w:val="954F72" w:themeColor="followedHyperlink"/>
      <w:u w:val="single"/>
    </w:rPr>
  </w:style>
  <w:style w:type="character" w:styleId="Mention">
    <w:name w:val="Mention"/>
    <w:basedOn w:val="DefaultParagraphFont"/>
    <w:uiPriority w:val="99"/>
    <w:unhideWhenUsed/>
    <w:rsid w:val="004972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0598">
      <w:bodyDiv w:val="1"/>
      <w:marLeft w:val="0"/>
      <w:marRight w:val="0"/>
      <w:marTop w:val="0"/>
      <w:marBottom w:val="0"/>
      <w:divBdr>
        <w:top w:val="none" w:sz="0" w:space="0" w:color="auto"/>
        <w:left w:val="none" w:sz="0" w:space="0" w:color="auto"/>
        <w:bottom w:val="none" w:sz="0" w:space="0" w:color="auto"/>
        <w:right w:val="none" w:sz="0" w:space="0" w:color="auto"/>
      </w:divBdr>
    </w:div>
    <w:div w:id="99152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pubmed.ncbi.nlm.nih.gov/2435465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pubmed.ncbi.nlm.nih.gov/32964529/" TargetMode="External"/><Relationship Id="rId2" Type="http://schemas.openxmlformats.org/officeDocument/2006/relationships/numbering" Target="numbering.xml"/><Relationship Id="rId16" Type="http://schemas.openxmlformats.org/officeDocument/2006/relationships/hyperlink" Target="https://pubmed.ncbi.nlm.nih.gov/3302565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pubmed.ncbi.nlm.nih.gov/40762446/"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85EC1-E93F-4F92-88F1-F18D3E470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7723</Words>
  <Characters>70860</Characters>
  <Application>Microsoft Office Word</Application>
  <DocSecurity>0</DocSecurity>
  <PresentationFormat/>
  <Lines>1540</Lines>
  <Paragraphs>778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77805</CharactersWithSpaces>
  <SharedDoc>false</SharedDoc>
  <HyperlinkBase/>
  <HLinks>
    <vt:vector size="36" baseType="variant">
      <vt:variant>
        <vt:i4>917506</vt:i4>
      </vt:variant>
      <vt:variant>
        <vt:i4>269</vt:i4>
      </vt:variant>
      <vt:variant>
        <vt:i4>0</vt:i4>
      </vt:variant>
      <vt:variant>
        <vt:i4>5</vt:i4>
      </vt:variant>
      <vt:variant>
        <vt:lpwstr>https://pubmed.ncbi.nlm.nih.gov/40762446/</vt:lpwstr>
      </vt:variant>
      <vt:variant>
        <vt:lpwstr/>
      </vt:variant>
      <vt:variant>
        <vt:i4>917511</vt:i4>
      </vt:variant>
      <vt:variant>
        <vt:i4>266</vt:i4>
      </vt:variant>
      <vt:variant>
        <vt:i4>0</vt:i4>
      </vt:variant>
      <vt:variant>
        <vt:i4>5</vt:i4>
      </vt:variant>
      <vt:variant>
        <vt:lpwstr>https://pubmed.ncbi.nlm.nih.gov/24354653/</vt:lpwstr>
      </vt:variant>
      <vt:variant>
        <vt:lpwstr/>
      </vt:variant>
      <vt:variant>
        <vt:i4>131083</vt:i4>
      </vt:variant>
      <vt:variant>
        <vt:i4>263</vt:i4>
      </vt:variant>
      <vt:variant>
        <vt:i4>0</vt:i4>
      </vt:variant>
      <vt:variant>
        <vt:i4>5</vt:i4>
      </vt:variant>
      <vt:variant>
        <vt:lpwstr>https://pubmed.ncbi.nlm.nih.gov/32964529/</vt:lpwstr>
      </vt:variant>
      <vt:variant>
        <vt:lpwstr/>
      </vt:variant>
      <vt:variant>
        <vt:i4>262148</vt:i4>
      </vt:variant>
      <vt:variant>
        <vt:i4>260</vt:i4>
      </vt:variant>
      <vt:variant>
        <vt:i4>0</vt:i4>
      </vt:variant>
      <vt:variant>
        <vt:i4>5</vt:i4>
      </vt:variant>
      <vt:variant>
        <vt:lpwstr>https://pubmed.ncbi.nlm.nih.gov/33025659/</vt:lpwstr>
      </vt:variant>
      <vt:variant>
        <vt:lpwstr/>
      </vt:variant>
      <vt:variant>
        <vt:i4>2949244</vt:i4>
      </vt:variant>
      <vt:variant>
        <vt:i4>3</vt:i4>
      </vt:variant>
      <vt:variant>
        <vt:i4>0</vt:i4>
      </vt:variant>
      <vt:variant>
        <vt:i4>5</vt:i4>
      </vt:variant>
      <vt:variant>
        <vt:lpwstr>https://www.msac.gov.au/sites/default/files/documents/1420-GVHDConsultationProtocol.pdf</vt:lpwstr>
      </vt:variant>
      <vt:variant>
        <vt:lpwstr/>
      </vt:variant>
      <vt:variant>
        <vt:i4>2949244</vt:i4>
      </vt:variant>
      <vt:variant>
        <vt:i4>0</vt:i4>
      </vt:variant>
      <vt:variant>
        <vt:i4>0</vt:i4>
      </vt:variant>
      <vt:variant>
        <vt:i4>5</vt:i4>
      </vt:variant>
      <vt:variant>
        <vt:lpwstr>https://www.msac.gov.au/sites/default/files/documents/1420-GVHDConsultationProtocol.pdf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2026-03-29T22:10:00Z</dcterms:created>
  <dcterms:modified xsi:type="dcterms:W3CDTF">2026-03-30T03:41:00Z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7790126,7c160db0,480547ba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1cdc477,4d73e729,42fe92f9</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2026-03-29T22:10:51Z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399afad0-2789-4550-a1de-d0ec7e39aae3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